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overflowPunct w:val="true"/>
        <w:spacing w:lineRule="auto" w:line="276"/>
        <w:ind w:hanging="0" w:end="333"/>
        <w:jc w:val="center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 xml:space="preserve">TERMO DE FOMENTO Nº </w:t>
      </w:r>
      <w:r>
        <w:rPr>
          <w:rFonts w:ascii="Garamond" w:hAnsi="Garamond"/>
          <w:b/>
          <w:bCs/>
          <w:color w:val="FF0000"/>
          <w:kern w:val="0"/>
          <w:sz w:val="24"/>
          <w:szCs w:val="24"/>
          <w:lang w:eastAsia="pt-BR"/>
        </w:rPr>
        <w:t>XX/2026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 xml:space="preserve">TERMO DE FOMENTO QUE ENTRE SI CELEBRAM O MUNICÍPIO DE CAÇAPAVA DO SUL/RS E A ORGANIZAÇÃO DA SOCIEDADE CIVIL </w:t>
      </w:r>
      <w:r>
        <w:rPr>
          <w:rFonts w:ascii="Garamond" w:hAnsi="Garamond"/>
          <w:b/>
          <w:bCs/>
          <w:color w:val="FF0000"/>
          <w:kern w:val="0"/>
          <w:sz w:val="24"/>
          <w:szCs w:val="24"/>
          <w:lang w:eastAsia="pt-BR"/>
        </w:rPr>
        <w:t xml:space="preserve">(NOME DA OSC) </w:t>
      </w: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PARA OS FINS QUE ESPECIFICA.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 w:eastAsia="Arial"/>
          <w:b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O </w:t>
      </w:r>
      <w:r>
        <w:rPr>
          <w:rFonts w:ascii="Garamond" w:hAnsi="Garamond"/>
          <w:b/>
          <w:sz w:val="24"/>
          <w:szCs w:val="24"/>
        </w:rPr>
        <w:t>MUNICÍPIO DE CAÇAPAVA DO SUL</w:t>
      </w:r>
      <w:r>
        <w:rPr>
          <w:rFonts w:ascii="Garamond" w:hAnsi="Garamond"/>
          <w:sz w:val="24"/>
          <w:szCs w:val="24"/>
        </w:rPr>
        <w:t xml:space="preserve">, pessoa jurídica de direito público, inscrito no CNPJ sob nº 88.142.302/0001-45, com sede na Rua XV de Novembro, 438, </w:t>
      </w:r>
      <w:r>
        <w:rPr>
          <w:rFonts w:eastAsia="Arial" w:ascii="Garamond" w:hAnsi="Garamond"/>
          <w:sz w:val="24"/>
          <w:szCs w:val="24"/>
        </w:rPr>
        <w:t xml:space="preserve">neste ato, representado pelo Prefeito Municipal, Sr. </w:t>
      </w:r>
      <w:r>
        <w:rPr>
          <w:rFonts w:eastAsia="Arial" w:ascii="Garamond" w:hAnsi="Garamond"/>
          <w:b/>
          <w:bCs/>
          <w:sz w:val="24"/>
          <w:szCs w:val="24"/>
        </w:rPr>
        <w:t>MARCELO CORDERO SPODE,</w:t>
      </w:r>
      <w:r>
        <w:rPr>
          <w:rFonts w:eastAsia="Arial" w:ascii="Garamond" w:hAnsi="Garamond"/>
          <w:sz w:val="24"/>
          <w:szCs w:val="24"/>
        </w:rPr>
        <w:t xml:space="preserve"> brasileiro, casado, empresário, inscrito no CPF sob nº 401.055.980-20, residente e domiciliado nesta cidade, doravante denominado </w:t>
      </w:r>
      <w:r>
        <w:rPr>
          <w:rFonts w:eastAsia="Arial" w:ascii="Garamond" w:hAnsi="Garamond"/>
          <w:b/>
          <w:bCs/>
          <w:sz w:val="24"/>
          <w:szCs w:val="24"/>
        </w:rPr>
        <w:t>MUNICÍPIO;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 w:eastAsia="Arial"/>
          <w:sz w:val="24"/>
          <w:szCs w:val="24"/>
        </w:rPr>
      </w:pPr>
      <w:r>
        <w:rPr>
          <w:rFonts w:eastAsia="Arial" w:ascii="Garamond" w:hAnsi="Garamond"/>
          <w:sz w:val="24"/>
          <w:szCs w:val="24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 w:eastAsia="Arial"/>
          <w:sz w:val="24"/>
          <w:szCs w:val="24"/>
        </w:rPr>
      </w:pPr>
      <w:r>
        <w:rPr>
          <w:rFonts w:eastAsia="Arial" w:ascii="Garamond" w:hAnsi="Garamond"/>
          <w:sz w:val="24"/>
          <w:szCs w:val="24"/>
        </w:rPr>
        <w:t>E, de outro lado, a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ORGANIZAÇÃO DA SOCIEDADE CIVIL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, (nome), pessoa jurídica de direito privado, inscrita no CNPJ sob o nº (xxx), com sede na Rua (xxx), nº (xx), (Bairro ou/Centro), na cidade de Caçapava do Sul/RS, neste ato, representada por seu representante legal, signatário deste instrumento, (nome completo), brasileiro, (estado civil), (profissão), inscrito no CPF sob o nº (xxx), portador do RG nº (xx), residente e domiciliado na Rua (xxx), nº (xx), (bairro ou/centro), na cidade de Caçapava do Sul/RS, doravante denominada </w:t>
      </w: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OSC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;</w:t>
      </w:r>
    </w:p>
    <w:p>
      <w:pPr>
        <w:pStyle w:val="Normal"/>
        <w:suppressAutoHyphens w:val="false"/>
        <w:overflowPunct w:val="true"/>
        <w:spacing w:lineRule="auto" w:line="276"/>
        <w:ind w:firstLine="1418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Resolvem celebrar o presente </w:t>
      </w: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TERMO DE FOMENTO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, decorrente do Edital nº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>xx/xx (de chamamento público nº xx/xx, ou Inexigibilidade de Chamamento Público nº xx/xx)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,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 modalidade nº 00/202x,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decorrentes das Emendas Parlamentares nº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>xx/xx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, considerando o Processo Administrativo nº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 xx/xx,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e em conformidade com a Lei Federal nº 13.019, de 31 de julho de 2014, com o Decreto Executivo nº 3.807, de 04 de abril de 2017, com a Lei Municipal nº 4.823, de 04 de setembro de 2025, que institui o Plano Plurianual para o período de 2026 a 2029, e sujeitando-se, no que couber, a Lei Municipal nº 4.851, de 10 de dezembro de 2025, que dispõe sobre as diretrizes orçamentárias para o exercício de 2026, e as demais legislações aplicáveis, mediante as seguintes cláusulas e condições:</w:t>
      </w:r>
    </w:p>
    <w:p>
      <w:pPr>
        <w:pStyle w:val="Normal"/>
        <w:suppressAutoHyphens w:val="false"/>
        <w:overflowPunct w:val="true"/>
        <w:spacing w:lineRule="auto" w:line="276"/>
        <w:ind w:firstLine="1418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PRIMEIRA: DO OBJETO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1.</w:t>
      </w:r>
      <w:r>
        <w:rPr>
          <w:rFonts w:ascii="Garamond" w:hAnsi="Garamond"/>
          <w:b/>
          <w:bCs/>
          <w:color w:val="00000A"/>
          <w:sz w:val="24"/>
          <w:szCs w:val="24"/>
        </w:rPr>
        <w:t>1.</w:t>
      </w:r>
      <w:r>
        <w:rPr>
          <w:rFonts w:ascii="Garamond" w:hAnsi="Garamond"/>
          <w:color w:val="00000A"/>
          <w:sz w:val="24"/>
          <w:szCs w:val="24"/>
        </w:rPr>
        <w:t xml:space="preserve"> O objeto do presente Termo de Fomento é a consecução de finalidade de interesse público e recíproco que consiste em </w:t>
      </w:r>
      <w:r>
        <w:rPr>
          <w:rFonts w:ascii="Garamond" w:hAnsi="Garamond"/>
          <w:b/>
          <w:bCs/>
          <w:color w:val="FF0000"/>
          <w:sz w:val="24"/>
          <w:szCs w:val="24"/>
        </w:rPr>
        <w:t>(descrever o objeto da parceria de forma clara e sucinta)</w:t>
      </w:r>
      <w:r>
        <w:rPr>
          <w:rFonts w:ascii="Garamond" w:hAnsi="Garamond"/>
          <w:color w:val="FF0000"/>
          <w:sz w:val="24"/>
          <w:szCs w:val="24"/>
        </w:rPr>
        <w:t xml:space="preserve">, </w:t>
      </w:r>
      <w:r>
        <w:rPr>
          <w:rFonts w:ascii="Garamond" w:hAnsi="Garamond"/>
          <w:color w:val="00000A"/>
          <w:sz w:val="24"/>
          <w:szCs w:val="24"/>
        </w:rPr>
        <w:t>conforme detalhado no Plano de Trabalho.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SEGUNDA: DO PLANO DE TRABALHO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2.1.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O detalhamento do objeto, incluindo a justificativa, as metas, as etapas, os prazos de execução, os indicadores de monitoramento e o cronograma de desembolso, encontra-se no Plano de Trabalho, anexo a este instrumento.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2.2.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O Plano de Trabalho, devidamente aprovado pela administração pública, é considerado, para todos os fins de direito, parte integrante e indissociável do presente Termo de Fomento, vinculando as partes ao seu estrito cumprimento.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TERCEIRA: DAS OBRIGAÇÕES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 xml:space="preserve">3.1.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Compete ao MUNICÍPIO: 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3.1.1.</w:t>
      </w:r>
      <w:r>
        <w:rPr>
          <w:rFonts w:ascii="Garamond" w:hAnsi="Garamond"/>
          <w:color w:val="00000A"/>
          <w:sz w:val="24"/>
          <w:szCs w:val="24"/>
        </w:rPr>
        <w:t xml:space="preserve"> Transferir os recursos financeiros à OSC de acordo com o Cronograma de Desembolso anexo;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3.1.2.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Acompanhar, fiscalizar e avaliar a execução do objeto, sem prejuízo da responsabilidade da OSC; 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3.1.3.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Comunicar formalmente à OSC qualquer irregularidade identificada, fixando prazo para a devida correção;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3.1.4.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Prestar o apoio necessário à OSC para a regular execução do objeto.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 xml:space="preserve">3.2.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Compete à OSC: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3.2.1.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Executar o objeto da parceria em estrita conformidade com o Plano de Trabalho e as normas vigentes;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3.2.2.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Abster-se de contratar ou manter em seus quadros diretivos, durante a execução desta parceria, cônjuge, companheiro ou parente, em linha reta, colateral ou por afinidade, até o terceiro grau, do parlamentar que indicou a emenda parlamentar que origina os recursos, bem como de assessores a ele vinculados, em estrita observância à decisão do STF na ADPF 854;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3.2.3.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Assumir a responsabilidade exclusiva pelo pagamento dos encargos trabalhistas, previdenciários, fiscais e comerciais relacionados à execução do objeto, não implicando responsabilidade solidária ou subsidiária do MUNICÍPIO em caso de inadimplência da OSC;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3.2.4.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Garantir, a qualquer tempo, o livre acesso dos agentes da Administração Pública, do Sistema de Controle Interno e do Tribunal de Contas do Estado (TCE/RS) aos processos, documentos, informações e locais de execução do objeto;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3.2.5.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Apresentar as prestações de contas nos prazos e formas estabelecidos neste Termo e na legislação aplicável; Manter seus dados cadastrais e documentação fiscal devidamente atualizados.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QUARTA: DA CONTRAPARTIDA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4.1.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OSC contribuirá para a execução do objeto com a contrapartida em (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bens e serviços ou financeira, se houver),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conforme detalhado e mensurado no Plano de Trabalho aprovado.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QUINTA: DA LIBERAÇÃO DOS RECURSOS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5.1.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liberação dos recursos financeiros se dará em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(parcela única ou em X parcelas),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em estrita conformidade com o Cronograma de Desembolso, condicionada à regularidade fiscal e ao cumprimento das metas do Plano de Trabalho.</w:t>
      </w:r>
    </w:p>
    <w:p>
      <w:pPr>
        <w:pStyle w:val="BodyText"/>
        <w:jc w:val="both"/>
        <w:rPr/>
      </w:pPr>
      <w:r>
        <w:rPr>
          <w:rFonts w:ascii="Garamond" w:hAnsi="Garamond"/>
          <w:b/>
          <w:bCs/>
          <w:sz w:val="24"/>
          <w:szCs w:val="24"/>
        </w:rPr>
        <w:t>5.2.</w:t>
      </w:r>
      <w:r>
        <w:rPr>
          <w:rFonts w:ascii="Garamond" w:hAnsi="Garamond"/>
          <w:sz w:val="24"/>
          <w:szCs w:val="24"/>
        </w:rPr>
        <w:t xml:space="preserve"> Para o exercício financeiro de 202.. (dois mil e vinte e ….), fica estimado o repasse de R$ 0,00 (reais), correndo as despesas à conta da dotação orçamentária da Secretaria xxxx, na seguinte dotação:</w:t>
      </w:r>
    </w:p>
    <w:p>
      <w:pPr>
        <w:pStyle w:val="BodyText"/>
        <w:jc w:val="both"/>
        <w:rPr/>
      </w:pPr>
      <w:r>
        <w:rPr>
          <w:rFonts w:ascii="Garamond" w:hAnsi="Garamond"/>
          <w:sz w:val="24"/>
          <w:szCs w:val="24"/>
        </w:rPr>
        <w:t xml:space="preserve">Órgão: </w:t>
      </w:r>
      <w:r>
        <w:rPr>
          <w:rFonts w:ascii="Garamond" w:hAnsi="Garamond"/>
          <w:color w:val="CE181E"/>
          <w:sz w:val="24"/>
          <w:szCs w:val="24"/>
        </w:rPr>
        <w:t>00</w:t>
      </w:r>
      <w:r>
        <w:rPr>
          <w:rFonts w:ascii="Garamond" w:hAnsi="Garamond"/>
          <w:sz w:val="24"/>
          <w:szCs w:val="24"/>
        </w:rPr>
        <w:t xml:space="preserve"> – Secretaria: Unidade Orçamentária:</w:t>
      </w:r>
      <w:r>
        <w:rPr>
          <w:rFonts w:ascii="Garamond" w:hAnsi="Garamond"/>
          <w:color w:val="CE181E"/>
          <w:sz w:val="24"/>
          <w:szCs w:val="24"/>
        </w:rPr>
        <w:t xml:space="preserve"> 00</w:t>
      </w:r>
    </w:p>
    <w:p>
      <w:pPr>
        <w:pStyle w:val="BodyText"/>
        <w:jc w:val="both"/>
        <w:rPr/>
      </w:pPr>
      <w:r>
        <w:rPr>
          <w:rFonts w:ascii="Garamond" w:hAnsi="Garamond"/>
          <w:sz w:val="24"/>
          <w:szCs w:val="24"/>
        </w:rPr>
        <w:t xml:space="preserve">Funcional: </w:t>
      </w:r>
      <w:r>
        <w:rPr>
          <w:rFonts w:ascii="Garamond" w:hAnsi="Garamond"/>
          <w:color w:val="CE181E"/>
          <w:sz w:val="24"/>
          <w:szCs w:val="24"/>
        </w:rPr>
        <w:t>00</w:t>
      </w:r>
    </w:p>
    <w:p>
      <w:pPr>
        <w:pStyle w:val="BodyText"/>
        <w:jc w:val="both"/>
        <w:rPr/>
      </w:pPr>
      <w:r>
        <w:rPr>
          <w:rFonts w:ascii="Garamond" w:hAnsi="Garamond"/>
          <w:sz w:val="24"/>
          <w:szCs w:val="24"/>
        </w:rPr>
        <w:t xml:space="preserve">Projeto Atividade: </w:t>
      </w:r>
      <w:r>
        <w:rPr>
          <w:rFonts w:ascii="Garamond" w:hAnsi="Garamond"/>
          <w:color w:val="CE181E"/>
          <w:sz w:val="24"/>
          <w:szCs w:val="24"/>
        </w:rPr>
        <w:t xml:space="preserve">00 </w:t>
      </w:r>
      <w:r>
        <w:rPr>
          <w:rFonts w:ascii="Garamond" w:hAnsi="Garamond"/>
          <w:sz w:val="24"/>
          <w:szCs w:val="24"/>
        </w:rPr>
        <w:t xml:space="preserve">Natureza da Despesa: </w:t>
      </w:r>
      <w:r>
        <w:rPr>
          <w:rFonts w:ascii="Garamond" w:hAnsi="Garamond"/>
          <w:sz w:val="24"/>
          <w:szCs w:val="24"/>
          <w:highlight w:val="yellow"/>
        </w:rPr>
        <w:t>00</w:t>
      </w:r>
    </w:p>
    <w:p>
      <w:pPr>
        <w:pStyle w:val="BodyText"/>
        <w:jc w:val="both"/>
        <w:rPr/>
      </w:pPr>
      <w:r>
        <w:rPr>
          <w:rFonts w:ascii="Garamond" w:hAnsi="Garamond"/>
          <w:sz w:val="24"/>
          <w:szCs w:val="24"/>
        </w:rPr>
        <w:t xml:space="preserve">Reduzido: </w:t>
      </w:r>
      <w:r>
        <w:rPr>
          <w:rFonts w:ascii="Garamond" w:hAnsi="Garamond"/>
          <w:color w:val="CE181E"/>
          <w:sz w:val="24"/>
          <w:szCs w:val="24"/>
        </w:rPr>
        <w:t xml:space="preserve">00 </w:t>
      </w:r>
      <w:r>
        <w:rPr>
          <w:rFonts w:ascii="Garamond" w:hAnsi="Garamond"/>
          <w:sz w:val="24"/>
          <w:szCs w:val="24"/>
        </w:rPr>
        <w:t xml:space="preserve">Fonte do Recurso: </w:t>
      </w:r>
      <w:r>
        <w:rPr>
          <w:rFonts w:ascii="Garamond" w:hAnsi="Garamond"/>
          <w:color w:val="CE181E"/>
          <w:sz w:val="24"/>
          <w:szCs w:val="24"/>
        </w:rPr>
        <w:t>1500</w:t>
      </w:r>
    </w:p>
    <w:p>
      <w:pPr>
        <w:pStyle w:val="BodyTex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Detalhamento da Fonte: </w:t>
      </w:r>
      <w:r>
        <w:rPr>
          <w:rFonts w:ascii="Garamond" w:hAnsi="Garamond"/>
          <w:color w:val="CE181E"/>
          <w:sz w:val="24"/>
          <w:szCs w:val="24"/>
        </w:rPr>
        <w:t>000</w:t>
      </w:r>
      <w:r>
        <w:rPr>
          <w:rFonts w:ascii="Garamond" w:hAnsi="Garamond"/>
          <w:sz w:val="24"/>
          <w:szCs w:val="24"/>
        </w:rPr>
        <w:t xml:space="preserve"> [código tipo: 0100 - Emenda Parlamentar Individual e/ou tipo: 0200 - Emenda Parlamentar de Bancada]</w:t>
      </w:r>
    </w:p>
    <w:tbl>
      <w:tblPr>
        <w:tblW w:w="10027" w:type="dxa"/>
        <w:jc w:val="start"/>
        <w:tblInd w:w="-36" w:type="dxa"/>
        <w:tblLayout w:type="fixed"/>
        <w:tblCellMar>
          <w:top w:w="55" w:type="dxa"/>
          <w:start w:w="30" w:type="dxa"/>
          <w:bottom w:w="55" w:type="dxa"/>
          <w:end w:w="55" w:type="dxa"/>
        </w:tblCellMar>
      </w:tblPr>
      <w:tblGrid>
        <w:gridCol w:w="1980"/>
        <w:gridCol w:w="1635"/>
        <w:gridCol w:w="960"/>
        <w:gridCol w:w="1289"/>
        <w:gridCol w:w="1954"/>
        <w:gridCol w:w="2209"/>
      </w:tblGrid>
      <w:tr>
        <w:trPr/>
        <w:tc>
          <w:tcPr>
            <w:tcW w:w="19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Autoria</w:t>
            </w:r>
          </w:p>
        </w:tc>
        <w:tc>
          <w:tcPr>
            <w:tcW w:w="16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Nº.Emenda/ano</w:t>
            </w:r>
          </w:p>
        </w:tc>
        <w:tc>
          <w:tcPr>
            <w:tcW w:w="96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Objeto Despesa</w:t>
            </w:r>
          </w:p>
        </w:tc>
        <w:tc>
          <w:tcPr>
            <w:tcW w:w="128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Reduzido</w:t>
            </w:r>
          </w:p>
        </w:tc>
        <w:tc>
          <w:tcPr>
            <w:tcW w:w="195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Valor do Repasse</w:t>
            </w:r>
          </w:p>
          <w:p>
            <w:pPr>
              <w:pStyle w:val="BodyTex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R$</w:t>
            </w:r>
          </w:p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BodyTex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Cronograma de </w:t>
            </w:r>
          </w:p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Desembolso</w:t>
            </w:r>
          </w:p>
        </w:tc>
      </w:tr>
      <w:tr>
        <w:trPr/>
        <w:tc>
          <w:tcPr>
            <w:tcW w:w="19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6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95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  <w:tr>
        <w:trPr/>
        <w:tc>
          <w:tcPr>
            <w:tcW w:w="19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6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195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  <w:tc>
          <w:tcPr>
            <w:tcW w:w="22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BodyText"/>
              <w:spacing w:before="0" w:after="12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</w:r>
          </w:p>
        </w:tc>
      </w:tr>
    </w:tbl>
    <w:p>
      <w:pPr>
        <w:pStyle w:val="BodyText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SEXTA: DA MOVIMENTAÇÃO FINANCEIRA E RASTREABILIDADE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6.1.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Os recursos desta parceria serão depositados e mantidos em conta bancária específica e exclusiva, isenta de tarifas, em instituição financeira pública.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6.2.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Em estrita observância às normas do TCE/RS, fica expressamente VEDADO à OSC: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/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6.2.1.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O uso de contas bancárias intermediárias ou de passagem;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6.2.2.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realização de saques em espécie, devendo todas as despesas serem liquidadas exclusivamente por meio de transferência eletrônica (PIX, TED, etc.) que assegure a rastreabilidade integral e a identificação do beneficiário final no extrato bancário.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SÉTIMA: DA VIGÊNCIA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7.1.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O prazo de vigência deste Termo de Fomento será de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(XX meses/anos),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com início em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(dd/mm/aaaa)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e término em 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 xml:space="preserve">(dd/mm/aaaa), 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podendo ser prorrogado mediante termo aditivo, desde que devidamente justificado.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OITAVA: DAS ALTERAÇÕES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8.1.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Este Termo e seu Plano de Trabalho poderão ser alterados, exceto quanto ao objeto, mediante acordo entre as partes e formalização por Termo Aditivo, desde que não contrariem a legislação vigente.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NONA: DA PRESTAÇÃO DE CONTAS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9.1.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prestação de contas observará o disposto na Lei Federal nº 13.019/2014, na legislação municipal e no Manual de Prestação de Contas do Município.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9.2.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OSC está ciente da obrigatoriedade de envio das informações ao sistema LicitaCon Contratos do TCE/RS, quando o valor anual da parceria for superior ao limite legal de dispensa de licitação.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DÉCIMA:DA PROTEÇÃO DE DADOS PESSOAIS (LGPD)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10.1.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As partes se obrigam a cumprir as disposições da Lei Geral de Proteção de Dados, Lei nº 13.709/2018, no tratamento de todos os dados pessoais a que tiverem acesso em razão desta parceria.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DÉCIMA PRIMEIRA: DA RESPONSABILIZAÇÃO E DAS SANÇÕES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11.1.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 execução da parceria em desacordo com o Plano de Trabalho ou com as normas legais sujeitará a OSC, garantida a prévia defesa, às sanções de advertência, suspensão temporária e declaração de inidoneidade, sem prejuízo da obrigação de devolver os recursos.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CLÁUSULA DÉCIMA SEGUNDA: DA SOLUÇÃO DE CONFLITOS E DO FORO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12.1.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As dúvidas e controvérsias decorrentes da execução desta parceria serão, obrigatoriamente, submetidas à prévia tentativa de solução administrativa, com a participação da Procuradoria-Geral do Município.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00000A"/>
          <w:kern w:val="0"/>
          <w:sz w:val="24"/>
          <w:szCs w:val="24"/>
          <w:lang w:eastAsia="pt-BR"/>
        </w:rPr>
        <w:t>12.2.</w:t>
      </w: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 xml:space="preserve"> Esgotada a via administrativa sem acordo, fica eleito o Foro da Comarca de Caçapava do Sul/RS para dirimir as questões judiciais.</w:t>
      </w:r>
    </w:p>
    <w:p>
      <w:pPr>
        <w:pStyle w:val="Normal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</w:r>
    </w:p>
    <w:p>
      <w:pPr>
        <w:pStyle w:val="Normal"/>
        <w:suppressAutoHyphens w:val="false"/>
        <w:overflowPunct w:val="true"/>
        <w:spacing w:lineRule="auto" w:line="276"/>
        <w:ind w:firstLine="1418" w:end="333"/>
        <w:jc w:val="both"/>
        <w:rPr>
          <w:rFonts w:ascii="Garamond" w:hAnsi="Garamond"/>
          <w:color w:val="00000A"/>
          <w:kern w:val="0"/>
          <w:sz w:val="24"/>
          <w:szCs w:val="24"/>
          <w:lang w:eastAsia="pt-BR"/>
        </w:rPr>
      </w:pPr>
      <w:r>
        <w:rPr>
          <w:rFonts w:ascii="Garamond" w:hAnsi="Garamond"/>
          <w:color w:val="00000A"/>
          <w:kern w:val="0"/>
          <w:sz w:val="24"/>
          <w:szCs w:val="24"/>
          <w:lang w:eastAsia="pt-BR"/>
        </w:rPr>
        <w:t>E, por estarem justas e acordadas, as partes assinam o presente Termo de Fomento em 2 (duas) vias de igual teor e forma.</w:t>
      </w:r>
    </w:p>
    <w:p>
      <w:pPr>
        <w:pStyle w:val="Normal"/>
        <w:shd w:val="clear" w:color="auto" w:fill="FFFFFF"/>
        <w:suppressAutoHyphens w:val="false"/>
        <w:overflowPunct w:val="true"/>
        <w:spacing w:lineRule="auto" w:line="276"/>
        <w:ind w:hanging="0" w:end="3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hd w:val="clear" w:color="auto" w:fill="FFFFFF"/>
        <w:suppressAutoHyphens w:val="false"/>
        <w:overflowPunct w:val="true"/>
        <w:spacing w:lineRule="auto" w:line="276"/>
        <w:ind w:hanging="0" w:end="333"/>
        <w:jc w:val="end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Caçapava do Sul/RS, </w:t>
      </w:r>
      <w:r>
        <w:rPr>
          <w:rFonts w:ascii="Garamond" w:hAnsi="Garamond"/>
          <w:color w:val="FF0000"/>
          <w:sz w:val="24"/>
          <w:szCs w:val="24"/>
        </w:rPr>
        <w:t xml:space="preserve">21 de abril de 2026. </w:t>
      </w:r>
    </w:p>
    <w:p>
      <w:pPr>
        <w:pStyle w:val="Normal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color w:val="00000A"/>
          <w:sz w:val="24"/>
          <w:szCs w:val="24"/>
        </w:rPr>
      </w:r>
    </w:p>
    <w:p>
      <w:pPr>
        <w:pStyle w:val="Normal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color w:val="00000A"/>
          <w:sz w:val="24"/>
          <w:szCs w:val="24"/>
        </w:rPr>
      </w:r>
    </w:p>
    <w:p>
      <w:pPr>
        <w:pStyle w:val="Normal"/>
        <w:spacing w:lineRule="auto" w:line="276"/>
        <w:ind w:hanging="0" w:end="333"/>
        <w:jc w:val="center"/>
        <w:rPr>
          <w:rFonts w:ascii="Garamond" w:hAnsi="Garamond"/>
          <w:b/>
          <w:bCs/>
          <w:color w:val="00000A"/>
          <w:sz w:val="24"/>
          <w:szCs w:val="24"/>
        </w:rPr>
      </w:pPr>
      <w:r>
        <w:rPr>
          <w:rFonts w:ascii="Garamond" w:hAnsi="Garamond"/>
          <w:b/>
          <w:bCs/>
          <w:color w:val="00000A"/>
          <w:sz w:val="24"/>
          <w:szCs w:val="24"/>
        </w:rPr>
        <w:t>______________________________________</w:t>
      </w:r>
    </w:p>
    <w:p>
      <w:pPr>
        <w:pStyle w:val="Normal"/>
        <w:spacing w:lineRule="auto" w:line="276"/>
        <w:ind w:hanging="0" w:end="333"/>
        <w:jc w:val="center"/>
        <w:rPr>
          <w:rFonts w:ascii="Garamond" w:hAnsi="Garamond"/>
          <w:b/>
          <w:bCs/>
          <w:color w:val="00000A"/>
          <w:sz w:val="24"/>
          <w:szCs w:val="24"/>
        </w:rPr>
      </w:pPr>
      <w:r>
        <w:rPr>
          <w:rFonts w:ascii="Garamond" w:hAnsi="Garamond"/>
          <w:b/>
          <w:bCs/>
          <w:color w:val="00000A"/>
          <w:sz w:val="24"/>
          <w:szCs w:val="24"/>
        </w:rPr>
        <w:t>MUNICÍPIO DE CAÇAPAVA DO SUL</w:t>
      </w:r>
    </w:p>
    <w:p>
      <w:pPr>
        <w:pStyle w:val="Normal"/>
        <w:spacing w:lineRule="auto" w:line="276"/>
        <w:ind w:hanging="0" w:end="333"/>
        <w:jc w:val="center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color w:val="00000A"/>
          <w:sz w:val="24"/>
          <w:szCs w:val="24"/>
        </w:rPr>
        <w:t>MARCELO CORDERO SPODE – PREFEITO MUNICIPAL</w:t>
      </w:r>
    </w:p>
    <w:p>
      <w:pPr>
        <w:pStyle w:val="Normal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color w:val="00000A"/>
          <w:sz w:val="24"/>
          <w:szCs w:val="24"/>
        </w:rPr>
      </w:r>
    </w:p>
    <w:p>
      <w:pPr>
        <w:pStyle w:val="Normal"/>
        <w:spacing w:lineRule="auto" w:line="276"/>
        <w:ind w:hanging="0" w:end="333"/>
        <w:jc w:val="both"/>
        <w:rPr>
          <w:rFonts w:ascii="Garamond" w:hAnsi="Garamond"/>
          <w:color w:val="00000A"/>
          <w:sz w:val="24"/>
          <w:szCs w:val="24"/>
        </w:rPr>
      </w:pPr>
      <w:r>
        <w:rPr>
          <w:rFonts w:ascii="Garamond" w:hAnsi="Garamond"/>
          <w:color w:val="00000A"/>
          <w:sz w:val="24"/>
          <w:szCs w:val="24"/>
        </w:rPr>
      </w:r>
    </w:p>
    <w:p>
      <w:pPr>
        <w:pStyle w:val="Normal"/>
        <w:spacing w:lineRule="auto" w:line="276"/>
        <w:ind w:hanging="0" w:end="333"/>
        <w:jc w:val="center"/>
        <w:rPr>
          <w:rFonts w:ascii="Garamond" w:hAnsi="Garamond"/>
          <w:b/>
          <w:bCs/>
          <w:color w:val="00000A"/>
          <w:sz w:val="24"/>
          <w:szCs w:val="24"/>
        </w:rPr>
      </w:pPr>
      <w:r>
        <w:rPr>
          <w:rFonts w:ascii="Garamond" w:hAnsi="Garamond"/>
          <w:b/>
          <w:bCs/>
          <w:color w:val="00000A"/>
          <w:sz w:val="24"/>
          <w:szCs w:val="24"/>
        </w:rPr>
        <w:t>_____________________________________________</w:t>
      </w:r>
    </w:p>
    <w:p>
      <w:pPr>
        <w:pStyle w:val="Normal"/>
        <w:spacing w:lineRule="auto" w:line="276"/>
        <w:ind w:hanging="0" w:end="333"/>
        <w:jc w:val="center"/>
        <w:rPr>
          <w:rFonts w:ascii="Garamond" w:hAnsi="Garamond"/>
          <w:b/>
          <w:bCs/>
          <w:color w:val="FF0000"/>
          <w:kern w:val="0"/>
          <w:sz w:val="24"/>
          <w:szCs w:val="24"/>
          <w:lang w:eastAsia="pt-BR"/>
        </w:rPr>
      </w:pPr>
      <w:r>
        <w:rPr>
          <w:rFonts w:ascii="Garamond" w:hAnsi="Garamond"/>
          <w:b/>
          <w:bCs/>
          <w:color w:val="FF0000"/>
          <w:sz w:val="24"/>
          <w:szCs w:val="24"/>
        </w:rPr>
        <w:t xml:space="preserve">NOME DO </w:t>
      </w:r>
      <w:r>
        <w:rPr>
          <w:rFonts w:ascii="Garamond" w:hAnsi="Garamond"/>
          <w:b/>
          <w:bCs/>
          <w:color w:val="FF0000"/>
          <w:kern w:val="0"/>
          <w:sz w:val="24"/>
          <w:szCs w:val="24"/>
          <w:lang w:eastAsia="pt-BR"/>
        </w:rPr>
        <w:t>REPRESENTANTE LEGAL DA OSC</w:t>
      </w:r>
    </w:p>
    <w:p>
      <w:pPr>
        <w:pStyle w:val="Normal"/>
        <w:spacing w:lineRule="auto" w:line="276" w:before="0" w:after="200"/>
        <w:ind w:hanging="0" w:end="333"/>
        <w:jc w:val="center"/>
        <w:rPr>
          <w:rFonts w:ascii="Garamond" w:hAnsi="Garamond"/>
          <w:color w:val="FF0000"/>
          <w:sz w:val="24"/>
          <w:szCs w:val="24"/>
        </w:rPr>
      </w:pP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>CARGO DO REPRESENTE LEGAL DA OS</w:t>
      </w:r>
      <w:r>
        <w:rPr>
          <w:rFonts w:ascii="Garamond" w:hAnsi="Garamond"/>
          <w:color w:val="FF0000"/>
          <w:kern w:val="0"/>
          <w:sz w:val="24"/>
          <w:szCs w:val="24"/>
          <w:lang w:eastAsia="pt-BR"/>
        </w:rPr>
        <w:t>C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1134" w:gutter="0" w:header="567" w:top="1701" w:footer="284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Segoe U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Garamond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542489575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Footer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542489575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3669" w:after="200"/>
      <w:rPr/>
    </w:pPr>
    <w:r>
      <w:rPr/>
      <w:drawing>
        <wp:anchor distT="0" distB="0" distL="0" distR="0" simplePos="0" relativeHeight="9" behindDoc="1" locked="0" layoutInCell="0" allowOverlap="1">
          <wp:simplePos x="0" y="0"/>
          <wp:positionH relativeFrom="column">
            <wp:posOffset>-1057910</wp:posOffset>
          </wp:positionH>
          <wp:positionV relativeFrom="paragraph">
            <wp:posOffset>-335915</wp:posOffset>
          </wp:positionV>
          <wp:extent cx="7769860" cy="232981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69860" cy="2329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3669" w:after="200"/>
      <w:rPr/>
    </w:pPr>
    <w:r>
      <w:rPr/>
      <w:drawing>
        <wp:anchor distT="0" distB="0" distL="0" distR="0" simplePos="0" relativeHeight="9" behindDoc="1" locked="0" layoutInCell="0" allowOverlap="1">
          <wp:simplePos x="0" y="0"/>
          <wp:positionH relativeFrom="column">
            <wp:posOffset>-1057910</wp:posOffset>
          </wp:positionH>
          <wp:positionV relativeFrom="paragraph">
            <wp:posOffset>-335915</wp:posOffset>
          </wp:positionV>
          <wp:extent cx="7769860" cy="2329815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69860" cy="2329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customStyle="1">
    <w:name w:val="Normal"/>
    <w:qFormat/>
    <w:pPr>
      <w:widowControl/>
      <w:suppressAutoHyphens w:val="false"/>
      <w:overflowPunct w:val="false"/>
      <w:bidi w:val="0"/>
      <w:spacing w:lineRule="auto" w:line="276" w:before="0" w:after="200"/>
      <w:jc w:val="start"/>
    </w:pPr>
    <w:rPr>
      <w:rFonts w:ascii="Calibri" w:hAnsi="Calibri" w:eastAsia="Calibri" w:cs="Calibri"/>
      <w:color w:val="00000A"/>
      <w:kern w:val="2"/>
      <w:sz w:val="22"/>
      <w:szCs w:val="22"/>
      <w:lang w:val="pt-BR" w:eastAsia="zh-CN" w:bidi="ar-SA"/>
    </w:rPr>
  </w:style>
  <w:style w:type="paragraph" w:styleId="Heading1">
    <w:name w:val="heading 1"/>
    <w:basedOn w:val="Ttulouser"/>
    <w:uiPriority w:val="9"/>
    <w:qFormat/>
    <w:pPr>
      <w:keepNext w:val="true"/>
      <w:keepLines/>
      <w:widowControl w:val="false"/>
      <w:numPr>
        <w:ilvl w:val="0"/>
        <w:numId w:val="1"/>
      </w:numPr>
      <w:bidi w:val="0"/>
      <w:spacing w:before="240" w:after="0"/>
      <w:jc w:val="start"/>
      <w:outlineLvl w:val="0"/>
    </w:pPr>
    <w:rPr>
      <w:rFonts w:ascii="Aptos Display" w:hAnsi="Aptos Display" w:eastAsia="Times New Roman" w:cs="Mangal"/>
      <w:color w:val="0F4761"/>
      <w:kern w:val="2"/>
      <w:sz w:val="32"/>
      <w:szCs w:val="29"/>
      <w:lang w:val="pt-BR" w:eastAsia="zh-CN" w:bidi="hi-IN"/>
    </w:rPr>
  </w:style>
  <w:style w:type="paragraph" w:styleId="Heading2">
    <w:name w:val="heading 2"/>
    <w:basedOn w:val="Ttulouser"/>
    <w:uiPriority w:val="9"/>
    <w:semiHidden/>
    <w:unhideWhenUsed/>
    <w:qFormat/>
    <w:pPr>
      <w:keepNext w:val="true"/>
      <w:keepLines/>
      <w:widowControl w:val="false"/>
      <w:numPr>
        <w:ilvl w:val="1"/>
        <w:numId w:val="1"/>
      </w:numPr>
      <w:bidi w:val="0"/>
      <w:spacing w:before="40" w:after="0"/>
      <w:jc w:val="start"/>
      <w:outlineLvl w:val="1"/>
    </w:pPr>
    <w:rPr>
      <w:rFonts w:ascii="Aptos Display" w:hAnsi="Aptos Display" w:eastAsia="Times New Roman" w:cs="Mangal"/>
      <w:color w:val="0F4761"/>
      <w:kern w:val="2"/>
      <w:sz w:val="26"/>
      <w:szCs w:val="23"/>
      <w:lang w:val="pt-BR" w:eastAsia="zh-CN" w:bidi="hi-IN"/>
    </w:rPr>
  </w:style>
  <w:style w:type="paragraph" w:styleId="Heading3">
    <w:name w:val="heading 3"/>
    <w:basedOn w:val="Ttulouser"/>
    <w:uiPriority w:val="9"/>
    <w:semiHidden/>
    <w:unhideWhenUsed/>
    <w:qFormat/>
    <w:pPr>
      <w:keepNext w:val="true"/>
      <w:keepLines/>
      <w:widowControl w:val="false"/>
      <w:numPr>
        <w:ilvl w:val="2"/>
        <w:numId w:val="1"/>
      </w:numPr>
      <w:bidi w:val="0"/>
      <w:spacing w:before="40" w:after="0"/>
      <w:jc w:val="start"/>
      <w:outlineLvl w:val="2"/>
    </w:pPr>
    <w:rPr>
      <w:rFonts w:ascii="Aptos Display" w:hAnsi="Aptos Display" w:eastAsia="Times New Roman" w:cs="Mangal"/>
      <w:color w:val="0A2F40"/>
      <w:kern w:val="2"/>
      <w:sz w:val="20"/>
      <w:szCs w:val="21"/>
      <w:lang w:val="pt-BR" w:eastAsia="zh-CN" w:bidi="hi-IN"/>
    </w:rPr>
  </w:style>
  <w:style w:type="paragraph" w:styleId="Heading4">
    <w:name w:val="heading 4"/>
    <w:basedOn w:val="Ttulouser"/>
    <w:uiPriority w:val="9"/>
    <w:semiHidden/>
    <w:unhideWhenUsed/>
    <w:qFormat/>
    <w:pPr>
      <w:keepNext w:val="true"/>
      <w:keepLines/>
      <w:widowControl w:val="false"/>
      <w:numPr>
        <w:ilvl w:val="3"/>
        <w:numId w:val="1"/>
      </w:numPr>
      <w:bidi w:val="0"/>
      <w:spacing w:before="40" w:after="0"/>
      <w:jc w:val="start"/>
      <w:outlineLvl w:val="3"/>
    </w:pPr>
    <w:rPr>
      <w:rFonts w:ascii="Aptos Display" w:hAnsi="Aptos Display" w:eastAsia="Times New Roman" w:cs="Mangal"/>
      <w:i/>
      <w:iCs/>
      <w:color w:val="0F4761"/>
      <w:kern w:val="2"/>
      <w:sz w:val="20"/>
      <w:szCs w:val="21"/>
      <w:lang w:val="pt-BR" w:eastAsia="zh-CN" w:bidi="hi-IN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e95fca"/>
    <w:pPr>
      <w:keepNext w:val="true"/>
      <w:keepLines/>
      <w:spacing w:before="40" w:after="0"/>
      <w:outlineLvl w:val="4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117A02"/>
    </w:rPr>
  </w:style>
  <w:style w:type="paragraph" w:styleId="Heading6">
    <w:name w:val="heading 6"/>
    <w:basedOn w:val="Ttulouser"/>
    <w:uiPriority w:val="9"/>
    <w:semiHidden/>
    <w:unhideWhenUsed/>
    <w:qFormat/>
    <w:pPr>
      <w:keepNext w:val="true"/>
      <w:keepLines/>
      <w:widowControl w:val="false"/>
      <w:numPr>
        <w:ilvl w:val="5"/>
        <w:numId w:val="1"/>
      </w:numPr>
      <w:bidi w:val="0"/>
      <w:spacing w:before="40" w:after="0"/>
      <w:jc w:val="start"/>
      <w:outlineLvl w:val="5"/>
    </w:pPr>
    <w:rPr>
      <w:rFonts w:ascii="Aptos Display" w:hAnsi="Aptos Display" w:eastAsia="Times New Roman" w:cs="Mangal"/>
      <w:color w:val="0A2F40"/>
      <w:kern w:val="2"/>
      <w:sz w:val="20"/>
      <w:szCs w:val="21"/>
      <w:lang w:val="pt-BR" w:eastAsia="zh-CN" w:bidi="hi-IN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2" w:customStyle="1">
    <w:name w:val="Fonte parág. padrão2"/>
    <w:qFormat/>
    <w:rPr/>
  </w:style>
  <w:style w:type="character" w:styleId="Fontepargpadro1" w:customStyle="1">
    <w:name w:val="Fonte parág. padrão1"/>
    <w:qFormat/>
    <w:rPr/>
  </w:style>
  <w:style w:type="character" w:styleId="Strong">
    <w:name w:val="Strong"/>
    <w:qFormat/>
    <w:rPr>
      <w:b/>
      <w:bCs/>
    </w:rPr>
  </w:style>
  <w:style w:type="character" w:styleId="firstementa" w:customStyle="1">
    <w:name w:val="firstementa"/>
    <w:basedOn w:val="DefaultParagraphFont"/>
    <w:qFormat/>
    <w:rPr/>
  </w:style>
  <w:style w:type="character" w:styleId="nfaseuser">
    <w:name w:val="Ênfase (user)"/>
    <w:basedOn w:val="DefaultParagraphFont"/>
    <w:qFormat/>
    <w:rPr>
      <w:i/>
      <w:iCs/>
    </w:rPr>
  </w:style>
  <w:style w:type="character" w:styleId="hidden-text" w:customStyle="1">
    <w:name w:val="hidden-text"/>
    <w:basedOn w:val="DefaultParagraphFont"/>
    <w:qFormat/>
    <w:rPr/>
  </w:style>
  <w:style w:type="character" w:styleId="TextodenotaderodapChar" w:customStyle="1">
    <w:name w:val="Texto de nota de rodapé Char"/>
    <w:basedOn w:val="DefaultParagraphFont"/>
    <w:uiPriority w:val="99"/>
    <w:qFormat/>
    <w:rPr>
      <w:sz w:val="20"/>
      <w:szCs w:val="18"/>
    </w:rPr>
  </w:style>
  <w:style w:type="character" w:styleId="Caracteresdenotaderodapuser" w:customStyle="1">
    <w:name w:val="Caracteres de nota de rodapé (user)"/>
    <w:qFormat/>
    <w:rPr/>
  </w:style>
  <w:style w:type="character" w:styleId="ncoradanotaderodapuser">
    <w:name w:val="Âncora da nota de rodapé (user)"/>
    <w:qFormat/>
    <w:rPr>
      <w:vertAlign w:val="superscript"/>
    </w:rPr>
  </w:style>
  <w:style w:type="character" w:styleId="FootnoteCharacters">
    <w:name w:val="Footnote Characters"/>
    <w:uiPriority w:val="99"/>
    <w:qFormat/>
    <w:rPr>
      <w:vertAlign w:val="superscript"/>
    </w:rPr>
  </w:style>
  <w:style w:type="character" w:styleId="RecuodecorpodetextoChar" w:customStyle="1">
    <w:name w:val="Recuo de corpo de texto Char"/>
    <w:qFormat/>
    <w:rPr/>
  </w:style>
  <w:style w:type="character" w:styleId="CorpodetextoChar" w:customStyle="1">
    <w:name w:val="Corpo de texto Char"/>
    <w:uiPriority w:val="1"/>
    <w:qFormat/>
    <w:rPr>
      <w:rFonts w:ascii="Calibri" w:hAnsi="Calibri" w:eastAsia="Calibri" w:cs="Calibri"/>
      <w:lang w:val="pt-PT" w:eastAsia="en-US"/>
    </w:rPr>
  </w:style>
  <w:style w:type="character" w:styleId="RodapChar" w:customStyle="1">
    <w:name w:val="Rodapé Char"/>
    <w:uiPriority w:val="99"/>
    <w:qFormat/>
    <w:rPr/>
  </w:style>
  <w:style w:type="character" w:styleId="CabealhoChar" w:customStyle="1">
    <w:name w:val="Cabeçalho Char"/>
    <w:uiPriority w:val="99"/>
    <w:qFormat/>
    <w:rPr/>
  </w:style>
  <w:style w:type="character" w:styleId="Marcadoresuser" w:customStyle="1">
    <w:name w:val="Marcadores (user)"/>
    <w:qFormat/>
    <w:rPr>
      <w:rFonts w:ascii="OpenSymbol" w:hAnsi="OpenSymbol" w:eastAsia="OpenSymbol" w:cs="OpenSymbol"/>
    </w:rPr>
  </w:style>
  <w:style w:type="character" w:styleId="LinkdaInternetuser">
    <w:name w:val="Link da Internet (user)"/>
    <w:basedOn w:val="DefaultParagraphFont"/>
    <w:uiPriority w:val="99"/>
    <w:qFormat/>
    <w:rPr>
      <w:color w:val="467886"/>
      <w:u w:val="single"/>
    </w:rPr>
  </w:style>
  <w:style w:type="character" w:styleId="Ttulo1Char" w:customStyle="1">
    <w:name w:val="Título 1 Char"/>
    <w:basedOn w:val="DefaultParagraphFont"/>
    <w:uiPriority w:val="9"/>
    <w:qFormat/>
    <w:rPr>
      <w:rFonts w:ascii="Aptos Display" w:hAnsi="Aptos Display" w:eastAsia="Times New Roman"/>
      <w:color w:val="0F4761"/>
      <w:sz w:val="32"/>
      <w:szCs w:val="29"/>
    </w:rPr>
  </w:style>
  <w:style w:type="character" w:styleId="Ttulo2Char" w:customStyle="1">
    <w:name w:val="Título 2 Char"/>
    <w:basedOn w:val="DefaultParagraphFont"/>
    <w:qFormat/>
    <w:rPr>
      <w:rFonts w:ascii="Aptos Display" w:hAnsi="Aptos Display" w:eastAsia="Times New Roman"/>
      <w:color w:val="0F4761"/>
      <w:sz w:val="26"/>
      <w:szCs w:val="23"/>
    </w:rPr>
  </w:style>
  <w:style w:type="character" w:styleId="Corpodetexto2Char" w:customStyle="1">
    <w:name w:val="Corpo de texto 2 Char"/>
    <w:basedOn w:val="DefaultParagraphFont"/>
    <w:qFormat/>
    <w:rPr>
      <w:rFonts w:ascii="Times New Roman" w:hAnsi="Times New Roman" w:eastAsia="Times New Roman" w:cs="Times New Roman"/>
      <w:kern w:val="0"/>
      <w:lang w:eastAsia="pt-BR" w:bidi="ar-SA"/>
    </w:rPr>
  </w:style>
  <w:style w:type="character" w:styleId="CorpodetextoChar1" w:customStyle="1">
    <w:name w:val="Corpo de texto Char1"/>
    <w:basedOn w:val="DefaultParagraphFont"/>
    <w:qFormat/>
    <w:rPr>
      <w:szCs w:val="21"/>
    </w:rPr>
  </w:style>
  <w:style w:type="character" w:styleId="RecuodecorpodetextoChar1" w:customStyle="1">
    <w:name w:val="Recuo de corpo de texto Char1"/>
    <w:basedOn w:val="DefaultParagraphFont"/>
    <w:qFormat/>
    <w:rPr>
      <w:szCs w:val="21"/>
    </w:rPr>
  </w:style>
  <w:style w:type="character" w:styleId="Ttulo4Char" w:customStyle="1">
    <w:name w:val="Título 4 Char"/>
    <w:basedOn w:val="DefaultParagraphFont"/>
    <w:qFormat/>
    <w:rPr>
      <w:rFonts w:ascii="Aptos Display" w:hAnsi="Aptos Display" w:eastAsia="Times New Roman"/>
      <w:i/>
      <w:iCs/>
      <w:color w:val="0F4761"/>
      <w:szCs w:val="21"/>
    </w:rPr>
  </w:style>
  <w:style w:type="character" w:styleId="TextodebaloChar" w:customStyle="1">
    <w:name w:val="Texto de balão Char"/>
    <w:basedOn w:val="DefaultParagraphFont"/>
    <w:qFormat/>
    <w:rPr>
      <w:rFonts w:ascii="Segoe UI" w:hAnsi="Segoe UI" w:eastAsia="Aptos" w:cs="Segoe UI"/>
      <w:kern w:val="0"/>
      <w:sz w:val="18"/>
      <w:szCs w:val="18"/>
      <w:lang w:eastAsia="en-US" w:bidi="ar-SA"/>
    </w:rPr>
  </w:style>
  <w:style w:type="character" w:styleId="uv3um" w:customStyle="1">
    <w:name w:val="uv3um"/>
    <w:basedOn w:val="DefaultParagraphFont"/>
    <w:qFormat/>
    <w:rPr/>
  </w:style>
  <w:style w:type="character" w:styleId="Ttulo3Char" w:customStyle="1">
    <w:name w:val="Título 3 Char"/>
    <w:basedOn w:val="DefaultParagraphFont"/>
    <w:qFormat/>
    <w:rPr>
      <w:rFonts w:ascii="Aptos Display" w:hAnsi="Aptos Display" w:eastAsia="Times New Roman"/>
      <w:color w:val="0A2F40"/>
      <w:szCs w:val="21"/>
    </w:rPr>
  </w:style>
  <w:style w:type="character" w:styleId="Ttulo6Char" w:customStyle="1">
    <w:name w:val="Título 6 Char"/>
    <w:basedOn w:val="DefaultParagraphFont"/>
    <w:qFormat/>
    <w:rPr>
      <w:rFonts w:ascii="Aptos Display" w:hAnsi="Aptos Display" w:eastAsia="Times New Roman"/>
      <w:color w:val="0A2F40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f5295d"/>
    <w:rPr>
      <w:color w:themeColor="followedHyperlink" w:val="551A8B"/>
      <w:u w:val="single"/>
    </w:rPr>
  </w:style>
  <w:style w:type="character" w:styleId="Ttulo5Char" w:customStyle="1">
    <w:name w:val="Título 5 Char"/>
    <w:basedOn w:val="DefaultParagraphFont"/>
    <w:uiPriority w:val="9"/>
    <w:semiHidden/>
    <w:qFormat/>
    <w:rsid w:val="00e95fca"/>
    <w:rPr>
      <w:rFonts w:ascii="Arial" w:hAnsi="Arial" w:eastAsia="DejaVu Sans" w:cs="DejaVu Sans" w:asciiTheme="majorHAnsi" w:cstheme="majorBidi" w:eastAsiaTheme="majorEastAsia" w:hAnsiTheme="majorHAnsi"/>
      <w:color w:themeColor="accent1" w:themeShade="bf" w:val="117A02"/>
      <w:sz w:val="20"/>
      <w:szCs w:val="20"/>
      <w:lang w:bidi="ar-SA"/>
    </w:rPr>
  </w:style>
  <w:style w:type="character" w:styleId="Corpodetexto3Char" w:customStyle="1">
    <w:name w:val="Corpo de texto 3 Char"/>
    <w:basedOn w:val="DefaultParagraphFont"/>
    <w:uiPriority w:val="99"/>
    <w:semiHidden/>
    <w:qFormat/>
    <w:rsid w:val="00e95fca"/>
    <w:rPr>
      <w:rFonts w:ascii="Times New Roman" w:hAnsi="Times New Roman" w:eastAsia="Times New Roman" w:cs="Times New Roman"/>
      <w:color w:val="000000"/>
      <w:sz w:val="16"/>
      <w:szCs w:val="16"/>
      <w:lang w:bidi="ar-SA"/>
    </w:rPr>
  </w:style>
  <w:style w:type="character" w:styleId="nfaseforteuser" w:customStyle="1">
    <w:name w:val="Ênfase forte (user)"/>
    <w:qFormat/>
    <w:rsid w:val="000d3c31"/>
    <w:rPr>
      <w:b/>
      <w:bCs/>
    </w:rPr>
  </w:style>
  <w:style w:type="character" w:styleId="vkekvd" w:customStyle="1">
    <w:name w:val="vkekvd"/>
    <w:basedOn w:val="DefaultParagraphFont"/>
    <w:qFormat/>
    <w:rsid w:val="00d83416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widowControl w:val="false"/>
      <w:bidi w:val="0"/>
      <w:spacing w:before="0" w:after="120"/>
      <w:jc w:val="start"/>
    </w:pPr>
    <w:rPr>
      <w:rFonts w:ascii="Liberation Serif" w:hAnsi="Liberation Serif" w:eastAsia="SimSun" w:cs="Mangal"/>
      <w:color w:val="00000A"/>
      <w:kern w:val="2"/>
      <w:sz w:val="20"/>
      <w:szCs w:val="21"/>
      <w:lang w:val="pt-BR" w:eastAsia="zh-CN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uiPriority w:val="1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ormal1" w:customStyle="1">
    <w:name w:val="Normal1"/>
    <w:qFormat/>
    <w:pPr>
      <w:widowControl w:val="false"/>
      <w:overflowPunct w:val="false"/>
      <w:bidi w:val="0"/>
      <w:spacing w:before="0" w:after="0"/>
      <w:jc w:val="start"/>
    </w:pPr>
    <w:rPr>
      <w:rFonts w:ascii="Liberation Serif" w:hAnsi="Liberation Serif" w:eastAsia="SimSun" w:cs="Mangal"/>
      <w:color w:val="000000"/>
      <w:kern w:val="2"/>
      <w:sz w:val="20"/>
      <w:szCs w:val="24"/>
      <w:lang w:val="pt-BR" w:eastAsia="zh-CN" w:bidi="hi-IN"/>
    </w:rPr>
  </w:style>
  <w:style w:type="paragraph" w:styleId="Ttulo2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uiPriority w:val="99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1"/>
    <w:qFormat/>
    <w:pPr>
      <w:widowControl/>
      <w:suppressAutoHyphens w:val="false"/>
      <w:spacing w:lineRule="auto" w:line="288" w:before="100" w:after="142"/>
    </w:pPr>
    <w:rPr>
      <w:rFonts w:ascii="Times New Roman" w:hAnsi="Times New Roman" w:eastAsia="Times New Roman" w:cs="Times New Roman"/>
      <w:kern w:val="0"/>
      <w:lang w:eastAsia="pt-BR" w:bidi="ar-SA"/>
    </w:rPr>
  </w:style>
  <w:style w:type="paragraph" w:styleId="western" w:customStyle="1">
    <w:name w:val="western"/>
    <w:basedOn w:val="Normal1"/>
    <w:qFormat/>
    <w:pPr>
      <w:widowControl/>
      <w:suppressAutoHyphens w:val="false"/>
      <w:spacing w:lineRule="auto" w:line="288" w:before="100" w:after="142"/>
    </w:pPr>
    <w:rPr>
      <w:rFonts w:ascii="Times New Roman" w:hAnsi="Times New Roman" w:eastAsia="Times New Roman" w:cs="Times New Roman"/>
      <w:kern w:val="0"/>
      <w:lang w:eastAsia="pt-BR" w:bidi="ar-SA"/>
    </w:rPr>
  </w:style>
  <w:style w:type="paragraph" w:styleId="FootnoteText">
    <w:name w:val="footnote text"/>
    <w:basedOn w:val="Normal1"/>
    <w:uiPriority w:val="99"/>
    <w:qFormat/>
    <w:pPr/>
    <w:rPr>
      <w:sz w:val="20"/>
      <w:szCs w:val="18"/>
    </w:rPr>
  </w:style>
  <w:style w:type="paragraph" w:styleId="LO-Normal1" w:customStyle="1">
    <w:name w:val="LO-Normal1"/>
    <w:qFormat/>
    <w:pPr>
      <w:widowControl/>
      <w:overflowPunct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0"/>
      <w:szCs w:val="24"/>
      <w:lang w:val="pt-BR" w:eastAsia="pt-BR" w:bidi="ar-SA"/>
    </w:rPr>
  </w:style>
  <w:style w:type="paragraph" w:styleId="Default" w:customStyle="1">
    <w:name w:val="Default"/>
    <w:qFormat/>
    <w:pPr>
      <w:widowControl w:val="false"/>
      <w:overflowPunct w:val="false"/>
      <w:bidi w:val="0"/>
      <w:spacing w:before="0" w:after="0"/>
      <w:jc w:val="start"/>
    </w:pPr>
    <w:rPr>
      <w:rFonts w:ascii="Garamond" w:hAnsi="Garamond" w:eastAsia="Times New Roman" w:cs="Times New Roman"/>
      <w:color w:val="000000"/>
      <w:kern w:val="0"/>
      <w:sz w:val="20"/>
      <w:szCs w:val="24"/>
      <w:lang w:val="pt-BR" w:eastAsia="pt-BR" w:bidi="ar-SA"/>
    </w:rPr>
  </w:style>
  <w:style w:type="paragraph" w:styleId="ListParagraph">
    <w:name w:val="List Paragraph"/>
    <w:basedOn w:val="Normal1"/>
    <w:uiPriority w:val="1"/>
    <w:qFormat/>
    <w:pPr>
      <w:spacing w:before="0" w:after="200"/>
      <w:ind w:hanging="0" w:start="720"/>
      <w:contextualSpacing/>
    </w:pPr>
    <w:rPr>
      <w:rFonts w:ascii="Times New Roman" w:hAnsi="Times New Roman" w:eastAsia="Times New Roman" w:cs="Times New Roman"/>
      <w:kern w:val="0"/>
      <w:lang w:eastAsia="pt-BR" w:bidi="ar-SA"/>
    </w:rPr>
  </w:style>
  <w:style w:type="paragraph" w:styleId="LO-Normal" w:customStyle="1">
    <w:name w:val="LO-Normal"/>
    <w:qFormat/>
    <w:pPr>
      <w:widowControl w:val="false"/>
      <w:overflowPunct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0"/>
      <w:szCs w:val="24"/>
      <w:lang w:val="pt-BR" w:eastAsia="pt-BR" w:bidi="ar-SA"/>
    </w:rPr>
  </w:style>
  <w:style w:type="paragraph" w:styleId="NoSpacing">
    <w:name w:val="No Spacing"/>
    <w:qFormat/>
    <w:pPr>
      <w:widowControl/>
      <w:overflowPunct w:val="false"/>
      <w:bidi w:val="0"/>
      <w:spacing w:before="0" w:after="0"/>
      <w:jc w:val="start"/>
    </w:pPr>
    <w:rPr>
      <w:rFonts w:ascii="Cambria" w:hAnsi="Cambria" w:eastAsia="Cambria" w:cs="0"/>
      <w:color w:val="000000"/>
      <w:kern w:val="0"/>
      <w:sz w:val="22"/>
      <w:szCs w:val="22"/>
      <w:lang w:val="pt-BR" w:eastAsia="en-US" w:bidi="ar-SA"/>
    </w:rPr>
  </w:style>
  <w:style w:type="paragraph" w:styleId="Textoembloco1" w:customStyle="1">
    <w:name w:val="Texto em bloco1"/>
    <w:qFormat/>
    <w:pPr>
      <w:widowControl/>
      <w:suppressAutoHyphens w:val="false"/>
      <w:overflowPunct w:val="false"/>
      <w:bidi w:val="0"/>
      <w:spacing w:before="0" w:after="0"/>
      <w:ind w:hanging="0" w:start="3540" w:end="-522"/>
      <w:jc w:val="center"/>
    </w:pPr>
    <w:rPr>
      <w:rFonts w:ascii="Arial" w:hAnsi="Arial" w:eastAsia="Arial" w:cs="Arial"/>
      <w:b/>
      <w:bCs/>
      <w:color w:val="000000"/>
      <w:kern w:val="2"/>
      <w:sz w:val="20"/>
      <w:szCs w:val="20"/>
      <w:lang w:val="pt-BR" w:eastAsia="zh-CN" w:bidi="hi-IN"/>
    </w:rPr>
  </w:style>
  <w:style w:type="paragraph" w:styleId="Standard" w:customStyle="1">
    <w:name w:val="Standard"/>
    <w:qFormat/>
    <w:pPr>
      <w:widowControl/>
      <w:overflowPunct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2"/>
      <w:sz w:val="20"/>
      <w:szCs w:val="20"/>
      <w:lang w:val="pt-BR" w:eastAsia="zh-CN" w:bidi="ar-SA"/>
    </w:rPr>
  </w:style>
  <w:style w:type="paragraph" w:styleId="Normal11" w:customStyle="1">
    <w:name w:val="Normal11"/>
    <w:qFormat/>
    <w:pPr>
      <w:widowControl w:val="false"/>
      <w:overflowPunct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0"/>
      <w:szCs w:val="24"/>
      <w:lang w:val="pt-BR" w:eastAsia="pt-BR" w:bidi="ar-SA"/>
    </w:rPr>
  </w:style>
  <w:style w:type="paragraph" w:styleId="Textoprformatadouser" w:customStyle="1">
    <w:name w:val="Texto préformatado (user)"/>
    <w:basedOn w:val="Normal"/>
    <w:qFormat/>
    <w:pPr/>
    <w:rPr/>
  </w:style>
  <w:style w:type="paragraph" w:styleId="Contedodoquadrouser" w:customStyle="1">
    <w:name w:val="Conteúdo do quadro (user)"/>
    <w:basedOn w:val="Normal"/>
    <w:qFormat/>
    <w:pPr/>
    <w:rPr/>
  </w:style>
  <w:style w:type="paragraph" w:styleId="Contedodatabelauser" w:customStyle="1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pPr>
      <w:jc w:val="center"/>
    </w:pPr>
    <w:rPr>
      <w:b/>
      <w:bCs/>
    </w:rPr>
  </w:style>
  <w:style w:type="paragraph" w:styleId="BodyText2">
    <w:name w:val="Body Text 2"/>
    <w:basedOn w:val="Normal1"/>
    <w:qFormat/>
    <w:pPr>
      <w:tabs>
        <w:tab w:val="clear" w:pos="708"/>
        <w:tab w:val="left" w:pos="1525" w:leader="none"/>
        <w:tab w:val="left" w:pos="2239" w:leader="none"/>
      </w:tabs>
      <w:suppressAutoHyphens w:val="false"/>
      <w:spacing w:lineRule="exact" w:line="283"/>
      <w:ind w:firstLine="714" w:start="1525"/>
    </w:pPr>
    <w:rPr>
      <w:rFonts w:ascii="Times New Roman" w:hAnsi="Times New Roman" w:eastAsia="Times New Roman" w:cs="Times New Roman"/>
      <w:kern w:val="0"/>
      <w:lang w:eastAsia="pt-BR" w:bidi="ar-SA"/>
    </w:rPr>
  </w:style>
  <w:style w:type="paragraph" w:styleId="BodyTextIndent">
    <w:name w:val="Body Text Indent"/>
    <w:basedOn w:val="Normal1"/>
    <w:qFormat/>
    <w:pPr>
      <w:spacing w:before="0" w:after="120"/>
      <w:ind w:hanging="0" w:start="283"/>
    </w:pPr>
    <w:rPr>
      <w:szCs w:val="21"/>
    </w:rPr>
  </w:style>
  <w:style w:type="paragraph" w:styleId="BalloonText">
    <w:name w:val="Balloon Text"/>
    <w:basedOn w:val="Normal1"/>
    <w:qFormat/>
    <w:pPr>
      <w:widowControl/>
      <w:suppressAutoHyphens w:val="false"/>
    </w:pPr>
    <w:rPr>
      <w:rFonts w:ascii="Segoe UI" w:hAnsi="Segoe UI" w:eastAsia="Aptos" w:cs="Segoe UI"/>
      <w:kern w:val="0"/>
      <w:sz w:val="18"/>
      <w:szCs w:val="18"/>
      <w:lang w:eastAsia="en-US" w:bidi="ar-SA"/>
    </w:rPr>
  </w:style>
  <w:style w:type="paragraph" w:styleId="msonormal" w:customStyle="1">
    <w:name w:val="msonormal"/>
    <w:basedOn w:val="Normal"/>
    <w:qFormat/>
    <w:rsid w:val="00f5295d"/>
    <w:pPr>
      <w:suppressAutoHyphens w:val="false"/>
      <w:overflowPunct w:val="true"/>
      <w:spacing w:beforeAutospacing="1" w:afterAutospacing="1"/>
    </w:pPr>
    <w:rPr>
      <w:color w:val="00000A"/>
      <w:kern w:val="0"/>
      <w:sz w:val="24"/>
      <w:szCs w:val="24"/>
      <w:lang w:eastAsia="pt-BR"/>
    </w:rPr>
  </w:style>
  <w:style w:type="paragraph" w:styleId="TOC1">
    <w:name w:val="toc 1"/>
    <w:basedOn w:val="Normal"/>
    <w:autoRedefine/>
    <w:uiPriority w:val="39"/>
    <w:semiHidden/>
    <w:unhideWhenUsed/>
    <w:qFormat/>
    <w:rsid w:val="00f5295d"/>
    <w:pPr>
      <w:widowControl w:val="false"/>
      <w:suppressAutoHyphens w:val="false"/>
      <w:overflowPunct w:val="true"/>
      <w:spacing w:before="245" w:after="200"/>
      <w:ind w:hanging="238" w:start="1604"/>
    </w:pPr>
    <w:rPr>
      <w:rFonts w:ascii="Calibri" w:hAnsi="Calibri" w:eastAsia="Calibri" w:cs="Calibri"/>
      <w:color w:val="00000A"/>
      <w:kern w:val="0"/>
      <w:sz w:val="24"/>
      <w:szCs w:val="24"/>
      <w:lang w:val="pt-PT" w:eastAsia="en-US"/>
    </w:rPr>
  </w:style>
  <w:style w:type="paragraph" w:styleId="TOC2">
    <w:name w:val="toc 2"/>
    <w:basedOn w:val="Normal"/>
    <w:autoRedefine/>
    <w:uiPriority w:val="39"/>
    <w:semiHidden/>
    <w:unhideWhenUsed/>
    <w:qFormat/>
    <w:rsid w:val="00f5295d"/>
    <w:pPr>
      <w:widowControl w:val="false"/>
      <w:suppressAutoHyphens w:val="false"/>
      <w:overflowPunct w:val="true"/>
      <w:spacing w:before="247" w:after="200"/>
      <w:ind w:hanging="542" w:start="2129"/>
    </w:pPr>
    <w:rPr>
      <w:rFonts w:ascii="Calibri" w:hAnsi="Calibri" w:eastAsia="Calibri" w:cs="Calibri"/>
      <w:color w:val="00000A"/>
      <w:kern w:val="0"/>
      <w:sz w:val="24"/>
      <w:szCs w:val="24"/>
      <w:lang w:val="pt-PT"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44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66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88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110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132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154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5295d"/>
    <w:pPr>
      <w:suppressAutoHyphens w:val="false"/>
      <w:overflowPunct w:val="true"/>
      <w:spacing w:lineRule="auto" w:line="252" w:before="0" w:after="100"/>
      <w:ind w:hanging="0" w:start="1760"/>
    </w:pPr>
    <w:rPr>
      <w:rFonts w:ascii="Arial" w:hAnsi="Arial" w:eastAsia="DejaVu Sans" w:cs="DejaVu Sans" w:asciiTheme="minorHAnsi" w:cstheme="minorBidi" w:eastAsiaTheme="minorEastAsia" w:hAnsiTheme="minorHAnsi"/>
      <w:color w:val="00000A"/>
      <w:kern w:val="0"/>
      <w:sz w:val="22"/>
      <w:szCs w:val="22"/>
      <w:lang w:eastAsia="pt-BR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295d"/>
    <w:pPr>
      <w:widowControl/>
      <w:numPr>
        <w:ilvl w:val="0"/>
        <w:numId w:val="0"/>
      </w:numPr>
      <w:suppressAutoHyphens w:val="false"/>
      <w:overflowPunct w:val="true"/>
      <w:spacing w:lineRule="auto" w:line="252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117A02"/>
      <w:kern w:val="0"/>
      <w:szCs w:val="32"/>
      <w:lang w:eastAsia="pt-BR" w:bidi="ar-SA"/>
    </w:rPr>
  </w:style>
  <w:style w:type="paragraph" w:styleId="TableParagraph" w:customStyle="1">
    <w:name w:val="Table Paragraph"/>
    <w:basedOn w:val="Normal"/>
    <w:uiPriority w:val="1"/>
    <w:qFormat/>
    <w:rsid w:val="00f5295d"/>
    <w:pPr>
      <w:widowControl w:val="false"/>
      <w:suppressAutoHyphens w:val="false"/>
      <w:overflowPunct w:val="true"/>
    </w:pPr>
    <w:rPr>
      <w:rFonts w:ascii="Calibri" w:hAnsi="Calibri" w:eastAsia="Calibri" w:cs="Calibri"/>
      <w:color w:val="00000A"/>
      <w:kern w:val="0"/>
      <w:sz w:val="22"/>
      <w:szCs w:val="22"/>
      <w:lang w:val="pt-PT" w:eastAsia="en-US"/>
    </w:rPr>
  </w:style>
  <w:style w:type="paragraph" w:styleId="BodyText3">
    <w:name w:val="Body Text 3"/>
    <w:basedOn w:val="Normal"/>
    <w:link w:val="Corpodetexto3Char"/>
    <w:uiPriority w:val="99"/>
    <w:semiHidden/>
    <w:unhideWhenUsed/>
    <w:qFormat/>
    <w:rsid w:val="00e95fca"/>
    <w:pPr>
      <w:spacing w:before="0" w:after="120"/>
    </w:pPr>
    <w:rPr>
      <w:sz w:val="16"/>
      <w:szCs w:val="16"/>
    </w:rPr>
  </w:style>
  <w:style w:type="paragraph" w:styleId="Textbody" w:customStyle="1">
    <w:name w:val="Text body"/>
    <w:basedOn w:val="Standard"/>
    <w:qFormat/>
    <w:rsid w:val="001a7837"/>
    <w:pPr>
      <w:overflowPunct w:val="true"/>
      <w:jc w:val="both"/>
    </w:pPr>
    <w:rPr>
      <w:color w:val="00000A"/>
      <w:kern w:val="2"/>
      <w:sz w:val="24"/>
      <w:szCs w:val="24"/>
    </w:rPr>
  </w:style>
  <w:style w:type="paragraph" w:styleId="Recuodecorpodetexto21" w:customStyle="1">
    <w:name w:val="Recuo de corpo de texto 21"/>
    <w:basedOn w:val="Normal"/>
    <w:qFormat/>
    <w:rsid w:val="003830d9"/>
    <w:pPr>
      <w:overflowPunct w:val="true"/>
      <w:spacing w:lineRule="auto" w:line="480" w:before="0" w:after="120"/>
      <w:ind w:hanging="0" w:start="283"/>
      <w:jc w:val="both"/>
    </w:pPr>
    <w:rPr>
      <w:rFonts w:ascii="Calibri" w:hAnsi="Calibri" w:eastAsia="Calibri" w:cs="Calibri"/>
      <w:color w:val="00000A"/>
      <w:kern w:val="0"/>
      <w:sz w:val="22"/>
      <w:szCs w:val="22"/>
    </w:rPr>
  </w:style>
  <w:style w:type="paragraph" w:styleId="Recuodecorpodetexto32" w:customStyle="1">
    <w:name w:val="Recuo de corpo de texto 32"/>
    <w:basedOn w:val="Normal"/>
    <w:qFormat/>
    <w:rsid w:val="003830d9"/>
    <w:pPr>
      <w:overflowPunct w:val="true"/>
      <w:spacing w:lineRule="auto" w:line="360" w:before="0" w:after="120"/>
      <w:ind w:hanging="0" w:start="283"/>
      <w:jc w:val="both"/>
    </w:pPr>
    <w:rPr>
      <w:rFonts w:ascii="Calibri" w:hAnsi="Calibri" w:eastAsia="Calibri" w:cs="Calibri"/>
      <w:color w:val="00000A"/>
      <w:kern w:val="0"/>
      <w:sz w:val="16"/>
      <w:szCs w:val="16"/>
    </w:rPr>
  </w:style>
  <w:style w:type="numbering" w:styleId="Semlista" w:default="1">
    <w:name w:val="Sem lista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295d"/>
    <w:rPr>
      <w:rFonts w:asciiTheme="minorHAnsi" w:hAnsiTheme="minorHAnsi" w:eastAsiaTheme="minorHAnsi" w:cstheme="minorBidi"/>
      <w:sz w:val="22"/>
      <w:szCs w:val="22"/>
      <w:lang w:val="en-US"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qFormat/>
    <w:rsid w:val="00f5295d"/>
    <w:rPr>
      <w:rFonts w:asciiTheme="minorHAnsi" w:hAnsiTheme="minorHAnsi" w:eastAsiaTheme="minorHAnsi" w:cstheme="minorBid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B9676-FD0F-4182-81E2-1B8F77DA6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LibreOffice/26.2.4.2$Windows_X86_64 LibreOffice_project/0229ac93fcf0d7cbc6376066c6f35021cef002dc</Application>
  <AppVersion>15.0000</AppVersion>
  <DocSecurity>0</DocSecurity>
  <Pages>8</Pages>
  <Words>1240</Words>
  <Characters>6870</Characters>
  <CharactersWithSpaces>8048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2026-04-22T00:39:00Z</dcterms:created>
  <dc:creator>Julio</dc:creator>
  <dc:description/>
  <dc:language>pt-BR</dc:language>
  <cp:lastModifiedBy/>
  <cp:lastPrinted>2026-07-08T13:13:13Z</cp:lastPrinted>
  <dcterms:modified xsi:type="dcterms:W3CDTF">2026-07-08T13:15:38Z</dcterms:modified>
  <cp:revision>24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