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olor w:val="FF0000"/>
        </w:rPr>
      </w:pPr>
      <w:r>
        <w:rPr>
          <w:color w:val="FF0000"/>
        </w:rPr>
      </w:r>
    </w:p>
    <w:p>
      <w:pPr>
        <w:pStyle w:val="Normal"/>
        <w:jc w:val="center"/>
        <w:rPr/>
      </w:pPr>
      <w:r>
        <w:rPr>
          <w:b/>
        </w:rPr>
        <w:t>EDITAL DE CHAMAMENTO PÚBLICO Nº 3563/2024 - PRÊMIO TRAJETÓRIAS CULTURAIS  - COLETIVOS E BLOCOS CARNAVALESCOS NO MUNICÍPIO DE CAÇAPAVA DO SUL.</w:t>
      </w:r>
    </w:p>
    <w:p>
      <w:pPr>
        <w:pStyle w:val="Normal"/>
        <w:jc w:val="center"/>
        <w:rPr>
          <w:b/>
          <w:b/>
        </w:rPr>
      </w:pPr>
      <w:r>
        <w:rPr>
          <w:b/>
        </w:rPr>
      </w:r>
    </w:p>
    <w:p>
      <w:pPr>
        <w:pStyle w:val="Normal"/>
        <w:jc w:val="center"/>
        <w:rPr>
          <w:b/>
          <w:b/>
        </w:rPr>
      </w:pPr>
      <w:r>
        <w:rPr>
          <w:b/>
        </w:rPr>
        <w:t>EDITAL DE PREMIAÇÃO PARA AGENTES CULTURAIS COM RECURSOS DA LEI FEDERAL Nº 14.399/2022 (POLÍTICA NACIONAL ALDIR BLANC)</w:t>
      </w:r>
    </w:p>
    <w:p>
      <w:pPr>
        <w:pStyle w:val="Normal"/>
        <w:jc w:val="both"/>
        <w:rPr/>
      </w:pPr>
      <w:r>
        <w:rPr/>
      </w:r>
    </w:p>
    <w:p>
      <w:pPr>
        <w:pStyle w:val="Normal"/>
        <w:spacing w:lineRule="auto" w:line="240" w:before="0" w:after="200"/>
        <w:jc w:val="both"/>
        <w:rPr>
          <w:color w:val="00000A"/>
        </w:rPr>
      </w:pPr>
      <w:r>
        <w:rPr/>
        <w:t>Este Edital é realizado com recursos do Governo Federal repassados por meio da Lei Federal nº 14.399/2022 - Política Nacional Aldir Blanc, em consonância com o Decreto Federal nº 11.453, de 23 de março de 2023</w:t>
      </w:r>
      <w:r>
        <w:rPr>
          <w:b/>
        </w:rPr>
        <w:t>, que dispõe sobre os mecanismos de fomento do sistema de financiamento à cultura,</w:t>
      </w:r>
      <w:r>
        <w:rPr/>
        <w:t xml:space="preserve"> Decreto Federal nº 11.740 de 18 de outubro de 2023 que regulamenta a Lei nº 14.399 de 08 de julho de 2022, que institui a Política Nacional Aldir Blanc de Fomento à Cultura e Decreto Municipal nº 5599</w:t>
      </w:r>
      <w:r>
        <w:rPr>
          <w:b/>
          <w:color w:val="00000A"/>
        </w:rPr>
        <w:t xml:space="preserve"> </w:t>
      </w:r>
      <w:r>
        <w:rPr>
          <w:color w:val="00000A"/>
        </w:rPr>
        <w:t>de 22  de janeiro de 2024 que regulamenta a aplicação e a gestão dos recursos recebidos em razão do previsto na Lei Federal nº 14.399 de 08 de julho de 2022, que institui a Política Nacional Aldir Blanc de Fomento à Cultura no Município de Caçapava do Sul.</w:t>
      </w:r>
    </w:p>
    <w:p>
      <w:pPr>
        <w:pStyle w:val="Normal"/>
        <w:spacing w:lineRule="auto" w:line="240" w:before="0" w:after="200"/>
        <w:jc w:val="both"/>
        <w:rPr/>
      </w:pPr>
      <w:r>
        <w:rPr/>
        <w:t>Deste modo, a Prefeitura Municipal de Caçapava do Sul</w:t>
      </w:r>
      <w:r>
        <w:rPr>
          <w:color w:val="FF0000"/>
        </w:rPr>
        <w:t xml:space="preserve"> </w:t>
      </w:r>
      <w:r>
        <w:rPr/>
        <w:t>torna público o presente edital. Na realização deste edital serão asseguradas medidas de democratização, desconcentração, descentralização e regionalização do investimento cultural.</w:t>
      </w:r>
    </w:p>
    <w:p>
      <w:pPr>
        <w:pStyle w:val="Normal"/>
        <w:spacing w:lineRule="auto" w:line="240" w:before="0" w:after="200"/>
        <w:jc w:val="both"/>
        <w:rPr>
          <w:b/>
          <w:b/>
        </w:rPr>
      </w:pPr>
      <w:r>
        <w:rPr>
          <w:b/>
        </w:rPr>
        <w:t xml:space="preserve">1. OBJETO </w:t>
      </w:r>
    </w:p>
    <w:p>
      <w:pPr>
        <w:pStyle w:val="Normal"/>
        <w:spacing w:lineRule="auto" w:line="240" w:before="0" w:after="200"/>
        <w:jc w:val="both"/>
        <w:rPr/>
      </w:pPr>
      <w:r>
        <w:rPr/>
        <w:t>1.1 O objeto deste Edital é a seleção de coletivos e blocos carnavalescos representados por pessoas físicas, que tenham prestado relevante contribuição ao desenvolvimento artístico ou cultural na área do Carnaval no Município de Caçapava do Sul, os quais receberão premiações de fomento à cultura, como forma de reconhecimento e valorização de suas trajetórias culturais.</w:t>
      </w:r>
    </w:p>
    <w:p>
      <w:pPr>
        <w:pStyle w:val="Normal"/>
        <w:spacing w:lineRule="auto" w:line="240" w:before="0" w:after="200"/>
        <w:jc w:val="both"/>
        <w:rPr/>
      </w:pPr>
      <w:r>
        <w:rPr/>
        <w:t>1.2 O prêmio possui natureza jurídica de fomento à cultura, e será realizado por meio de pagamento direto ao representante do coletivo contemplado, tendo como critério de avaliação a trajetória do grupo realizada até o presente momento, considerando  que a utilização do recurso será em benefício das atividades realizadas pelos contemplados na forma de disseminação de suas expressões culturais e de sua relevância sociocultural, sendo a premiação revertida nestas ações no ano de 2024.</w:t>
      </w:r>
    </w:p>
    <w:p>
      <w:pPr>
        <w:pStyle w:val="Normal"/>
        <w:spacing w:lineRule="auto" w:line="240" w:before="0" w:after="200"/>
        <w:jc w:val="both"/>
        <w:rPr>
          <w:b/>
          <w:b/>
        </w:rPr>
      </w:pPr>
      <w:r>
        <w:rPr>
          <w:b/>
        </w:rPr>
        <w:t>2. VALORES</w:t>
      </w:r>
    </w:p>
    <w:p>
      <w:pPr>
        <w:pStyle w:val="Normal"/>
        <w:rPr/>
      </w:pPr>
      <w:r>
        <w:rPr/>
        <w:t>2.1  O valor total disponibilizado para este Edital é de R$ 20.000,00 (vinte mil reais), dividido entre as seguintes categorias:</w:t>
      </w:r>
    </w:p>
    <w:p>
      <w:pPr>
        <w:pStyle w:val="Normal"/>
        <w:rPr/>
      </w:pPr>
      <w:r>
        <w:rPr/>
      </w:r>
    </w:p>
    <w:p>
      <w:pPr>
        <w:pStyle w:val="Normal"/>
        <w:rPr/>
      </w:pPr>
      <w:r>
        <w:rPr/>
        <w:t>Coletivos Carnavalescos - Escolas de Samba - três prêmios de R$ 5.000,00 (cinco mil reais) cada;</w:t>
      </w:r>
    </w:p>
    <w:p>
      <w:pPr>
        <w:pStyle w:val="Normal"/>
        <w:rPr/>
      </w:pPr>
      <w:r>
        <w:rPr/>
      </w:r>
    </w:p>
    <w:p>
      <w:pPr>
        <w:pStyle w:val="Normal"/>
        <w:rPr/>
      </w:pPr>
      <w:r>
        <w:rPr/>
        <w:t>Coletivos Carnavalescos - Blocos Carnavalescos - cinco prêmios de R$ 1.000,00 (hum mil reais) cada;</w:t>
      </w:r>
    </w:p>
    <w:p>
      <w:pPr>
        <w:pStyle w:val="Normal"/>
        <w:rPr/>
      </w:pPr>
      <w:r>
        <w:rPr/>
      </w:r>
    </w:p>
    <w:p>
      <w:pPr>
        <w:pStyle w:val="Normal"/>
        <w:rPr/>
      </w:pPr>
      <w:r>
        <w:rPr/>
        <w:t>2.2 A despesa correrá à conta da seguinte Dotação Orçamentária:</w:t>
      </w:r>
    </w:p>
    <w:p>
      <w:pPr>
        <w:pStyle w:val="Normal"/>
        <w:rPr>
          <w:color w:val="00000A"/>
        </w:rPr>
      </w:pPr>
      <w:r>
        <w:rPr>
          <w:color w:val="00000A"/>
        </w:rPr>
        <w:t>Órgão: 07 – Secretaria de Municipio da Cultura e Turismo</w:t>
      </w:r>
    </w:p>
    <w:p>
      <w:pPr>
        <w:pStyle w:val="Normal"/>
        <w:rPr>
          <w:color w:val="00000A"/>
        </w:rPr>
      </w:pPr>
      <w:r>
        <w:rPr>
          <w:color w:val="00000A"/>
        </w:rPr>
        <w:t>Unidade Orçametária: 07.01 Fundo Municipal de Cultura</w:t>
      </w:r>
    </w:p>
    <w:p>
      <w:pPr>
        <w:pStyle w:val="Normal"/>
        <w:rPr>
          <w:color w:val="00000A"/>
        </w:rPr>
      </w:pPr>
      <w:r>
        <w:rPr>
          <w:color w:val="00000A"/>
        </w:rPr>
        <w:t>Funcional: 13.392.0112  Cultura</w:t>
      </w:r>
    </w:p>
    <w:p>
      <w:pPr>
        <w:pStyle w:val="Normal"/>
        <w:rPr>
          <w:color w:val="00000A"/>
        </w:rPr>
      </w:pPr>
      <w:r>
        <w:rPr>
          <w:color w:val="00000A"/>
        </w:rPr>
        <w:t>Projeto Atividade: 0.025 Fundo Municipal de Cultura</w:t>
      </w:r>
    </w:p>
    <w:p>
      <w:pPr>
        <w:pStyle w:val="Normal"/>
        <w:rPr>
          <w:color w:val="00000A"/>
        </w:rPr>
      </w:pPr>
      <w:r>
        <w:rPr>
          <w:color w:val="00000A"/>
        </w:rPr>
        <w:t xml:space="preserve">Natureza de despesa: 3.3.90.31.00 Premiações </w:t>
      </w:r>
    </w:p>
    <w:p>
      <w:pPr>
        <w:pStyle w:val="Normal"/>
        <w:rPr>
          <w:color w:val="00000A"/>
        </w:rPr>
      </w:pPr>
      <w:r>
        <w:rPr>
          <w:color w:val="00000A"/>
        </w:rPr>
        <w:t>Fonte de Recursos: 1719 Transferências da Política Nacional Aldir Blanc</w:t>
      </w:r>
    </w:p>
    <w:p>
      <w:pPr>
        <w:pStyle w:val="Normal"/>
        <w:spacing w:lineRule="auto" w:line="240" w:before="120" w:after="240"/>
        <w:jc w:val="both"/>
        <w:rPr/>
      </w:pPr>
      <w:r>
        <w:rPr/>
        <w:t>2.3 O valor do imposto de renda, de acordo com as alíquotas previstas na legislação do  Município de Caçapava do Sul, vigente à época do pagamento, será retido na fonte, incidindo sobre o valor bruto concedido a título de prêmio para a comunidade cultural.</w:t>
      </w:r>
    </w:p>
    <w:p>
      <w:pPr>
        <w:pStyle w:val="Normal"/>
        <w:jc w:val="both"/>
        <w:rPr/>
      </w:pPr>
      <w:r>
        <w:rPr/>
        <w:t xml:space="preserve">2.4 Este edital poderá ser suplementado, caso haja interesse público e disponibilidade orçamentária suficiente. </w:t>
      </w:r>
    </w:p>
    <w:p>
      <w:pPr>
        <w:pStyle w:val="Normal"/>
        <w:jc w:val="both"/>
        <w:rPr/>
      </w:pPr>
      <w:r>
        <w:rPr/>
      </w:r>
    </w:p>
    <w:p>
      <w:pPr>
        <w:pStyle w:val="Normal"/>
        <w:jc w:val="both"/>
        <w:rPr>
          <w:b/>
          <w:b/>
        </w:rPr>
      </w:pPr>
      <w:r>
        <w:rPr>
          <w:b/>
        </w:rPr>
        <w:t>3. QUEM PODE SE INSCREVER</w:t>
      </w:r>
    </w:p>
    <w:p>
      <w:pPr>
        <w:pStyle w:val="Normal"/>
        <w:jc w:val="both"/>
        <w:rPr>
          <w:b/>
          <w:b/>
        </w:rPr>
      </w:pPr>
      <w:r>
        <w:rPr>
          <w:b/>
        </w:rPr>
      </w:r>
    </w:p>
    <w:p>
      <w:pPr>
        <w:pStyle w:val="Normal"/>
        <w:jc w:val="both"/>
        <w:rPr/>
      </w:pPr>
      <w:r>
        <w:rPr/>
        <w:t>3.1 Podem se inscrever no Edital coletivos culturais carnavalescos e blocos carnavalescos que tenham atividades no Município de Caçapava do Sul a pelo menos um ano, devendo comprovar as referidas atividades em portfólio apresentado no ato de inscrição.</w:t>
      </w:r>
    </w:p>
    <w:p>
      <w:pPr>
        <w:pStyle w:val="Normal"/>
        <w:jc w:val="both"/>
        <w:rPr>
          <w:color w:val="FF0000"/>
        </w:rPr>
      </w:pPr>
      <w:r>
        <w:rPr>
          <w:color w:val="FF0000"/>
        </w:rPr>
      </w:r>
    </w:p>
    <w:p>
      <w:pPr>
        <w:pStyle w:val="Normal"/>
        <w:spacing w:lineRule="auto" w:line="240" w:before="0" w:after="200"/>
        <w:jc w:val="both"/>
        <w:rPr/>
      </w:pPr>
      <w:r>
        <w:rPr/>
        <w:t>3.2 O coletivo cultural pode ser:</w:t>
      </w:r>
    </w:p>
    <w:p>
      <w:pPr>
        <w:pStyle w:val="Normal"/>
        <w:numPr>
          <w:ilvl w:val="0"/>
          <w:numId w:val="4"/>
        </w:numPr>
        <w:spacing w:lineRule="auto" w:line="240" w:before="0" w:after="200"/>
        <w:ind w:left="720" w:hanging="360"/>
        <w:jc w:val="both"/>
        <w:rPr/>
      </w:pPr>
      <w:r>
        <w:rPr/>
        <w:t>Coletivo/Grupo sem CNPJ formado por pelo menos 20 indivíduos, representado por pessoa física devendo ser nomeado por documento conforme anexo IV.</w:t>
      </w:r>
    </w:p>
    <w:p>
      <w:pPr>
        <w:pStyle w:val="Normal"/>
        <w:spacing w:lineRule="auto" w:line="240" w:before="0" w:after="200"/>
        <w:jc w:val="both"/>
        <w:rPr/>
      </w:pPr>
      <w:r>
        <w:rPr/>
        <w:t>3.3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pPr>
        <w:pStyle w:val="Normal"/>
        <w:spacing w:lineRule="auto" w:line="240" w:before="120" w:after="120"/>
        <w:ind w:right="120" w:hanging="0"/>
        <w:jc w:val="both"/>
        <w:rPr>
          <w:b/>
          <w:b/>
        </w:rPr>
      </w:pPr>
      <w:r>
        <w:rPr>
          <w:b/>
        </w:rPr>
        <w:t>4.  QUEM NÃO PODE SE INSCREVER</w:t>
      </w:r>
    </w:p>
    <w:p>
      <w:pPr>
        <w:pStyle w:val="Normal"/>
        <w:spacing w:lineRule="auto" w:line="240" w:before="0" w:after="200"/>
        <w:jc w:val="both"/>
        <w:rPr/>
      </w:pPr>
      <w:r>
        <w:rPr/>
        <w:t xml:space="preserve">4.1 Não pode se inscrever neste Edital, agentes culturais que: </w:t>
      </w:r>
    </w:p>
    <w:p>
      <w:pPr>
        <w:pStyle w:val="Normal"/>
        <w:spacing w:lineRule="auto" w:line="240" w:before="0" w:after="200"/>
        <w:jc w:val="both"/>
        <w:rPr/>
      </w:pPr>
      <w:r>
        <w:rPr/>
        <w:t>I - tenham se envolvido diretamente</w:t>
      </w:r>
      <w:r>
        <w:rPr>
          <w:sz w:val="27"/>
          <w:szCs w:val="27"/>
        </w:rPr>
        <w:t xml:space="preserve"> </w:t>
      </w:r>
      <w:r>
        <w:rPr/>
        <w:t>na etapa de elaboração do edital, na etapa de análise de candidaturas ou na etapa de julgamento de recursos;</w:t>
      </w:r>
    </w:p>
    <w:p>
      <w:pPr>
        <w:pStyle w:val="Normal"/>
        <w:spacing w:lineRule="auto" w:line="240" w:before="0" w:after="200"/>
        <w:jc w:val="both"/>
        <w:rPr/>
      </w:pPr>
      <w:r>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candidaturas ou na etapa de julgamento de recursos; e</w:t>
      </w:r>
    </w:p>
    <w:p>
      <w:pPr>
        <w:pStyle w:val="Normal"/>
        <w:spacing w:lineRule="auto" w:line="240" w:before="0" w:after="200"/>
        <w:jc w:val="both"/>
        <w:rPr/>
      </w:pPr>
      <w:r>
        <w:rPr/>
        <w:t>III - sejam membros do Poder Legislativo (Ex.: Deputados, Senadores, Vereadores) e do Poder Judiciário (Juízes, Desembargadores, Ministros), bem como membros do Tribunal de Contas (Auditores e Conselheiros) e do Ministério Público (Promotor, Procurador).</w:t>
      </w:r>
    </w:p>
    <w:p>
      <w:pPr>
        <w:pStyle w:val="Normal"/>
        <w:spacing w:lineRule="auto" w:line="240" w:before="0" w:after="200"/>
        <w:jc w:val="both"/>
        <w:rPr/>
      </w:pPr>
      <w:r>
        <w:rPr/>
        <w:t>4.2 O agente cultural que integrar Conselho de Cultura poderá concorrer neste Edital para receber recursos do fomento cultural, exceto quando se enquadrar nas vedações previstas no item 4.1.</w:t>
      </w:r>
    </w:p>
    <w:p>
      <w:pPr>
        <w:pStyle w:val="Normal"/>
        <w:spacing w:lineRule="auto" w:line="240" w:before="0" w:after="200"/>
        <w:jc w:val="both"/>
        <w:rPr/>
      </w:pPr>
      <w:r>
        <w:rPr/>
        <w:t>4.3 A participação de agentes culturais nas oitivas e consultas públicas não caracteriza o envolvimento direto na etapa de elaboração do edital de que trata o subitem I do item 4.1.</w:t>
      </w:r>
    </w:p>
    <w:p>
      <w:pPr>
        <w:pStyle w:val="Normal"/>
        <w:spacing w:lineRule="auto" w:line="240" w:before="0" w:after="200"/>
        <w:jc w:val="both"/>
        <w:rPr/>
      </w:pPr>
      <w:r>
        <w:rPr/>
        <w:t>4.4 Servidor Público Municipal Ativo ou Inativo.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200"/>
        <w:jc w:val="both"/>
        <w:rPr>
          <w:b/>
          <w:b/>
        </w:rPr>
      </w:pPr>
      <w:r>
        <w:rPr>
          <w:b/>
        </w:rPr>
        <w:t>5. CRONOGRAMA DE INSCRIÇÕES</w:t>
      </w:r>
    </w:p>
    <w:p>
      <w:pPr>
        <w:pStyle w:val="Normal"/>
        <w:spacing w:lineRule="auto" w:line="240" w:before="0" w:after="200"/>
        <w:jc w:val="both"/>
        <w:rPr/>
      </w:pPr>
      <w:r>
        <w:rPr/>
        <w:t xml:space="preserve">5.1 Para se inscrever no Edital, os interessados deverão seguir o seguinte cronograma: </w:t>
      </w:r>
    </w:p>
    <w:tbl>
      <w:tblPr>
        <w:tblStyle w:val="Table1"/>
        <w:tblW w:w="9029"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4514"/>
        <w:gridCol w:w="4514"/>
      </w:tblGrid>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Etapa</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Prazo</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Divulgação do edital</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highlight w:val="yellow"/>
              </w:rPr>
            </w:pPr>
            <w:r>
              <w:rPr>
                <w:highlight w:val="yellow"/>
              </w:rPr>
              <w:t>05/04/2024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Período de inscrições</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highlight w:val="yellow"/>
              </w:rPr>
            </w:pPr>
            <w:r>
              <w:rPr>
                <w:highlight w:val="yellow"/>
              </w:rPr>
              <w:t>08/04/2024 até 12/04/2024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Avaliação dos inscritos</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15/04/2024 até 17/04/2024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Divulgação do resultado preliminar</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18/04/2024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Período de interposição de recursos</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19/04/2024 até 23/04/2024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Período de julgamento dos recursos</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24/04/2024 até 26/04/2024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Divulgação do resultado final</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26/04/2024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Homologação do resultado final</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t>29/04/2024</w:t>
            </w:r>
          </w:p>
        </w:tc>
      </w:tr>
      <w:tr>
        <w:trPr/>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t>Pagamento dos contemplados</w:t>
            </w:r>
          </w:p>
        </w:tc>
        <w:tc>
          <w:tcPr>
            <w:tcW w:w="451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keepNext w:val="false"/>
              <w:keepLines w:val="false"/>
              <w:widowControl w:val="false"/>
              <w:shd w:val="clear" w:fill="auto"/>
              <w:spacing w:lineRule="auto" w:line="240" w:before="0" w:after="0"/>
              <w:ind w:left="0" w:right="0" w:hanging="0"/>
              <w:jc w:val="left"/>
              <w:rPr/>
            </w:pPr>
            <w:r>
              <w:rPr/>
              <w:t>até 30 dias após a homologação do resultado final</w:t>
            </w:r>
          </w:p>
        </w:tc>
      </w:tr>
    </w:tbl>
    <w:p>
      <w:pPr>
        <w:pStyle w:val="Normal"/>
        <w:spacing w:lineRule="auto" w:line="240" w:before="0" w:after="200"/>
        <w:jc w:val="both"/>
        <w:rPr/>
      </w:pPr>
      <w:r>
        <w:rPr/>
      </w:r>
    </w:p>
    <w:p>
      <w:pPr>
        <w:pStyle w:val="Normal"/>
        <w:spacing w:lineRule="auto" w:line="240" w:before="0" w:after="200"/>
        <w:jc w:val="both"/>
        <w:rPr/>
      </w:pPr>
      <w:r>
        <w:rPr/>
        <w:t>5.2 O pagamento fica condicionado ao repasse dos recursos por parte da União.</w:t>
      </w:r>
    </w:p>
    <w:p>
      <w:pPr>
        <w:pStyle w:val="Normal"/>
        <w:spacing w:lineRule="auto" w:line="240" w:before="0" w:after="200"/>
        <w:jc w:val="both"/>
        <w:rPr>
          <w:b/>
          <w:b/>
        </w:rPr>
      </w:pPr>
      <w:r>
        <w:rPr>
          <w:b/>
        </w:rPr>
        <w:t>6. COMO SE INSCREVER</w:t>
      </w:r>
    </w:p>
    <w:p>
      <w:pPr>
        <w:pStyle w:val="Normal"/>
        <w:spacing w:lineRule="auto" w:line="240" w:before="0" w:after="200"/>
        <w:jc w:val="both"/>
        <w:rPr/>
      </w:pPr>
      <w:r>
        <w:rPr/>
        <w:t>6.1 O agente cultural deve encaminhar a documentação obrigatória de que trata o item 6.2 por meio de entrega de forma presencial em envelope lacrado na Secretaria de Cultura e Turismo, sito à Rua XV de Novembro, 438, Centro de Caçapava do Sul.</w:t>
      </w:r>
    </w:p>
    <w:p>
      <w:pPr>
        <w:pStyle w:val="Normal"/>
        <w:spacing w:lineRule="auto" w:line="240" w:before="0" w:after="200"/>
        <w:jc w:val="both"/>
        <w:rPr/>
      </w:pPr>
      <w:r>
        <w:rPr/>
        <w:t>6.2 O agente cultural deve enviar a seguinte documentação para formalizar sua inscrição:</w:t>
      </w:r>
    </w:p>
    <w:p>
      <w:pPr>
        <w:pStyle w:val="Normal"/>
        <w:spacing w:lineRule="auto" w:line="240" w:before="0" w:after="200"/>
        <w:jc w:val="both"/>
        <w:rPr/>
      </w:pPr>
      <w:r>
        <w:rPr/>
        <w:t xml:space="preserve">a)  Formulário de inscrição (Anexo III). </w:t>
      </w:r>
    </w:p>
    <w:p>
      <w:pPr>
        <w:pStyle w:val="Normal"/>
        <w:spacing w:lineRule="auto" w:line="240" w:before="0" w:after="200"/>
        <w:jc w:val="both"/>
        <w:rPr/>
      </w:pPr>
      <w:r>
        <w:rPr/>
        <w:t>b) Materiais que comprovem a atuação do agente cultural no Município de Caçapava do Sul,de quaisquer natureza, tais como cartazes, folders, fotografias, DVDs, CDs, folhetos, matérias de jornal, sítios da internet, outros materiais, devendo o material estar relacionado à categoria para qual está sendo realizada a inscrição;</w:t>
      </w:r>
    </w:p>
    <w:p>
      <w:pPr>
        <w:pStyle w:val="Normal"/>
        <w:spacing w:lineRule="auto" w:line="240" w:before="0" w:after="200"/>
        <w:jc w:val="both"/>
        <w:rPr/>
      </w:pPr>
      <w:r>
        <w:rPr/>
        <w:t>c)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pPr>
        <w:pStyle w:val="Normal"/>
        <w:jc w:val="both"/>
        <w:rPr/>
      </w:pPr>
      <w:r>
        <w:rPr/>
        <w:t>d) Certidão negativa de débitos federal, estadual, municipal e trabalhista em nome do representante do coletivo</w:t>
      </w:r>
      <w:r>
        <w:rPr/>
        <w:t>;</w:t>
      </w:r>
    </w:p>
    <w:p>
      <w:pPr>
        <w:pStyle w:val="Normal"/>
        <w:jc w:val="both"/>
        <w:rPr/>
      </w:pPr>
      <w:r>
        <w:rPr/>
      </w:r>
    </w:p>
    <w:p>
      <w:pPr>
        <w:pStyle w:val="Normal"/>
        <w:jc w:val="both"/>
        <w:rPr/>
      </w:pPr>
      <w:r>
        <w:rPr/>
        <w:t xml:space="preserve">e) Conta bancária </w:t>
      </w:r>
      <w:bookmarkStart w:id="0" w:name="__DdeLink__588_3866065280"/>
      <w:r>
        <w:rPr/>
        <w:t>em nome do representante do coletivo</w:t>
      </w:r>
      <w:bookmarkEnd w:id="0"/>
      <w:r>
        <w:rPr/>
        <w:t>;</w:t>
      </w:r>
    </w:p>
    <w:p>
      <w:pPr>
        <w:pStyle w:val="Normal"/>
        <w:jc w:val="both"/>
        <w:rPr/>
      </w:pPr>
      <w:r>
        <w:rPr/>
      </w:r>
    </w:p>
    <w:p>
      <w:pPr>
        <w:pStyle w:val="Normal"/>
        <w:jc w:val="both"/>
        <w:rPr/>
      </w:pPr>
      <w:r>
        <w:rPr/>
        <w:t>f) Comprovante de residência, por meio da apresentação de contas relativas à residência ou de declaração assinada pelo agente cultural. A comprovação de residência poderá ser dispensada nas hipóteses de agentes culturais:</w:t>
      </w:r>
    </w:p>
    <w:p>
      <w:pPr>
        <w:pStyle w:val="Normal"/>
        <w:jc w:val="both"/>
        <w:rPr/>
      </w:pPr>
      <w:r>
        <w:rPr/>
      </w:r>
    </w:p>
    <w:p>
      <w:pPr>
        <w:pStyle w:val="Normal"/>
        <w:spacing w:lineRule="auto" w:line="240" w:before="0" w:after="200"/>
        <w:jc w:val="both"/>
        <w:rPr/>
      </w:pPr>
      <w:r>
        <w:rPr/>
        <w:t>I - pertencentes à comunidade indígena, quilombola, cigana ou circense;</w:t>
      </w:r>
    </w:p>
    <w:p>
      <w:pPr>
        <w:pStyle w:val="Normal"/>
        <w:spacing w:lineRule="auto" w:line="240" w:before="0" w:after="200"/>
        <w:jc w:val="both"/>
        <w:rPr/>
      </w:pPr>
      <w:r>
        <w:rPr/>
        <w:t>II - pertencentes à população nômade ou itinerante; ou</w:t>
      </w:r>
    </w:p>
    <w:p>
      <w:pPr>
        <w:pStyle w:val="Normal"/>
        <w:spacing w:lineRule="auto" w:line="240" w:before="0" w:after="200"/>
        <w:jc w:val="both"/>
        <w:rPr/>
      </w:pPr>
      <w:r>
        <w:rPr/>
        <w:t>III - que se encontrem em situação de rua.</w:t>
      </w:r>
    </w:p>
    <w:p>
      <w:pPr>
        <w:pStyle w:val="Normal"/>
        <w:spacing w:lineRule="auto" w:line="240" w:before="0" w:after="200"/>
        <w:jc w:val="both"/>
        <w:rPr/>
      </w:pPr>
      <w:r>
        <w:rPr/>
        <w:t>g) Grupos ou coletivos sem personalidade jurídica devem juntar a documentação do representante do grupo ou coletivo.</w:t>
      </w:r>
    </w:p>
    <w:p>
      <w:pPr>
        <w:pStyle w:val="Normal"/>
        <w:spacing w:lineRule="auto" w:line="240" w:before="0" w:after="200"/>
        <w:jc w:val="both"/>
        <w:rPr>
          <w:sz w:val="22"/>
          <w:szCs w:val="22"/>
        </w:rPr>
      </w:pPr>
      <w:r>
        <w:rPr>
          <w:sz w:val="22"/>
          <w:szCs w:val="22"/>
        </w:rPr>
        <w:t xml:space="preserve">g.1)  Cópia da cédula de identidade (RG) ou Carteira Nacional de Habilitação (CNH) do responsável proponente </w:t>
      </w:r>
    </w:p>
    <w:p>
      <w:pPr>
        <w:pStyle w:val="Normal"/>
        <w:spacing w:lineRule="auto" w:line="240" w:before="0" w:after="200"/>
        <w:jc w:val="both"/>
        <w:rPr>
          <w:sz w:val="22"/>
          <w:szCs w:val="22"/>
        </w:rPr>
      </w:pPr>
      <w:r>
        <w:rPr>
          <w:sz w:val="22"/>
          <w:szCs w:val="22"/>
        </w:rPr>
        <w:t>g.2) Cópia da prova de inscrição no Cadastro de Pessoas Físicas (CPF) do proponente representante.</w:t>
      </w:r>
    </w:p>
    <w:p>
      <w:pPr>
        <w:pStyle w:val="Normal"/>
        <w:jc w:val="both"/>
        <w:rPr/>
      </w:pPr>
      <w:r>
        <w:rPr/>
      </w:r>
    </w:p>
    <w:p>
      <w:pPr>
        <w:pStyle w:val="Normal"/>
        <w:spacing w:lineRule="auto" w:line="240" w:before="0" w:after="200"/>
        <w:jc w:val="both"/>
        <w:rPr/>
      </w:pPr>
      <w:r>
        <w:rPr/>
        <w:t>6.3 O candidato à premiação pode se inscrever em apenas uma categoria</w:t>
      </w:r>
      <w:r>
        <w:rPr>
          <w:color w:val="FF0000"/>
        </w:rPr>
        <w:t xml:space="preserve"> </w:t>
      </w:r>
      <w:r>
        <w:rPr/>
        <w:t>e pode ser contemplado com no máximo um (01) prêmio.</w:t>
      </w:r>
    </w:p>
    <w:p>
      <w:pPr>
        <w:pStyle w:val="Normal"/>
        <w:spacing w:lineRule="auto" w:line="240" w:before="0" w:after="200"/>
        <w:jc w:val="both"/>
        <w:rPr/>
      </w:pPr>
      <w:r>
        <w:rPr/>
        <w:t xml:space="preserve">6.4 O agente cultural é responsável pelo envio dos documentos e pela qualidade visual, conteúdo dos arquivos e informações da sua inscrição. </w:t>
      </w:r>
    </w:p>
    <w:p>
      <w:pPr>
        <w:pStyle w:val="Normal"/>
        <w:spacing w:lineRule="auto" w:line="240" w:before="0" w:after="200"/>
        <w:jc w:val="both"/>
        <w:rPr/>
      </w:pPr>
      <w:r>
        <w:rPr/>
        <w:t>6.5 O agente cultural deve se responsabilizar pelo acompanhamento das atualizações/publicações pertinentes ao edital e seus prazos.</w:t>
      </w:r>
    </w:p>
    <w:p>
      <w:pPr>
        <w:pStyle w:val="Normal"/>
        <w:spacing w:lineRule="auto" w:line="240" w:before="0" w:after="200"/>
        <w:jc w:val="both"/>
        <w:rPr/>
      </w:pPr>
      <w:r>
        <w:rPr/>
        <w:t>6.6 As inscrições deste edital são gratuitas.</w:t>
      </w:r>
    </w:p>
    <w:p>
      <w:pPr>
        <w:pStyle w:val="Normal"/>
        <w:spacing w:lineRule="auto" w:line="240" w:before="0" w:after="200"/>
        <w:jc w:val="both"/>
        <w:rPr/>
      </w:pPr>
      <w:r>
        <w:rPr/>
        <w:t xml:space="preserve">6.7 As candidaturas que apresentem quaisquer formas de preconceito de origem, raça, etnia, gênero, cor, idade ou outras formas de discriminação serão desclassificadas, com fundamento no disposto no </w:t>
      </w:r>
      <w:r>
        <w:fldChar w:fldCharType="begin"/>
      </w:r>
      <w:r>
        <w:rPr>
          <w:rStyle w:val="ListLabel48"/>
        </w:rPr>
        <w:instrText> HYPERLINK "http://www.planalto.gov.br/ccivil_03/Constituicao/Constituicao.htm" \l "art3iv"</w:instrText>
      </w:r>
      <w:r>
        <w:rPr>
          <w:rStyle w:val="ListLabel48"/>
        </w:rPr>
        <w:fldChar w:fldCharType="separate"/>
      </w:r>
      <w:r>
        <w:rPr>
          <w:rStyle w:val="ListLabel48"/>
        </w:rPr>
        <w:t>inciso IV do caput do art. 3º da Constituição,</w:t>
      </w:r>
      <w:r>
        <w:rPr>
          <w:rStyle w:val="ListLabel48"/>
        </w:rPr>
        <w:fldChar w:fldCharType="end"/>
      </w:r>
      <w:r>
        <w:rPr/>
        <w:t xml:space="preserve"> garantidos o contraditório e a ampla defesa.</w:t>
      </w:r>
    </w:p>
    <w:p>
      <w:pPr>
        <w:pStyle w:val="Normal"/>
        <w:spacing w:lineRule="auto" w:line="240" w:before="0" w:after="200"/>
        <w:jc w:val="both"/>
        <w:rPr>
          <w:color w:val="FF0000"/>
        </w:rPr>
      </w:pPr>
      <w:r>
        <w:rPr/>
        <w:t>6.8 Contra a decisão da fase de habilitação de documentos, não caberá recurso e em caso de documentação incompleta fica o agente cultural desclassificado do processo.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200"/>
        <w:jc w:val="both"/>
        <w:rPr/>
      </w:pPr>
      <w:r>
        <w:rPr>
          <w:b/>
        </w:rPr>
        <w:t>7. ETAPAS DO EDITAL</w:t>
      </w:r>
    </w:p>
    <w:p>
      <w:pPr>
        <w:pStyle w:val="Normal"/>
        <w:spacing w:lineRule="auto" w:line="240" w:before="0" w:after="200"/>
        <w:jc w:val="both"/>
        <w:rPr/>
      </w:pPr>
      <w:r>
        <w:rPr/>
        <w:t>7.1 A seleção das candidaturas submetidas a este Edital será composta das seguintes etapas:</w:t>
      </w:r>
    </w:p>
    <w:p>
      <w:pPr>
        <w:pStyle w:val="Normal"/>
        <w:spacing w:lineRule="auto" w:line="240" w:before="0" w:after="200"/>
        <w:jc w:val="both"/>
        <w:rPr/>
      </w:pPr>
      <w:r>
        <w:rPr/>
        <w:t>I   - Avaliação e seleção da trajetória cultural, a ser realizada pela Comissão de Seleção e  análise dos documentos de habilitação do agente cultural, descritas no tópico 6.1.2.</w:t>
      </w:r>
    </w:p>
    <w:p>
      <w:pPr>
        <w:pStyle w:val="Normal"/>
        <w:spacing w:lineRule="auto" w:line="240" w:before="0" w:after="200"/>
        <w:jc w:val="both"/>
        <w:rPr/>
      </w:pPr>
      <w:r>
        <w:rPr/>
      </w:r>
    </w:p>
    <w:p>
      <w:pPr>
        <w:pStyle w:val="Normal"/>
        <w:spacing w:lineRule="auto" w:line="240" w:before="0" w:after="200"/>
        <w:jc w:val="both"/>
        <w:rPr>
          <w:b/>
          <w:b/>
        </w:rPr>
      </w:pPr>
      <w:r>
        <w:rPr>
          <w:b/>
        </w:rPr>
        <w:t>8. ETAPA DE AVALIAÇÃO E SELEÇÃO DAS CANDIDATURAS</w:t>
      </w:r>
    </w:p>
    <w:p>
      <w:pPr>
        <w:pStyle w:val="Normal"/>
        <w:spacing w:lineRule="auto" w:line="240" w:before="0" w:after="200"/>
        <w:jc w:val="both"/>
        <w:rPr/>
      </w:pPr>
      <w:r>
        <w:rPr/>
        <w:t>8.1 A fase de avaliação será composta pela análise da trajetória do agente cultural de acordo com a sua relevante contribuição ao desenvolvimento artístico ou cultural no Município de Caçapava do Sul será realizada por meio da atribuição fundamentada de notas aos critérios descritos no Anexo II.</w:t>
      </w:r>
    </w:p>
    <w:p>
      <w:pPr>
        <w:pStyle w:val="Normal"/>
        <w:spacing w:lineRule="auto" w:line="240" w:before="0" w:after="200"/>
        <w:jc w:val="both"/>
        <w:rPr/>
      </w:pPr>
      <w:r>
        <w:rPr/>
        <w:t>8.2 A análise compreende os critérios individuais da candidatura, bem como seus impactos e relevância social em relação aos outros inscritos na mesma categoria. A pontuação de cada agente cultural é atribuída em função desta comparação.</w:t>
      </w:r>
    </w:p>
    <w:p>
      <w:pPr>
        <w:pStyle w:val="Normal"/>
        <w:spacing w:lineRule="auto" w:line="240" w:before="0" w:after="200"/>
        <w:jc w:val="both"/>
        <w:rPr>
          <w:color w:val="FF0000"/>
        </w:rPr>
      </w:pPr>
      <w:r>
        <w:rPr/>
        <w:t xml:space="preserve">8.3 A avaliação e seleção das candidaturas será realizada por Comissão de seleção formada por membros designados através de portaria. </w:t>
      </w:r>
    </w:p>
    <w:p>
      <w:pPr>
        <w:pStyle w:val="Normal"/>
        <w:spacing w:lineRule="auto" w:line="240" w:before="0" w:after="200"/>
        <w:jc w:val="both"/>
        <w:rPr/>
      </w:pPr>
      <w:r>
        <w:rPr/>
        <w:t xml:space="preserve">8.4 Na composição da Comissão de Seleção buscar-se-á promover a equidade de gênero e étnico-racial. </w:t>
      </w:r>
    </w:p>
    <w:p>
      <w:pPr>
        <w:pStyle w:val="Normal"/>
        <w:spacing w:lineRule="auto" w:line="240" w:before="0" w:after="200"/>
        <w:jc w:val="both"/>
        <w:rPr>
          <w:color w:val="FF0000"/>
        </w:rPr>
      </w:pPr>
      <w:r>
        <w:rPr/>
        <w:t>8.5 A Comissão de Seleção será coordenada por membros escolhidos entre os membros da comissão de seleção.</w:t>
      </w:r>
    </w:p>
    <w:p>
      <w:pPr>
        <w:pStyle w:val="Normal"/>
        <w:spacing w:lineRule="auto" w:line="240" w:before="0" w:after="200"/>
        <w:jc w:val="both"/>
        <w:rPr/>
      </w:pPr>
      <w:r>
        <w:rPr/>
        <w:t>8.6 Os membros da comissão de seleção e respectivos suplentes ficam impedidos de participar da apreciação de candidaturas quando:</w:t>
      </w:r>
    </w:p>
    <w:p>
      <w:pPr>
        <w:pStyle w:val="Normal"/>
        <w:spacing w:lineRule="auto" w:line="240" w:before="0" w:after="200"/>
        <w:jc w:val="both"/>
        <w:rPr/>
      </w:pPr>
      <w:r>
        <w:rPr/>
        <w:t>I – tiverem interesse direto na matéria;</w:t>
      </w:r>
    </w:p>
    <w:p>
      <w:pPr>
        <w:pStyle w:val="Normal"/>
        <w:spacing w:lineRule="auto" w:line="240" w:before="0" w:after="200"/>
        <w:jc w:val="both"/>
        <w:rPr/>
      </w:pPr>
      <w:r>
        <w:rPr/>
        <w:t>II – no caso de inscrição de pessoa jurídica, ou grupo/coletivo: tenha composto o quadro societário da pessoa jurídica ou tenham sido membros do grupo/coletivo nos últimos dois anos, ou se tais situações ocorrem quanto ao cônjuge, companheiro ou parente e afins até o terceiro grau; e</w:t>
      </w:r>
    </w:p>
    <w:p>
      <w:pPr>
        <w:pStyle w:val="Normal"/>
        <w:spacing w:lineRule="auto" w:line="240" w:before="0" w:after="200"/>
        <w:jc w:val="both"/>
        <w:rPr/>
      </w:pPr>
      <w:r>
        <w:rPr/>
        <w:t>III - estejam litigando judicial ou administrativamente com o agente cultural ou com respectivo cônjuge ou companheiro.</w:t>
      </w:r>
    </w:p>
    <w:p>
      <w:pPr>
        <w:pStyle w:val="Normal"/>
        <w:spacing w:lineRule="auto" w:line="240" w:before="0" w:after="200"/>
        <w:jc w:val="both"/>
        <w:rPr/>
      </w:pPr>
      <w:r>
        <w:rPr/>
        <w:t>8.7 O membro da comissão que incorre em impedimento deve comunicar o fato à referida Comissão, abstendo-se de atuar, sob pena de nulidade dos atos que praticar.</w:t>
      </w:r>
    </w:p>
    <w:p>
      <w:pPr>
        <w:pStyle w:val="Normal"/>
        <w:spacing w:lineRule="auto" w:line="240" w:before="0" w:after="200"/>
        <w:jc w:val="both"/>
        <w:rPr/>
      </w:pPr>
      <w:r>
        <w:rPr/>
        <w:t>8.8 Para esta seleção serão considerados os critérios de pontuação estabelecidos no Anexo II.</w:t>
      </w:r>
    </w:p>
    <w:p>
      <w:pPr>
        <w:pStyle w:val="Normal"/>
        <w:spacing w:lineRule="auto" w:line="240" w:before="0" w:after="200"/>
        <w:jc w:val="both"/>
        <w:rPr>
          <w:color w:val="FF0000"/>
        </w:rPr>
      </w:pPr>
      <w:r>
        <w:rPr/>
        <w:t>8.9 Contra a decisão da fase de avaliação, caberá recurso destinado à Secretaria de Município da Cultura e Turismo.</w:t>
      </w:r>
    </w:p>
    <w:p>
      <w:pPr>
        <w:pStyle w:val="Normal"/>
        <w:spacing w:lineRule="auto" w:line="240" w:before="0" w:after="200"/>
        <w:jc w:val="both"/>
        <w:rPr/>
      </w:pPr>
      <w:r>
        <w:rPr/>
        <w:t>8.10 Os recursos de que tratam o item 8.9 deverão ser enviados de forma presencial na Secretaria de Município da Cultura e Turismo, conforme prazo estipulado no cronograma do edital a contar da publicação do resultado, considerando-se para início da contagem o primeiro dia útil posterior à publicação.</w:t>
      </w:r>
    </w:p>
    <w:p>
      <w:pPr>
        <w:pStyle w:val="Normal"/>
        <w:spacing w:lineRule="auto" w:line="240" w:before="0" w:after="200"/>
        <w:jc w:val="both"/>
        <w:rPr/>
      </w:pPr>
      <w:r>
        <w:rPr/>
        <w:t xml:space="preserve">8.11 Os recursos apresentados após o prazo não serão avaliados. </w:t>
      </w:r>
    </w:p>
    <w:p>
      <w:pPr>
        <w:pStyle w:val="Normal"/>
        <w:spacing w:lineRule="auto" w:line="240" w:before="0" w:after="200"/>
        <w:jc w:val="both"/>
        <w:rPr>
          <w:color w:val="FF0000"/>
        </w:rPr>
      </w:pPr>
      <w:r>
        <w:rPr/>
        <w:t>8.12 Após o julgamento dos recursos, o resultado final da análise de avaliação será divulgado no prazo conforme cronograma do referido edital, podendo ser prorrogado caso a comissão de seleção achar necessário.</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lineRule="auto" w:line="240" w:before="0" w:after="200"/>
        <w:jc w:val="both"/>
        <w:rPr>
          <w:b/>
          <w:b/>
        </w:rPr>
      </w:pPr>
      <w:r>
        <w:rPr>
          <w:b/>
        </w:rPr>
        <w:t xml:space="preserve">9. ASSINATURA DO RECIBO </w:t>
      </w:r>
    </w:p>
    <w:p>
      <w:pPr>
        <w:pStyle w:val="Normal"/>
        <w:jc w:val="both"/>
        <w:rPr/>
      </w:pPr>
      <w:r>
        <w:rPr/>
        <w:t>12.1. Após a divulgação do resultado, o agente cultural contemplado será convocado a assinar o Recibo de Premiação Cultural, conforme Anexo V.</w:t>
      </w:r>
    </w:p>
    <w:p>
      <w:pPr>
        <w:pStyle w:val="Normal"/>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jc w:val="both"/>
        <w:rPr>
          <w:b/>
          <w:b/>
        </w:rPr>
      </w:pPr>
      <w:r>
        <w:rPr>
          <w:b/>
        </w:rPr>
        <w:t>10. DISPOSIÇÕES FINAIS</w:t>
      </w:r>
    </w:p>
    <w:p>
      <w:pPr>
        <w:pStyle w:val="Normal"/>
        <w:jc w:val="both"/>
        <w:rPr>
          <w:b/>
          <w:b/>
        </w:rPr>
      </w:pPr>
      <w:r>
        <w:rPr>
          <w:b/>
        </w:rPr>
      </w:r>
    </w:p>
    <w:p>
      <w:pPr>
        <w:pStyle w:val="Normal"/>
        <w:spacing w:lineRule="auto" w:line="240" w:before="0" w:after="200"/>
        <w:jc w:val="both"/>
        <w:rPr/>
      </w:pPr>
      <w:r>
        <w:rPr/>
        <w:t>10.1 O recebimento do prêmio está condicionado à existência de disponibilidade orçamentária e financeira, caracterizando a seleção como expectativa de direito do agente cultural.</w:t>
      </w:r>
    </w:p>
    <w:p>
      <w:pPr>
        <w:pStyle w:val="Normal"/>
        <w:spacing w:lineRule="auto" w:line="240" w:before="0" w:after="200"/>
        <w:jc w:val="both"/>
        <w:rPr/>
      </w:pPr>
      <w:r>
        <w:rPr/>
        <w:t>10.2 A prestação de informações não será exigida na modalidade de premiação.</w:t>
      </w:r>
    </w:p>
    <w:p>
      <w:pPr>
        <w:pStyle w:val="Normal"/>
        <w:spacing w:lineRule="auto" w:line="240" w:before="0" w:after="200"/>
        <w:jc w:val="both"/>
        <w:rPr/>
      </w:pPr>
      <w:r>
        <w:rPr/>
        <w:t xml:space="preserve">10.3 O presente Edital e os seus anexos estarão disponíveis no site </w:t>
      </w:r>
      <w:hyperlink r:id="rId2">
        <w:r>
          <w:rPr>
            <w:rStyle w:val="ListLabel48"/>
          </w:rPr>
          <w:t>https://cacapavadosul.rs.gov.br/</w:t>
        </w:r>
      </w:hyperlink>
      <w:r>
        <w:rPr/>
        <w:t xml:space="preserve"> Demais informações podem ser obtidas através do e-mail cultura.cacapava@gmail.com e telefone (55) 3281-2177.</w:t>
      </w:r>
    </w:p>
    <w:p>
      <w:pPr>
        <w:pStyle w:val="Normal"/>
        <w:spacing w:lineRule="auto" w:line="240" w:before="0" w:after="200"/>
        <w:jc w:val="both"/>
        <w:rPr/>
      </w:pPr>
      <w:r>
        <w:rPr/>
        <w:t>10.4 A inscrição implica no conhecimento e concordância dos termos e condições previstos neste Edital, na Lei Federal nº 14.399/2022 (PNAB), no Decreto nº 11.740/2023 (Decreto Aldir Blanc) e no Decreto nº 11.453/2023 (Decreto de Fomento), sem prejuízo das legislações locais.</w:t>
      </w:r>
    </w:p>
    <w:p>
      <w:pPr>
        <w:pStyle w:val="Normal"/>
        <w:spacing w:lineRule="auto" w:line="240" w:before="0" w:after="200"/>
        <w:jc w:val="both"/>
        <w:rPr/>
      </w:pPr>
      <w:r>
        <w:rPr/>
        <w:t>10.5  Na contagem de todos os prazos estabelecidos neste edital, será excluído o dia de início e incluído o dia do vencimento, e serão contados em dias corridos, exceto se for expressa a contagem em dias úteis.</w:t>
      </w:r>
    </w:p>
    <w:p>
      <w:pPr>
        <w:pStyle w:val="Normal"/>
        <w:spacing w:lineRule="auto" w:line="240" w:before="0" w:after="200"/>
        <w:jc w:val="both"/>
        <w:rPr/>
      </w:pPr>
      <w:r>
        <w:rPr/>
        <w:t xml:space="preserve">10.6  O acompanhamento de todas as etapas deste Edital e a observância quanto aos prazos serão de inteira responsabilidade dos agentes culturais. Para tanto, deverão ficar atentos às publicações no </w:t>
      </w:r>
      <w:hyperlink r:id="rId3">
        <w:r>
          <w:rPr>
            <w:rStyle w:val="ListLabel48"/>
          </w:rPr>
          <w:t>https://cacapavadosul.rs.gov.br/</w:t>
        </w:r>
      </w:hyperlink>
      <w:r>
        <w:rPr/>
        <w:t xml:space="preserve"> e nas mídias sociais oficiais.</w:t>
      </w:r>
    </w:p>
    <w:p>
      <w:pPr>
        <w:pStyle w:val="Normal"/>
        <w:spacing w:lineRule="auto" w:line="240" w:before="0" w:after="200"/>
        <w:jc w:val="both"/>
        <w:rPr/>
      </w:pPr>
      <w:r>
        <w:rPr/>
        <w:t>10.7 Os casos omissos porventura existentes ficarão a cargo da Secretaria de Município da Cultura e Turismo, que decirá</w:t>
      </w:r>
      <w:r>
        <w:rPr>
          <w:sz w:val="24"/>
          <w:szCs w:val="24"/>
          <w:highlight w:val="white"/>
        </w:rPr>
        <w:t xml:space="preserve"> </w:t>
      </w:r>
      <w:r>
        <w:rPr>
          <w:sz w:val="22"/>
          <w:szCs w:val="22"/>
          <w:highlight w:val="white"/>
        </w:rPr>
        <w:t>conjuntamente à Assessoria Jurídica do Município.</w:t>
      </w:r>
    </w:p>
    <w:p>
      <w:pPr>
        <w:pStyle w:val="Normal"/>
        <w:spacing w:lineRule="auto" w:line="240" w:before="0" w:after="200"/>
        <w:jc w:val="both"/>
        <w:rPr/>
      </w:pPr>
      <w:r>
        <w:rPr/>
        <w:t xml:space="preserve">10.8 Eventuais irregularidades relacionadas aos requisitos de participação, constatadas a qualquer tempo, implicará na desclassificação do agente cultural. </w:t>
      </w:r>
    </w:p>
    <w:p>
      <w:pPr>
        <w:pStyle w:val="Normal"/>
        <w:spacing w:lineRule="auto" w:line="240" w:before="0" w:after="200"/>
        <w:jc w:val="both"/>
        <w:rPr/>
      </w:pPr>
      <w:r>
        <w:rPr/>
        <w:t>10.9 O agente cultural será o único responsável pela veracidade das informações constantes da candidatura e documentos encaminhados, isentando a Prefeitura Municipal de Caçapava do Sul de qualquer responsabilidade civil ou penal.</w:t>
      </w:r>
    </w:p>
    <w:p>
      <w:pPr>
        <w:pStyle w:val="Normal"/>
        <w:spacing w:lineRule="auto" w:line="240" w:before="0" w:after="200"/>
        <w:jc w:val="both"/>
        <w:rPr/>
      </w:pPr>
      <w:r>
        <w:rPr/>
        <w:t>10.10 O resultado do chamamento público regido por este Edital terá validade até 60 dias a contar do pagamento dos contemplados.</w:t>
      </w:r>
    </w:p>
    <w:p>
      <w:pPr>
        <w:pStyle w:val="Normal"/>
        <w:spacing w:lineRule="auto" w:line="240" w:before="0" w:after="200"/>
        <w:jc w:val="both"/>
        <w:rPr/>
      </w:pPr>
      <w:r>
        <w:rPr/>
        <w:t xml:space="preserve">10.11 Este Edital é composto pelos seguintes anexos, que serão disponibilizados no </w:t>
      </w:r>
      <w:hyperlink r:id="rId4">
        <w:r>
          <w:rPr>
            <w:rStyle w:val="ListLabel48"/>
          </w:rPr>
          <w:t>https://cacapavadosul.rs.gov.br/</w:t>
        </w:r>
      </w:hyperlink>
      <w:r>
        <w:rPr/>
        <w:t>:</w:t>
      </w:r>
    </w:p>
    <w:p>
      <w:pPr>
        <w:pStyle w:val="Normal"/>
        <w:spacing w:lineRule="auto" w:line="240" w:before="0" w:after="200"/>
        <w:jc w:val="both"/>
        <w:rPr/>
      </w:pPr>
      <w:r>
        <w:rPr/>
        <w:t xml:space="preserve">Anexo I – Categorias </w:t>
      </w:r>
    </w:p>
    <w:p>
      <w:pPr>
        <w:pStyle w:val="Normal"/>
        <w:spacing w:lineRule="auto" w:line="240" w:before="0" w:after="200"/>
        <w:jc w:val="both"/>
        <w:rPr/>
      </w:pPr>
      <w:r>
        <w:rPr/>
        <w:t>Anexo II- Critérios de seleção e bônus de pontuação</w:t>
      </w:r>
    </w:p>
    <w:p>
      <w:pPr>
        <w:pStyle w:val="Normal"/>
        <w:spacing w:lineRule="auto" w:line="240" w:before="0" w:after="200"/>
        <w:jc w:val="both"/>
        <w:rPr/>
      </w:pPr>
      <w:r>
        <w:rPr/>
        <w:t xml:space="preserve">Anexo III- Formulário de Inscrição  </w:t>
      </w:r>
    </w:p>
    <w:p>
      <w:pPr>
        <w:pStyle w:val="Normal"/>
        <w:spacing w:lineRule="auto" w:line="240" w:before="0" w:after="200"/>
        <w:jc w:val="both"/>
        <w:rPr/>
      </w:pPr>
      <w:r>
        <w:rPr/>
        <w:t>Anexo IV - Declaração de representação de grupo ou coletivo cultural</w:t>
      </w:r>
    </w:p>
    <w:p>
      <w:pPr>
        <w:pStyle w:val="Normal"/>
        <w:spacing w:lineRule="auto" w:line="240" w:before="0" w:after="200"/>
        <w:jc w:val="both"/>
        <w:rPr/>
      </w:pPr>
      <w:r>
        <w:rPr/>
        <w:t xml:space="preserve">Anexo V - Recibo de Premiação Cultural </w:t>
      </w:r>
    </w:p>
    <w:p>
      <w:pPr>
        <w:pStyle w:val="Normal"/>
        <w:spacing w:lineRule="auto" w:line="240"/>
        <w:jc w:val="both"/>
        <w:rPr>
          <w:sz w:val="22"/>
          <w:szCs w:val="22"/>
        </w:rPr>
      </w:pPr>
      <w:r>
        <w:rPr>
          <w:sz w:val="22"/>
          <w:szCs w:val="22"/>
        </w:rPr>
        <w:t>10.12 O Foro competente para solucionar os litígios decorrentes deste EDITAL é o da Comarca de Caçapava do Sul (RS).</w:t>
      </w:r>
    </w:p>
    <w:p>
      <w:pPr>
        <w:pStyle w:val="Normal"/>
        <w:spacing w:lineRule="auto" w:line="240"/>
        <w:jc w:val="both"/>
        <w:rPr>
          <w:sz w:val="22"/>
          <w:szCs w:val="22"/>
        </w:rPr>
      </w:pPr>
      <w:r>
        <w:rPr>
          <w:sz w:val="22"/>
          <w:szCs w:val="22"/>
        </w:rPr>
      </w:r>
    </w:p>
    <w:p>
      <w:pPr>
        <w:pStyle w:val="Normal"/>
        <w:spacing w:lineRule="auto" w:line="360"/>
        <w:jc w:val="both"/>
        <w:rPr>
          <w:sz w:val="24"/>
          <w:szCs w:val="24"/>
        </w:rPr>
      </w:pPr>
      <w:r>
        <w:rPr>
          <w:sz w:val="24"/>
          <w:szCs w:val="24"/>
        </w:rPr>
      </w:r>
    </w:p>
    <w:p>
      <w:pPr>
        <w:pStyle w:val="Normal"/>
        <w:spacing w:lineRule="auto" w:line="360"/>
        <w:jc w:val="center"/>
        <w:rPr/>
      </w:pPr>
      <w:r>
        <w:rPr>
          <w:sz w:val="24"/>
          <w:szCs w:val="24"/>
        </w:rPr>
        <w:t>Caçapava do Sul, 04 de abril de 2024.</w:t>
      </w:r>
    </w:p>
    <w:p>
      <w:pPr>
        <w:pStyle w:val="Normal"/>
        <w:spacing w:lineRule="auto" w:line="360"/>
        <w:jc w:val="center"/>
        <w:rPr>
          <w:color w:val="333333"/>
          <w:sz w:val="24"/>
          <w:szCs w:val="24"/>
        </w:rPr>
      </w:pPr>
      <w:r>
        <w:rPr>
          <w:color w:val="333333"/>
          <w:sz w:val="24"/>
          <w:szCs w:val="24"/>
        </w:rPr>
      </w:r>
    </w:p>
    <w:p>
      <w:pPr>
        <w:pStyle w:val="Normal"/>
        <w:spacing w:lineRule="auto" w:line="360"/>
        <w:jc w:val="center"/>
        <w:rPr>
          <w:color w:val="333333"/>
          <w:sz w:val="24"/>
          <w:szCs w:val="24"/>
        </w:rPr>
      </w:pPr>
      <w:r>
        <w:rPr>
          <w:color w:val="333333"/>
          <w:sz w:val="24"/>
          <w:szCs w:val="24"/>
        </w:rPr>
      </w:r>
    </w:p>
    <w:p>
      <w:pPr>
        <w:pStyle w:val="Normal"/>
        <w:spacing w:lineRule="auto" w:line="240"/>
        <w:jc w:val="center"/>
        <w:rPr/>
      </w:pPr>
      <w:r>
        <w:rPr>
          <w:sz w:val="24"/>
          <w:szCs w:val="24"/>
        </w:rPr>
        <w:t>Giovani Amestoy da Silva</w:t>
      </w:r>
    </w:p>
    <w:p>
      <w:pPr>
        <w:pStyle w:val="Normal"/>
        <w:spacing w:lineRule="auto" w:line="240" w:before="0" w:after="200"/>
        <w:jc w:val="center"/>
        <w:rPr/>
      </w:pPr>
      <w:r>
        <w:rPr>
          <w:sz w:val="24"/>
          <w:szCs w:val="24"/>
        </w:rPr>
        <w:t>Prefeito de Caçapava do Sul</w:t>
      </w:r>
    </w:p>
    <w:p>
      <w:pPr>
        <w:pStyle w:val="Ttulo1"/>
        <w:keepNext w:val="false"/>
        <w:keepLines w:val="false"/>
        <w:widowControl w:val="false"/>
        <w:spacing w:lineRule="auto" w:line="360" w:before="80" w:after="0"/>
        <w:ind w:left="2596" w:right="2431" w:hanging="0"/>
        <w:jc w:val="center"/>
        <w:rPr>
          <w:b/>
          <w:b/>
          <w:sz w:val="22"/>
          <w:szCs w:val="22"/>
        </w:rPr>
      </w:pPr>
      <w:r>
        <w:rPr>
          <w:b/>
          <w:sz w:val="22"/>
          <w:szCs w:val="22"/>
        </w:rPr>
        <w:t>ANEXO I</w:t>
      </w:r>
    </w:p>
    <w:p>
      <w:pPr>
        <w:pStyle w:val="Normal"/>
        <w:widowControl w:val="false"/>
        <w:spacing w:lineRule="auto" w:line="360" w:before="9" w:after="0"/>
        <w:jc w:val="both"/>
        <w:rPr/>
      </w:pPr>
      <w:r>
        <w:rPr/>
      </w:r>
    </w:p>
    <w:p>
      <w:pPr>
        <w:pStyle w:val="Ttulo1"/>
        <w:keepNext w:val="false"/>
        <w:keepLines w:val="false"/>
        <w:widowControl w:val="false"/>
        <w:numPr>
          <w:ilvl w:val="0"/>
          <w:numId w:val="3"/>
        </w:numPr>
        <w:tabs>
          <w:tab w:val="left" w:pos="665" w:leader="none"/>
        </w:tabs>
        <w:spacing w:lineRule="auto" w:line="360" w:before="1" w:after="0"/>
        <w:ind w:left="670" w:hanging="245"/>
        <w:jc w:val="both"/>
        <w:rPr>
          <w:sz w:val="22"/>
          <w:szCs w:val="22"/>
        </w:rPr>
      </w:pPr>
      <w:bookmarkStart w:id="1" w:name="_heading=h.30j0zll"/>
      <w:bookmarkEnd w:id="1"/>
      <w:r>
        <w:rPr>
          <w:b/>
          <w:sz w:val="22"/>
          <w:szCs w:val="22"/>
        </w:rPr>
        <w:t>RECURSOS DO EDITAL</w:t>
      </w:r>
    </w:p>
    <w:p>
      <w:pPr>
        <w:pStyle w:val="Normal"/>
        <w:tabs>
          <w:tab w:val="left" w:pos="665" w:leader="none"/>
        </w:tabs>
        <w:spacing w:lineRule="auto" w:line="360"/>
        <w:ind w:left="670" w:hanging="0"/>
        <w:jc w:val="both"/>
        <w:rPr/>
      </w:pPr>
      <w:r>
        <w:rPr/>
      </w:r>
    </w:p>
    <w:p>
      <w:pPr>
        <w:pStyle w:val="Ttulo1"/>
        <w:keepNext w:val="false"/>
        <w:keepLines w:val="false"/>
        <w:widowControl w:val="false"/>
        <w:tabs>
          <w:tab w:val="left" w:pos="665" w:leader="none"/>
        </w:tabs>
        <w:spacing w:lineRule="auto" w:line="360" w:before="1" w:after="0"/>
        <w:ind w:left="0" w:firstLine="425"/>
        <w:jc w:val="both"/>
        <w:rPr>
          <w:sz w:val="22"/>
          <w:szCs w:val="22"/>
        </w:rPr>
      </w:pPr>
      <w:r>
        <w:rPr>
          <w:sz w:val="22"/>
          <w:szCs w:val="22"/>
        </w:rPr>
        <w:t>O presente edital possui valor total de R$ 20.000,00 (vinte mil).</w:t>
      </w:r>
    </w:p>
    <w:p>
      <w:pPr>
        <w:pStyle w:val="Ttulo1"/>
        <w:keepNext w:val="false"/>
        <w:keepLines w:val="false"/>
        <w:widowControl w:val="false"/>
        <w:tabs>
          <w:tab w:val="left" w:pos="665" w:leader="none"/>
        </w:tabs>
        <w:spacing w:lineRule="auto" w:line="360" w:before="1" w:after="0"/>
        <w:ind w:left="0" w:firstLine="425"/>
        <w:jc w:val="both"/>
        <w:rPr>
          <w:sz w:val="22"/>
          <w:szCs w:val="22"/>
        </w:rPr>
      </w:pPr>
      <w:r>
        <w:rPr>
          <w:sz w:val="22"/>
          <w:szCs w:val="22"/>
        </w:rPr>
        <w:t>Serão disponibilizadas 3 (três) vagas com valor de R$ 5.000,00 (cinco mil) cada para coletivos que se enquadrarem como escolas de samba e R$ 1.000 (mil) para coletivos que se enquadrarem como blocos carnavalescos.</w:t>
      </w:r>
    </w:p>
    <w:p>
      <w:pPr>
        <w:pStyle w:val="Normal"/>
        <w:widowControl w:val="false"/>
        <w:spacing w:lineRule="auto" w:line="360" w:before="2" w:after="0"/>
        <w:jc w:val="both"/>
        <w:rPr/>
      </w:pPr>
      <w:r>
        <w:rPr/>
      </w:r>
    </w:p>
    <w:p>
      <w:pPr>
        <w:pStyle w:val="Normal"/>
        <w:widowControl w:val="false"/>
        <w:spacing w:lineRule="auto" w:line="240" w:before="10" w:after="0"/>
        <w:rPr>
          <w:rFonts w:ascii="Arial MT" w:hAnsi="Arial MT" w:eastAsia="Arial MT" w:cs="Arial MT"/>
        </w:rPr>
      </w:pPr>
      <w:r>
        <w:rPr>
          <w:rFonts w:eastAsia="Arial MT" w:cs="Arial MT" w:ascii="Arial MT" w:hAnsi="Arial MT"/>
        </w:rPr>
      </w:r>
    </w:p>
    <w:p>
      <w:pPr>
        <w:pStyle w:val="Ttulo1"/>
        <w:keepNext w:val="false"/>
        <w:keepLines w:val="false"/>
        <w:widowControl w:val="false"/>
        <w:numPr>
          <w:ilvl w:val="0"/>
          <w:numId w:val="3"/>
        </w:numPr>
        <w:tabs>
          <w:tab w:val="left" w:pos="665" w:leader="none"/>
        </w:tabs>
        <w:spacing w:lineRule="auto" w:line="240" w:before="1" w:after="0"/>
        <w:ind w:left="670" w:hanging="245"/>
        <w:rPr>
          <w:sz w:val="22"/>
          <w:szCs w:val="22"/>
        </w:rPr>
      </w:pPr>
      <w:r>
        <w:rPr>
          <w:b/>
          <w:sz w:val="22"/>
          <w:szCs w:val="22"/>
        </w:rPr>
        <w:t>QUEM PODE PARTICIPAR</w:t>
      </w:r>
    </w:p>
    <w:p>
      <w:pPr>
        <w:pStyle w:val="Ttulo1"/>
        <w:keepNext w:val="false"/>
        <w:keepLines w:val="false"/>
        <w:widowControl w:val="false"/>
        <w:tabs>
          <w:tab w:val="left" w:pos="665" w:leader="none"/>
        </w:tabs>
        <w:spacing w:lineRule="auto" w:line="240" w:before="1" w:after="0"/>
        <w:ind w:left="664" w:hanging="0"/>
        <w:rPr>
          <w:b/>
          <w:b/>
          <w:sz w:val="22"/>
          <w:szCs w:val="22"/>
        </w:rPr>
      </w:pPr>
      <w:r>
        <w:rPr>
          <w:b/>
          <w:sz w:val="22"/>
          <w:szCs w:val="22"/>
        </w:rPr>
      </w:r>
    </w:p>
    <w:p>
      <w:pPr>
        <w:pStyle w:val="Normal"/>
        <w:widowControl w:val="false"/>
        <w:ind w:left="-283" w:right="259" w:firstLine="708"/>
        <w:jc w:val="both"/>
        <w:rPr>
          <w:rFonts w:ascii="Arial MT" w:hAnsi="Arial MT" w:eastAsia="Arial MT" w:cs="Arial MT"/>
          <w:color w:val="FF0000"/>
        </w:rPr>
      </w:pPr>
      <w:r>
        <w:rPr>
          <w:rFonts w:eastAsia="Arial MT" w:cs="Arial MT" w:ascii="Arial MT" w:hAnsi="Arial MT"/>
        </w:rPr>
        <w:t>Podem participar deste Edital coletivos culturais sem CNPJ atuantes na área do Carnaval</w:t>
      </w:r>
    </w:p>
    <w:p>
      <w:pPr>
        <w:pStyle w:val="Normal"/>
        <w:widowControl w:val="false"/>
        <w:ind w:left="0" w:right="259" w:hanging="0"/>
        <w:jc w:val="both"/>
        <w:rPr>
          <w:rFonts w:ascii="Arial MT" w:hAnsi="Arial MT" w:eastAsia="Arial MT" w:cs="Arial MT"/>
          <w:color w:val="FF0000"/>
        </w:rPr>
      </w:pPr>
      <w:r>
        <w:rPr>
          <w:rFonts w:eastAsia="Arial MT" w:cs="Arial MT" w:ascii="Arial MT" w:hAnsi="Arial MT"/>
          <w:color w:val="FF0000"/>
        </w:rPr>
      </w:r>
    </w:p>
    <w:p>
      <w:pPr>
        <w:pStyle w:val="Normal"/>
        <w:widowControl w:val="false"/>
        <w:spacing w:lineRule="auto" w:line="240" w:before="4" w:after="0"/>
        <w:rPr>
          <w:rFonts w:ascii="Arial MT" w:hAnsi="Arial MT" w:eastAsia="Arial MT" w:cs="Arial MT"/>
        </w:rPr>
      </w:pPr>
      <w:r>
        <w:rPr>
          <w:rFonts w:eastAsia="Arial MT" w:cs="Arial MT" w:ascii="Arial MT" w:hAnsi="Arial MT"/>
        </w:rPr>
      </w:r>
    </w:p>
    <w:p>
      <w:pPr>
        <w:pStyle w:val="Ttulo1"/>
        <w:keepNext w:val="false"/>
        <w:keepLines w:val="false"/>
        <w:widowControl w:val="false"/>
        <w:tabs>
          <w:tab w:val="left" w:pos="665" w:leader="none"/>
        </w:tabs>
        <w:spacing w:lineRule="auto" w:line="240" w:before="0" w:after="0"/>
        <w:ind w:left="0" w:hanging="0"/>
        <w:rPr/>
      </w:pPr>
      <w:r>
        <w:rPr>
          <w:b/>
          <w:sz w:val="22"/>
          <w:szCs w:val="22"/>
        </w:rPr>
        <w:t>3 DISTRIBUIÇÃO DE VAGAS E VALORES</w:t>
      </w:r>
    </w:p>
    <w:p>
      <w:pPr>
        <w:pStyle w:val="Normal"/>
        <w:widowControl w:val="false"/>
        <w:spacing w:lineRule="auto" w:line="240" w:before="10" w:after="0"/>
        <w:rPr>
          <w:b/>
          <w:b/>
          <w:sz w:val="15"/>
          <w:szCs w:val="15"/>
        </w:rPr>
      </w:pPr>
      <w:r>
        <w:rPr>
          <w:b/>
          <w:sz w:val="15"/>
          <w:szCs w:val="15"/>
        </w:rPr>
      </w:r>
    </w:p>
    <w:tbl>
      <w:tblPr>
        <w:tblStyle w:val="Table2"/>
        <w:tblW w:w="810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00"/>
      </w:tblPr>
      <w:tblGrid>
        <w:gridCol w:w="1614"/>
        <w:gridCol w:w="1600"/>
        <w:gridCol w:w="1603"/>
        <w:gridCol w:w="1697"/>
        <w:gridCol w:w="1586"/>
      </w:tblGrid>
      <w:tr>
        <w:trPr/>
        <w:tc>
          <w:tcPr>
            <w:tcW w:w="1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pacing w:lineRule="auto" w:line="240"/>
              <w:jc w:val="center"/>
              <w:rPr>
                <w:b/>
                <w:b/>
              </w:rPr>
            </w:pPr>
            <w:r>
              <w:rPr>
                <w:b/>
              </w:rPr>
              <w:t>Vagas Coletivos Escolas de Samba</w:t>
            </w:r>
          </w:p>
        </w:tc>
        <w:tc>
          <w:tcPr>
            <w:tcW w:w="1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b/>
                <w:b/>
              </w:rPr>
            </w:pPr>
            <w:r>
              <w:rPr>
                <w:b/>
              </w:rPr>
              <w:t>Valor do prêmio</w:t>
            </w:r>
          </w:p>
        </w:tc>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b/>
                <w:b/>
              </w:rPr>
            </w:pPr>
            <w:r>
              <w:rPr>
                <w:b/>
              </w:rPr>
              <w:t>Vagas Coletivos Blocos Carnavalescos</w:t>
            </w:r>
          </w:p>
        </w:tc>
        <w:tc>
          <w:tcPr>
            <w:tcW w:w="1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jc w:val="center"/>
              <w:rPr>
                <w:b/>
                <w:b/>
              </w:rPr>
            </w:pPr>
            <w:r>
              <w:rPr>
                <w:b/>
              </w:rPr>
              <w:t>Valor do prêmio</w:t>
            </w:r>
          </w:p>
        </w:tc>
        <w:tc>
          <w:tcPr>
            <w:tcW w:w="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pacing w:lineRule="auto" w:line="240"/>
              <w:jc w:val="center"/>
              <w:rPr>
                <w:b/>
                <w:b/>
              </w:rPr>
            </w:pPr>
            <w:r>
              <w:rPr>
                <w:b/>
              </w:rPr>
              <w:t>Valor total</w:t>
            </w:r>
          </w:p>
        </w:tc>
      </w:tr>
      <w:tr>
        <w:trPr/>
        <w:tc>
          <w:tcPr>
            <w:tcW w:w="16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pacing w:lineRule="auto" w:line="240"/>
              <w:rPr/>
            </w:pPr>
            <w:r>
              <w:rPr/>
              <w:t>3 (três) vagas</w:t>
            </w:r>
          </w:p>
        </w:tc>
        <w:tc>
          <w:tcPr>
            <w:tcW w:w="1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pacing w:lineRule="auto" w:line="240"/>
              <w:rPr/>
            </w:pPr>
            <w:r>
              <w:rPr/>
              <w:t>R$ 5000,00</w:t>
            </w:r>
          </w:p>
        </w:tc>
        <w:tc>
          <w:tcPr>
            <w:tcW w:w="16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rPr/>
            </w:pPr>
            <w:r>
              <w:rPr/>
              <w:t>5 (cinco) vagas</w:t>
            </w:r>
          </w:p>
        </w:tc>
        <w:tc>
          <w:tcPr>
            <w:tcW w:w="16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pacing w:lineRule="auto" w:line="240"/>
              <w:rPr/>
            </w:pPr>
            <w:r>
              <w:rPr/>
              <w:t>R$ 1000,00</w:t>
            </w:r>
          </w:p>
        </w:tc>
        <w:tc>
          <w:tcPr>
            <w:tcW w:w="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widowControl w:val="false"/>
              <w:spacing w:lineRule="auto" w:line="240"/>
              <w:rPr/>
            </w:pPr>
            <w:r>
              <w:rPr/>
              <w:t>R$ 20.000,00 (vinte mil reais)</w:t>
            </w:r>
          </w:p>
        </w:tc>
      </w:tr>
    </w:tbl>
    <w:p>
      <w:pPr>
        <w:pStyle w:val="Normal"/>
        <w:widowControl w:val="false"/>
        <w:spacing w:lineRule="auto" w:line="240"/>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sectPr>
          <w:headerReference w:type="default" r:id="rId5"/>
          <w:footerReference w:type="default" r:id="rId6"/>
          <w:type w:val="nextPage"/>
          <w:pgSz w:w="11906" w:h="16838"/>
          <w:pgMar w:left="1440" w:right="1440" w:header="780" w:top="1920" w:footer="720" w:bottom="1440" w:gutter="0"/>
          <w:pgNumType w:start="1" w:fmt="decimal"/>
          <w:formProt w:val="false"/>
          <w:textDirection w:val="lrTb"/>
          <w:docGrid w:type="default" w:linePitch="100" w:charSpace="4096"/>
        </w:sectPr>
      </w:pPr>
    </w:p>
    <w:p>
      <w:pPr>
        <w:pStyle w:val="Normal"/>
        <w:ind w:left="520" w:right="540" w:hanging="0"/>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pStyle w:val="Normal"/>
        <w:jc w:val="center"/>
        <w:rPr>
          <w:b/>
          <w:b/>
        </w:rPr>
      </w:pPr>
      <w:r>
        <w:rPr>
          <w:b/>
        </w:rPr>
        <w:t>ANEXO II</w:t>
      </w:r>
    </w:p>
    <w:p>
      <w:pPr>
        <w:pStyle w:val="Normal"/>
        <w:jc w:val="center"/>
        <w:rPr>
          <w:b/>
          <w:b/>
        </w:rPr>
      </w:pPr>
      <w:r>
        <w:rPr>
          <w:b/>
        </w:rPr>
        <w:t>CRITÉRIOS DE SELEÇÃO E BÔNUS DE PONTUAÇÃO</w:t>
      </w:r>
    </w:p>
    <w:p>
      <w:pPr>
        <w:pStyle w:val="Normal"/>
        <w:jc w:val="center"/>
        <w:rPr/>
      </w:pPr>
      <w:r>
        <w:rPr/>
      </w:r>
    </w:p>
    <w:p>
      <w:pPr>
        <w:pStyle w:val="Normal"/>
        <w:spacing w:lineRule="auto" w:line="240" w:before="120" w:after="120"/>
        <w:ind w:left="120" w:right="120" w:hanging="0"/>
        <w:jc w:val="center"/>
        <w:rPr>
          <w:color w:val="FF0000"/>
        </w:rPr>
      </w:pPr>
      <w:r>
        <w:rPr>
          <w:color w:val="FF0000"/>
        </w:rPr>
        <w:t xml:space="preserve"> </w:t>
      </w:r>
    </w:p>
    <w:p>
      <w:pPr>
        <w:pStyle w:val="Normal"/>
        <w:spacing w:lineRule="auto" w:line="240" w:before="120" w:after="120"/>
        <w:ind w:right="120" w:hanging="0"/>
        <w:jc w:val="both"/>
        <w:rPr/>
      </w:pPr>
      <w:r>
        <w:rPr/>
        <w:t>As comissões de seleção atribuirão notas de 0 a 10 pontos a cada um dos critérios de avaliação, conforme tabela a seguir:</w:t>
      </w:r>
    </w:p>
    <w:p>
      <w:pPr>
        <w:pStyle w:val="Normal"/>
        <w:jc w:val="center"/>
        <w:rPr/>
      </w:pPr>
      <w:r>
        <w:rPr/>
      </w:r>
    </w:p>
    <w:tbl>
      <w:tblPr>
        <w:tblStyle w:val="Table3"/>
        <w:tblW w:w="9029"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3009"/>
        <w:gridCol w:w="3007"/>
        <w:gridCol w:w="3"/>
        <w:gridCol w:w="3010"/>
      </w:tblGrid>
      <w:tr>
        <w:trPr>
          <w:trHeight w:val="420" w:hRule="atLeast"/>
        </w:trPr>
        <w:tc>
          <w:tcPr>
            <w:tcW w:w="902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CRITÉRIOS OBRIGATÓRIOS</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Identificação do Critério</w:t>
            </w:r>
          </w:p>
        </w:tc>
        <w:tc>
          <w:tcPr>
            <w:tcW w:w="301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Descrição do Critério</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Pontuação Máxima</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b/>
                <w:b/>
              </w:rPr>
            </w:pPr>
            <w:r>
              <w:rPr>
                <w:b/>
              </w:rPr>
              <w:t>A</w:t>
            </w:r>
          </w:p>
        </w:tc>
        <w:tc>
          <w:tcPr>
            <w:tcW w:w="301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lineRule="auto" w:line="228"/>
              <w:ind w:right="80" w:hanging="0"/>
              <w:jc w:val="center"/>
              <w:rPr/>
            </w:pPr>
            <w:r>
              <w:rPr/>
              <w:t>Reconhecida atuação no segmento cultural inscrito(a)</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t>10</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b/>
                <w:b/>
              </w:rPr>
            </w:pPr>
            <w:r>
              <w:rPr>
                <w:b/>
              </w:rPr>
            </w:r>
          </w:p>
          <w:p>
            <w:pPr>
              <w:pStyle w:val="Normal"/>
              <w:widowControl w:val="false"/>
              <w:shd w:val="clear" w:fill="FFFFFF"/>
              <w:spacing w:lineRule="auto" w:line="240" w:before="240" w:after="240"/>
              <w:jc w:val="center"/>
              <w:rPr>
                <w:b/>
                <w:b/>
              </w:rPr>
            </w:pPr>
            <w:r>
              <w:rPr>
                <w:b/>
              </w:rPr>
              <w:t>B</w:t>
            </w:r>
          </w:p>
        </w:tc>
        <w:tc>
          <w:tcPr>
            <w:tcW w:w="3010" w:type="dxa"/>
            <w:gridSpan w:val="2"/>
            <w:tcBorders>
              <w:top w:val="single" w:sz="8" w:space="0" w:color="000001"/>
              <w:left w:val="single" w:sz="8" w:space="0" w:color="000001"/>
              <w:bottom w:val="single" w:sz="4" w:space="0" w:color="000001"/>
              <w:right w:val="single" w:sz="8" w:space="0" w:color="000001"/>
              <w:insideH w:val="single" w:sz="4" w:space="0" w:color="000001"/>
              <w:insideV w:val="single" w:sz="8" w:space="0" w:color="000001"/>
            </w:tcBorders>
            <w:shd w:fill="auto" w:val="clear"/>
          </w:tcPr>
          <w:p>
            <w:pPr>
              <w:pStyle w:val="Normal"/>
              <w:widowControl w:val="false"/>
              <w:shd w:val="clear" w:fill="FFFFFF"/>
              <w:spacing w:lineRule="auto" w:line="240"/>
              <w:jc w:val="center"/>
              <w:rPr/>
            </w:pPr>
            <w:r>
              <w:rPr/>
              <w:t>Integração e inovação do agente cultural com outras esferas do conhecimento e da vida social. Ex.: integração entre cultura e educação, cultura e saúde, etc</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r>
          </w:p>
          <w:p>
            <w:pPr>
              <w:pStyle w:val="Normal"/>
              <w:widowControl w:val="false"/>
              <w:spacing w:lineRule="auto" w:line="240"/>
              <w:jc w:val="center"/>
              <w:rPr/>
            </w:pPr>
            <w:r>
              <w:rPr/>
            </w:r>
          </w:p>
          <w:p>
            <w:pPr>
              <w:pStyle w:val="Normal"/>
              <w:widowControl w:val="false"/>
              <w:spacing w:lineRule="auto" w:line="240"/>
              <w:jc w:val="center"/>
              <w:rPr/>
            </w:pPr>
            <w:r>
              <w:rPr/>
              <w:t>10</w:t>
            </w:r>
          </w:p>
        </w:tc>
      </w:tr>
      <w:tr>
        <w:trPr/>
        <w:tc>
          <w:tcPr>
            <w:tcW w:w="3009" w:type="dxa"/>
            <w:tcBorders>
              <w:top w:val="single" w:sz="8" w:space="0" w:color="000001"/>
              <w:left w:val="single" w:sz="8" w:space="0" w:color="000001"/>
              <w:bottom w:val="single" w:sz="8" w:space="0" w:color="000001"/>
              <w:right w:val="single" w:sz="4" w:space="0" w:color="000001"/>
              <w:insideH w:val="single" w:sz="8" w:space="0" w:color="000001"/>
              <w:insideV w:val="single" w:sz="4" w:space="0" w:color="000001"/>
            </w:tcBorders>
            <w:shd w:fill="auto" w:val="clear"/>
          </w:tcPr>
          <w:p>
            <w:pPr>
              <w:pStyle w:val="Normal"/>
              <w:widowControl w:val="false"/>
              <w:shd w:val="clear" w:fill="FFFFFF"/>
              <w:spacing w:lineRule="auto" w:line="240" w:before="240" w:after="240"/>
              <w:jc w:val="center"/>
              <w:rPr>
                <w:b/>
                <w:b/>
              </w:rPr>
            </w:pPr>
            <w:r>
              <w:rPr>
                <w:b/>
              </w:rPr>
            </w:r>
          </w:p>
          <w:p>
            <w:pPr>
              <w:pStyle w:val="Normal"/>
              <w:widowControl w:val="false"/>
              <w:shd w:val="clear" w:fill="FFFFFF"/>
              <w:spacing w:lineRule="auto" w:line="240" w:before="240" w:after="240"/>
              <w:jc w:val="center"/>
              <w:rPr>
                <w:b/>
                <w:b/>
              </w:rPr>
            </w:pPr>
            <w:r>
              <w:rPr>
                <w:b/>
              </w:rPr>
              <w:t>C</w:t>
            </w:r>
          </w:p>
        </w:tc>
        <w:tc>
          <w:tcPr>
            <w:tcW w:w="3010" w:type="dxa"/>
            <w:gridSpan w:val="2"/>
            <w:tcBorders>
              <w:top w:val="single" w:sz="4" w:space="0" w:color="000001"/>
              <w:left w:val="single" w:sz="4" w:space="0" w:color="000001"/>
              <w:bottom w:val="single" w:sz="4" w:space="0" w:color="2B2B2B"/>
              <w:right w:val="single" w:sz="4" w:space="0" w:color="2B2B2B"/>
              <w:insideH w:val="single" w:sz="4" w:space="0" w:color="2B2B2B"/>
              <w:insideV w:val="single" w:sz="4" w:space="0" w:color="2B2B2B"/>
            </w:tcBorders>
            <w:shd w:fill="auto" w:val="clear"/>
          </w:tcPr>
          <w:p>
            <w:pPr>
              <w:pStyle w:val="Normal"/>
              <w:spacing w:lineRule="auto" w:line="228" w:before="120" w:after="0"/>
              <w:ind w:right="80" w:hanging="0"/>
              <w:jc w:val="center"/>
              <w:rPr>
                <w:color w:val="1F497D"/>
              </w:rPr>
            </w:pPr>
            <w:r>
              <w:rPr/>
              <w:t>Contribuição a populações em situação de vulnerabilidade social, tais como idosos, crianças, pessoas negras, etc)</w:t>
            </w:r>
          </w:p>
        </w:tc>
        <w:tc>
          <w:tcPr>
            <w:tcW w:w="3010" w:type="dxa"/>
            <w:tcBorders>
              <w:top w:val="single" w:sz="8" w:space="0" w:color="000001"/>
              <w:left w:val="single" w:sz="4" w:space="0" w:color="2B2B2B"/>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r>
          </w:p>
          <w:p>
            <w:pPr>
              <w:pStyle w:val="Normal"/>
              <w:widowControl w:val="false"/>
              <w:spacing w:lineRule="auto" w:line="240"/>
              <w:jc w:val="center"/>
              <w:rPr/>
            </w:pPr>
            <w:r>
              <w:rPr/>
              <w:t>10</w:t>
            </w:r>
          </w:p>
        </w:tc>
      </w:tr>
      <w:tr>
        <w:trPr/>
        <w:tc>
          <w:tcPr>
            <w:tcW w:w="3009" w:type="dxa"/>
            <w:tcBorders>
              <w:top w:val="single" w:sz="8" w:space="0" w:color="000001"/>
              <w:left w:val="single" w:sz="8" w:space="0" w:color="000001"/>
              <w:bottom w:val="single" w:sz="8" w:space="0" w:color="000001"/>
              <w:right w:val="single" w:sz="4" w:space="0" w:color="2B2B2B"/>
              <w:insideH w:val="single" w:sz="8" w:space="0" w:color="000001"/>
              <w:insideV w:val="single" w:sz="4" w:space="0" w:color="2B2B2B"/>
            </w:tcBorders>
            <w:shd w:fill="auto" w:val="clear"/>
          </w:tcPr>
          <w:p>
            <w:pPr>
              <w:pStyle w:val="Normal"/>
              <w:widowControl w:val="false"/>
              <w:shd w:val="clear" w:fill="FFFFFF"/>
              <w:spacing w:lineRule="auto" w:line="240" w:before="240" w:after="240"/>
              <w:jc w:val="center"/>
              <w:rPr>
                <w:b/>
                <w:b/>
              </w:rPr>
            </w:pPr>
            <w:r>
              <w:rPr>
                <w:b/>
              </w:rPr>
            </w:r>
          </w:p>
          <w:p>
            <w:pPr>
              <w:pStyle w:val="Normal"/>
              <w:widowControl w:val="false"/>
              <w:shd w:val="clear" w:fill="FFFFFF"/>
              <w:spacing w:lineRule="auto" w:line="240" w:before="240" w:after="240"/>
              <w:jc w:val="center"/>
              <w:rPr>
                <w:b/>
                <w:b/>
              </w:rPr>
            </w:pPr>
            <w:r>
              <w:rPr>
                <w:b/>
              </w:rPr>
              <w:t>D</w:t>
            </w:r>
          </w:p>
        </w:tc>
        <w:tc>
          <w:tcPr>
            <w:tcW w:w="3010" w:type="dxa"/>
            <w:gridSpan w:val="2"/>
            <w:tcBorders>
              <w:top w:val="single" w:sz="4" w:space="0" w:color="2B2B2B"/>
              <w:left w:val="single" w:sz="4" w:space="0" w:color="2B2B2B"/>
              <w:bottom w:val="single" w:sz="4" w:space="0" w:color="2B2B2B"/>
              <w:right w:val="single" w:sz="4" w:space="0" w:color="2B2B2B"/>
              <w:insideH w:val="single" w:sz="4" w:space="0" w:color="2B2B2B"/>
              <w:insideV w:val="single" w:sz="4" w:space="0" w:color="2B2B2B"/>
            </w:tcBorders>
            <w:shd w:fill="auto" w:val="clear"/>
          </w:tcPr>
          <w:p>
            <w:pPr>
              <w:pStyle w:val="Normal"/>
              <w:spacing w:lineRule="auto" w:line="228" w:before="120" w:after="0"/>
              <w:ind w:right="80" w:hanging="0"/>
              <w:jc w:val="center"/>
              <w:rPr/>
            </w:pPr>
            <w:r>
              <w:rPr/>
              <w:t>Contribuição do agente cultural à(s) comunidade(s) em que atua, tais como realização de ações dentro da comunidade, contratação de profissionais da comunidade, etc</w:t>
            </w:r>
          </w:p>
        </w:tc>
        <w:tc>
          <w:tcPr>
            <w:tcW w:w="3010" w:type="dxa"/>
            <w:tcBorders>
              <w:top w:val="single" w:sz="8" w:space="0" w:color="000001"/>
              <w:left w:val="single" w:sz="4" w:space="0" w:color="2B2B2B"/>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r>
          </w:p>
          <w:p>
            <w:pPr>
              <w:pStyle w:val="Normal"/>
              <w:widowControl w:val="false"/>
              <w:spacing w:lineRule="auto" w:line="240"/>
              <w:jc w:val="center"/>
              <w:rPr/>
            </w:pPr>
            <w:r>
              <w:rPr/>
              <w:t>10</w:t>
            </w:r>
          </w:p>
        </w:tc>
      </w:tr>
      <w:tr>
        <w:trPr>
          <w:trHeight w:val="420" w:hRule="atLeast"/>
        </w:trPr>
        <w:tc>
          <w:tcPr>
            <w:tcW w:w="601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 xml:space="preserve">PONTUAÇÃO TOTAL: </w:t>
            </w:r>
          </w:p>
        </w:tc>
        <w:tc>
          <w:tcPr>
            <w:tcW w:w="301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t>40</w:t>
            </w:r>
          </w:p>
        </w:tc>
      </w:tr>
    </w:tbl>
    <w:p>
      <w:pPr>
        <w:pStyle w:val="Normal"/>
        <w:jc w:val="center"/>
        <w:rPr>
          <w:b/>
          <w:b/>
        </w:rPr>
      </w:pPr>
      <w:r>
        <w:rPr>
          <w:b/>
        </w:rPr>
      </w:r>
    </w:p>
    <w:p>
      <w:pPr>
        <w:pStyle w:val="Normal"/>
        <w:jc w:val="both"/>
        <w:rPr>
          <w:rFonts w:ascii="Times New Roman" w:hAnsi="Times New Roman" w:eastAsia="Times New Roman" w:cs="Times New Roman"/>
          <w:sz w:val="24"/>
          <w:szCs w:val="24"/>
        </w:rPr>
      </w:pPr>
      <w:r>
        <w:rPr/>
        <w:t>Além da pontuação acima, o agente cultural pode receber bônus de pontuação, ou seja, uma pontuação extra, conforme critérios abaixo especificados:</w:t>
      </w:r>
      <w:r>
        <w:rPr>
          <w:rFonts w:eastAsia="Times New Roman" w:cs="Times New Roman" w:ascii="Times New Roman" w:hAnsi="Times New Roman"/>
          <w:sz w:val="24"/>
          <w:szCs w:val="24"/>
        </w:rPr>
        <w:t xml:space="preserv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4"/>
        <w:tblW w:w="9029"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3009"/>
        <w:gridCol w:w="3007"/>
        <w:gridCol w:w="3"/>
        <w:gridCol w:w="3010"/>
      </w:tblGrid>
      <w:tr>
        <w:trPr>
          <w:trHeight w:val="420" w:hRule="atLeast"/>
        </w:trPr>
        <w:tc>
          <w:tcPr>
            <w:tcW w:w="9029"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 xml:space="preserve">PONTUAÇÃO BÔNUS </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Identificação do Ponto Extra</w:t>
            </w:r>
          </w:p>
        </w:tc>
        <w:tc>
          <w:tcPr>
            <w:tcW w:w="301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Descrição do Ponto Extra</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b/>
                <w:b/>
              </w:rPr>
            </w:pPr>
            <w:r>
              <w:rPr>
                <w:b/>
              </w:rPr>
              <w:t>Pontuação Máxima</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b/>
                <w:b/>
              </w:rPr>
            </w:pPr>
            <w:r>
              <w:rPr>
                <w:b/>
              </w:rPr>
              <w:t>E</w:t>
            </w:r>
          </w:p>
        </w:tc>
        <w:tc>
          <w:tcPr>
            <w:tcW w:w="301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t>Ter candidata participante da escolha da corte do Carnaval 2024 em Caçapava do Sul</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t>20</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b/>
                <w:b/>
              </w:rPr>
            </w:pPr>
            <w:r>
              <w:rPr>
                <w:b/>
              </w:rPr>
              <w:t>F</w:t>
            </w:r>
          </w:p>
        </w:tc>
        <w:tc>
          <w:tcPr>
            <w:tcW w:w="301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t>Ter participado do desfile de escolas ou blocos no Carnaval 2024 em Caçapava do Sul</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t>15</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b/>
                <w:b/>
              </w:rPr>
            </w:pPr>
            <w:r>
              <w:rPr>
                <w:b/>
              </w:rPr>
              <w:t>G</w:t>
            </w:r>
          </w:p>
        </w:tc>
        <w:tc>
          <w:tcPr>
            <w:tcW w:w="3010"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t>Ter participado do desfile de escolas ou blocos em outros carnavais de 2013 até 2023 em Caçapava do Sul</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jc w:val="center"/>
              <w:rPr/>
            </w:pPr>
            <w:r>
              <w:rPr/>
            </w:r>
          </w:p>
          <w:p>
            <w:pPr>
              <w:pStyle w:val="Normal"/>
              <w:widowControl w:val="false"/>
              <w:spacing w:lineRule="auto" w:line="240"/>
              <w:jc w:val="center"/>
              <w:rPr/>
            </w:pPr>
            <w:r>
              <w:rPr/>
              <w:t>1 ponto por desfile limitado a 5 pontos</w:t>
            </w:r>
          </w:p>
        </w:tc>
      </w:tr>
      <w:tr>
        <w:trPr>
          <w:trHeight w:val="420" w:hRule="atLeast"/>
        </w:trPr>
        <w:tc>
          <w:tcPr>
            <w:tcW w:w="6016"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b/>
                <w:b/>
              </w:rPr>
            </w:pPr>
            <w:r>
              <w:rPr>
                <w:b/>
              </w:rPr>
              <w:t>PONTUAÇÃO EXTRA TOTAL</w:t>
            </w:r>
          </w:p>
        </w:tc>
        <w:tc>
          <w:tcPr>
            <w:tcW w:w="3013"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hd w:val="clear" w:fill="FFFFFF"/>
              <w:spacing w:lineRule="auto" w:line="240" w:before="240" w:after="240"/>
              <w:jc w:val="center"/>
              <w:rPr/>
            </w:pPr>
            <w:r>
              <w:rPr/>
              <w:t>40 PONTOS</w:t>
            </w:r>
          </w:p>
        </w:tc>
      </w:tr>
    </w:tbl>
    <w:p>
      <w:pPr>
        <w:pStyle w:val="Normal"/>
        <w:jc w:val="center"/>
        <w:rPr/>
      </w:pPr>
      <w:r>
        <w:rPr/>
      </w:r>
    </w:p>
    <w:p>
      <w:pPr>
        <w:pStyle w:val="Normal"/>
        <w:spacing w:lineRule="auto" w:line="240" w:before="120" w:after="120"/>
        <w:ind w:right="120" w:hanging="0"/>
        <w:jc w:val="both"/>
        <w:rPr/>
      </w:pPr>
      <w:r>
        <w:rPr/>
      </w:r>
    </w:p>
    <w:p>
      <w:pPr>
        <w:pStyle w:val="Normal"/>
        <w:numPr>
          <w:ilvl w:val="0"/>
          <w:numId w:val="5"/>
        </w:numPr>
        <w:spacing w:lineRule="auto" w:line="240" w:before="120" w:after="0"/>
        <w:ind w:left="720" w:right="120" w:hanging="360"/>
        <w:jc w:val="both"/>
        <w:rPr>
          <w:rFonts w:ascii="Times New Roman" w:hAnsi="Times New Roman" w:eastAsia="Times New Roman" w:cs="Times New Roman"/>
        </w:rPr>
      </w:pPr>
      <w:r>
        <w:rPr/>
        <w:t>A pontuação final de cada candidatura será por consenso dos membros da comissão de avaliação.</w:t>
      </w:r>
    </w:p>
    <w:p>
      <w:pPr>
        <w:pStyle w:val="Normal"/>
        <w:numPr>
          <w:ilvl w:val="0"/>
          <w:numId w:val="5"/>
        </w:numPr>
        <w:ind w:left="720" w:hanging="360"/>
        <w:jc w:val="both"/>
        <w:rPr>
          <w:rFonts w:ascii="Times New Roman" w:hAnsi="Times New Roman" w:eastAsia="Times New Roman" w:cs="Times New Roman"/>
        </w:rPr>
      </w:pPr>
      <w:r>
        <w:rPr/>
        <w:t>Os critérios gerais não são eliminatórios;</w:t>
      </w:r>
    </w:p>
    <w:p>
      <w:pPr>
        <w:pStyle w:val="Normal"/>
        <w:numPr>
          <w:ilvl w:val="0"/>
          <w:numId w:val="5"/>
        </w:numPr>
        <w:ind w:left="720" w:hanging="360"/>
        <w:jc w:val="both"/>
        <w:rPr/>
      </w:pPr>
      <w:r>
        <w:rPr/>
        <w:t xml:space="preserve">Em caso de empate, serão utilizados para fins de classificação a maior nota nos critérios de acordo com a ordem abaixo definida: E, F, G, A, B, C, D respectivamente. </w:t>
      </w:r>
    </w:p>
    <w:p>
      <w:pPr>
        <w:pStyle w:val="Normal"/>
        <w:numPr>
          <w:ilvl w:val="0"/>
          <w:numId w:val="5"/>
        </w:numPr>
        <w:ind w:left="720" w:hanging="360"/>
        <w:jc w:val="both"/>
        <w:rPr/>
      </w:pPr>
      <w:r>
        <w:rPr/>
        <w:t>Caso nenhum dos critérios acima elencados seja capaz de promover o desempate serão adotados critérios de desempate o estatuto do idoso levando em consideração o representante do coletivo;</w:t>
      </w:r>
    </w:p>
    <w:p>
      <w:pPr>
        <w:pStyle w:val="Normal"/>
        <w:numPr>
          <w:ilvl w:val="0"/>
          <w:numId w:val="5"/>
        </w:numPr>
        <w:ind w:left="720" w:hanging="360"/>
        <w:jc w:val="both"/>
        <w:rPr/>
      </w:pPr>
      <w:r>
        <w:rPr/>
        <w:t>Serão considerados aptas os agentes culturais que receberem nota final igual ou superior a 20 pontos.</w:t>
      </w:r>
    </w:p>
    <w:p>
      <w:pPr>
        <w:pStyle w:val="Normal"/>
        <w:numPr>
          <w:ilvl w:val="0"/>
          <w:numId w:val="1"/>
        </w:numPr>
        <w:ind w:left="720" w:hanging="360"/>
        <w:jc w:val="both"/>
        <w:rPr/>
      </w:pPr>
      <w:r>
        <w:rPr/>
        <w:t>A falsidade de informações acarretará desclassificação, podendo ensejar, ainda, a aplicação de sanções administrativas ou criminais.</w:t>
      </w:r>
    </w:p>
    <w:p>
      <w:pPr>
        <w:pStyle w:val="Normal"/>
        <w:spacing w:lineRule="auto" w:line="240" w:before="0" w:after="240"/>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pStyle w:val="Normal"/>
        <w:spacing w:lineRule="auto" w:line="240" w:before="200" w:after="0"/>
        <w:jc w:val="center"/>
        <w:rPr>
          <w:b/>
          <w:b/>
        </w:rPr>
      </w:pPr>
      <w:r>
        <w:rPr>
          <w:b/>
        </w:rPr>
        <w:t>ANEXO III</w:t>
      </w:r>
    </w:p>
    <w:p>
      <w:pPr>
        <w:pStyle w:val="Normal"/>
        <w:spacing w:lineRule="auto" w:line="240" w:before="200" w:after="0"/>
        <w:jc w:val="center"/>
        <w:rPr>
          <w:b/>
          <w:b/>
        </w:rPr>
      </w:pPr>
      <w:r>
        <w:rPr>
          <w:b/>
        </w:rPr>
        <w:t>FORMULÁRIO DE INSCRIÇÃO</w:t>
      </w:r>
    </w:p>
    <w:p>
      <w:pPr>
        <w:pStyle w:val="Normal"/>
        <w:numPr>
          <w:ilvl w:val="0"/>
          <w:numId w:val="2"/>
        </w:numPr>
        <w:spacing w:lineRule="auto" w:line="240" w:before="240" w:after="240"/>
        <w:ind w:left="720" w:hanging="360"/>
        <w:rPr>
          <w:b/>
          <w:b/>
        </w:rPr>
      </w:pPr>
      <w:r>
        <w:rPr>
          <w:b/>
        </w:rPr>
        <w:t>INFORMAÇÕES DO AGENTE CULTURAL</w:t>
      </w:r>
    </w:p>
    <w:p>
      <w:pPr>
        <w:pStyle w:val="Normal"/>
        <w:spacing w:lineRule="auto" w:line="240" w:before="240" w:after="240"/>
        <w:rPr/>
      </w:pPr>
      <w:r>
        <w:rPr>
          <w:b/>
        </w:rPr>
        <w:t>DADOS BANCÁRIOS PARA RECEBIMENTO DO PRÊMIO:</w:t>
      </w:r>
    </w:p>
    <w:p>
      <w:pPr>
        <w:pStyle w:val="Normal"/>
        <w:spacing w:lineRule="auto" w:line="240" w:before="240" w:after="240"/>
        <w:rPr/>
      </w:pPr>
      <w:r>
        <w:rPr/>
        <w:t>(Inserir dados bancários do agente cultural que está concorrendo ao prêmio)</w:t>
      </w:r>
    </w:p>
    <w:p>
      <w:pPr>
        <w:pStyle w:val="Normal"/>
        <w:spacing w:lineRule="auto" w:line="240" w:before="240" w:after="240"/>
        <w:rPr/>
      </w:pPr>
      <w:r>
        <w:rPr/>
        <w:t>Agência:</w:t>
      </w:r>
    </w:p>
    <w:p>
      <w:pPr>
        <w:pStyle w:val="Normal"/>
        <w:spacing w:lineRule="auto" w:line="240" w:before="240" w:after="240"/>
        <w:rPr/>
      </w:pPr>
      <w:r>
        <w:rPr/>
        <w:t>Conta:</w:t>
      </w:r>
    </w:p>
    <w:p>
      <w:pPr>
        <w:pStyle w:val="Normal"/>
        <w:spacing w:lineRule="auto" w:line="240" w:before="240" w:after="240"/>
        <w:rPr/>
      </w:pPr>
      <w:r>
        <w:rPr/>
        <w:t>Banco:</w:t>
      </w:r>
    </w:p>
    <w:p>
      <w:pPr>
        <w:pStyle w:val="Normal"/>
        <w:spacing w:lineRule="auto" w:line="240" w:before="240" w:after="240"/>
        <w:rPr>
          <w:b/>
          <w:b/>
        </w:rPr>
      </w:pPr>
      <w:r>
        <w:rPr>
          <w:b/>
        </w:rPr>
        <w:t>PARA PESSOA FÍSICA:</w:t>
      </w:r>
    </w:p>
    <w:p>
      <w:pPr>
        <w:pStyle w:val="Normal"/>
        <w:spacing w:lineRule="auto" w:line="240" w:before="240" w:after="240"/>
        <w:rPr>
          <w:b/>
          <w:b/>
        </w:rPr>
      </w:pPr>
      <w:r>
        <w:rPr>
          <w:b/>
        </w:rPr>
        <w:t>1.1 Nome Completo:</w:t>
      </w:r>
    </w:p>
    <w:p>
      <w:pPr>
        <w:pStyle w:val="Normal"/>
        <w:spacing w:lineRule="auto" w:line="240" w:before="240" w:after="240"/>
        <w:rPr>
          <w:b/>
          <w:b/>
        </w:rPr>
      </w:pPr>
      <w:r>
        <w:rPr>
          <w:b/>
        </w:rPr>
        <w:t>1.2 Nome artístico ou nome social (se houver):</w:t>
      </w:r>
    </w:p>
    <w:p>
      <w:pPr>
        <w:pStyle w:val="Normal"/>
        <w:spacing w:lineRule="auto" w:line="240" w:before="240" w:after="240"/>
        <w:rPr>
          <w:b/>
          <w:b/>
        </w:rPr>
      </w:pPr>
      <w:r>
        <w:rPr>
          <w:b/>
        </w:rPr>
        <w:t>1.3 CPF:</w:t>
      </w:r>
    </w:p>
    <w:p>
      <w:pPr>
        <w:pStyle w:val="Normal"/>
        <w:spacing w:lineRule="auto" w:line="240" w:before="240" w:after="240"/>
        <w:rPr/>
      </w:pPr>
      <w:r>
        <w:rPr>
          <w:b/>
        </w:rPr>
        <w:t>1.4 RG:</w:t>
      </w:r>
    </w:p>
    <w:p>
      <w:pPr>
        <w:pStyle w:val="Normal"/>
        <w:spacing w:lineRule="auto" w:line="240" w:before="240" w:after="240"/>
        <w:rPr>
          <w:b/>
          <w:b/>
        </w:rPr>
      </w:pPr>
      <w:r>
        <w:rPr>
          <w:b/>
        </w:rPr>
        <w:t>Órgão expedidor e Estado:</w:t>
      </w:r>
    </w:p>
    <w:p>
      <w:pPr>
        <w:pStyle w:val="Normal"/>
        <w:spacing w:lineRule="auto" w:line="240" w:before="240" w:after="240"/>
        <w:rPr>
          <w:b/>
          <w:b/>
        </w:rPr>
      </w:pPr>
      <w:r>
        <w:rPr>
          <w:b/>
        </w:rPr>
        <w:t>1.5 Data de nascimento:</w:t>
      </w:r>
    </w:p>
    <w:p>
      <w:pPr>
        <w:pStyle w:val="Normal"/>
        <w:spacing w:lineRule="auto" w:line="240" w:before="240" w:after="240"/>
        <w:rPr>
          <w:b/>
          <w:b/>
        </w:rPr>
      </w:pPr>
      <w:r>
        <w:rPr>
          <w:b/>
        </w:rPr>
        <w:t>1.6 Gênero:</w:t>
      </w:r>
    </w:p>
    <w:p>
      <w:pPr>
        <w:pStyle w:val="Normal"/>
        <w:spacing w:lineRule="auto" w:line="240" w:before="240" w:after="240"/>
        <w:rPr/>
      </w:pPr>
      <w:r>
        <w:rPr/>
        <w:t>(  ) Mulher cisgênero</w:t>
      </w:r>
    </w:p>
    <w:p>
      <w:pPr>
        <w:pStyle w:val="Normal"/>
        <w:spacing w:lineRule="auto" w:line="240" w:before="240" w:after="240"/>
        <w:rPr/>
      </w:pPr>
      <w:r>
        <w:rPr/>
        <w:t>(  ) Homem cisgênero</w:t>
      </w:r>
    </w:p>
    <w:p>
      <w:pPr>
        <w:pStyle w:val="Normal"/>
        <w:spacing w:lineRule="auto" w:line="240" w:before="240" w:after="240"/>
        <w:rPr/>
      </w:pPr>
      <w:r>
        <w:rPr/>
        <w:t>(  ) Mulher Transgênero</w:t>
      </w:r>
    </w:p>
    <w:p>
      <w:pPr>
        <w:pStyle w:val="Normal"/>
        <w:spacing w:lineRule="auto" w:line="240" w:before="240" w:after="240"/>
        <w:rPr/>
      </w:pPr>
      <w:r>
        <w:rPr/>
        <w:t>(  ) Homem Transgênero</w:t>
      </w:r>
    </w:p>
    <w:p>
      <w:pPr>
        <w:pStyle w:val="Normal"/>
        <w:spacing w:lineRule="auto" w:line="240" w:before="240" w:after="240"/>
        <w:rPr/>
      </w:pPr>
      <w:r>
        <w:rPr/>
        <w:t>(  ) Pessoa não binária</w:t>
      </w:r>
    </w:p>
    <w:p>
      <w:pPr>
        <w:pStyle w:val="Normal"/>
        <w:spacing w:lineRule="auto" w:line="240" w:before="240" w:after="240"/>
        <w:rPr>
          <w:b/>
          <w:b/>
        </w:rPr>
      </w:pPr>
      <w:r>
        <w:rPr/>
        <w:t>(  ) Não informar</w:t>
      </w:r>
    </w:p>
    <w:p>
      <w:pPr>
        <w:pStyle w:val="Normal"/>
        <w:spacing w:lineRule="auto" w:line="240" w:before="240" w:after="240"/>
        <w:rPr>
          <w:b/>
          <w:b/>
        </w:rPr>
      </w:pPr>
      <w:r>
        <w:rPr>
          <w:b/>
        </w:rPr>
        <w:t>1.7 Raça/cor/etnia:</w:t>
      </w:r>
    </w:p>
    <w:p>
      <w:pPr>
        <w:pStyle w:val="Normal"/>
        <w:spacing w:lineRule="auto" w:line="240" w:before="240" w:after="240"/>
        <w:rPr/>
      </w:pPr>
      <w:r>
        <w:rPr/>
        <w:t>(  ) Branca</w:t>
      </w:r>
    </w:p>
    <w:p>
      <w:pPr>
        <w:pStyle w:val="Normal"/>
        <w:spacing w:lineRule="auto" w:line="240" w:before="240" w:after="240"/>
        <w:rPr/>
      </w:pPr>
      <w:r>
        <w:rPr/>
        <w:t>(  ) Preta</w:t>
      </w:r>
    </w:p>
    <w:p>
      <w:pPr>
        <w:pStyle w:val="Normal"/>
        <w:spacing w:lineRule="auto" w:line="240" w:before="240" w:after="240"/>
        <w:rPr/>
      </w:pPr>
      <w:r>
        <w:rPr/>
        <w:t>(  ) Parda</w:t>
      </w:r>
    </w:p>
    <w:p>
      <w:pPr>
        <w:pStyle w:val="Normal"/>
        <w:spacing w:lineRule="auto" w:line="240" w:before="240" w:after="240"/>
        <w:rPr/>
      </w:pPr>
      <w:r>
        <w:rPr/>
        <w:t>(  ) Indígena</w:t>
      </w:r>
    </w:p>
    <w:p>
      <w:pPr>
        <w:pStyle w:val="Normal"/>
        <w:spacing w:lineRule="auto" w:line="240" w:before="240" w:after="240"/>
        <w:rPr>
          <w:rFonts w:ascii="Times New Roman" w:hAnsi="Times New Roman" w:eastAsia="Times New Roman" w:cs="Times New Roman"/>
          <w:sz w:val="24"/>
          <w:szCs w:val="24"/>
        </w:rPr>
      </w:pPr>
      <w:r>
        <w:rPr/>
        <w:t>(  ) Amarela</w:t>
      </w:r>
    </w:p>
    <w:p>
      <w:pPr>
        <w:pStyle w:val="Normal"/>
        <w:spacing w:lineRule="auto" w:line="240" w:before="240" w:after="240"/>
        <w:rPr>
          <w:b/>
          <w:b/>
        </w:rPr>
      </w:pPr>
      <w:r>
        <w:rPr>
          <w:b/>
        </w:rPr>
        <w:t>1.8 Você é uma Pessoa com Deficiência - PCD?</w:t>
      </w:r>
    </w:p>
    <w:p>
      <w:pPr>
        <w:pStyle w:val="Normal"/>
        <w:spacing w:lineRule="auto" w:line="240" w:before="240" w:after="240"/>
        <w:rPr/>
      </w:pPr>
      <w:r>
        <w:rPr/>
        <w:t>(    ) Sim</w:t>
      </w:r>
    </w:p>
    <w:p>
      <w:pPr>
        <w:pStyle w:val="Normal"/>
        <w:spacing w:lineRule="auto" w:line="240" w:before="240" w:after="240"/>
        <w:rPr/>
      </w:pPr>
      <w:r>
        <w:rPr/>
        <w:t>(    ) Não</w:t>
      </w:r>
    </w:p>
    <w:p>
      <w:pPr>
        <w:pStyle w:val="Normal"/>
        <w:spacing w:lineRule="auto" w:line="240" w:before="240" w:after="240"/>
        <w:rPr>
          <w:b/>
          <w:b/>
        </w:rPr>
      </w:pPr>
      <w:r>
        <w:rPr>
          <w:b/>
        </w:rPr>
        <w:t>Caso tenha marcado "sim"qual tipo de deficiência?</w:t>
      </w:r>
    </w:p>
    <w:p>
      <w:pPr>
        <w:pStyle w:val="Normal"/>
        <w:spacing w:lineRule="auto" w:line="240" w:before="240" w:after="240"/>
        <w:rPr/>
      </w:pPr>
      <w:r>
        <w:rPr/>
        <w:t>(  ) Auditiva</w:t>
      </w:r>
    </w:p>
    <w:p>
      <w:pPr>
        <w:pStyle w:val="Normal"/>
        <w:spacing w:lineRule="auto" w:line="240" w:before="240" w:after="240"/>
        <w:rPr/>
      </w:pPr>
      <w:r>
        <w:rPr/>
        <w:t>(  ) Física</w:t>
      </w:r>
    </w:p>
    <w:p>
      <w:pPr>
        <w:pStyle w:val="Normal"/>
        <w:spacing w:lineRule="auto" w:line="240" w:before="240" w:after="240"/>
        <w:rPr/>
      </w:pPr>
      <w:r>
        <w:rPr/>
        <w:t>(  ) Intelectual</w:t>
      </w:r>
    </w:p>
    <w:p>
      <w:pPr>
        <w:pStyle w:val="Normal"/>
        <w:spacing w:lineRule="auto" w:line="240" w:before="240" w:after="240"/>
        <w:rPr/>
      </w:pPr>
      <w:r>
        <w:rPr/>
        <w:t>(  ) Múltipla</w:t>
      </w:r>
    </w:p>
    <w:p>
      <w:pPr>
        <w:pStyle w:val="Normal"/>
        <w:spacing w:lineRule="auto" w:line="240" w:before="240" w:after="240"/>
        <w:rPr/>
      </w:pPr>
      <w:r>
        <w:rPr/>
        <w:t>(  ) Visual</w:t>
      </w:r>
    </w:p>
    <w:p>
      <w:pPr>
        <w:pStyle w:val="Normal"/>
        <w:spacing w:lineRule="auto" w:line="240" w:before="240" w:after="240"/>
        <w:rPr>
          <w:b/>
          <w:b/>
        </w:rPr>
      </w:pPr>
      <w:r>
        <w:rPr>
          <w:b/>
        </w:rPr>
        <w:t>1.9 Endereço completo:</w:t>
      </w:r>
    </w:p>
    <w:p>
      <w:pPr>
        <w:pStyle w:val="Normal"/>
        <w:spacing w:lineRule="auto" w:line="240" w:before="240" w:after="240"/>
        <w:rPr>
          <w:b/>
          <w:b/>
        </w:rPr>
      </w:pPr>
      <w:r>
        <w:rPr>
          <w:b/>
        </w:rPr>
        <w:t>CEP:</w:t>
      </w:r>
    </w:p>
    <w:p>
      <w:pPr>
        <w:pStyle w:val="Normal"/>
        <w:spacing w:lineRule="auto" w:line="240" w:before="240" w:after="240"/>
        <w:rPr>
          <w:b/>
          <w:b/>
        </w:rPr>
      </w:pPr>
      <w:r>
        <w:rPr>
          <w:b/>
        </w:rPr>
        <w:t>Cidade:</w:t>
      </w:r>
    </w:p>
    <w:p>
      <w:pPr>
        <w:pStyle w:val="Normal"/>
        <w:spacing w:lineRule="auto" w:line="240" w:before="240" w:after="240"/>
        <w:rPr>
          <w:b/>
          <w:b/>
        </w:rPr>
      </w:pPr>
      <w:r>
        <w:rPr>
          <w:b/>
        </w:rPr>
        <w:t>Estado:</w:t>
      </w:r>
    </w:p>
    <w:p>
      <w:pPr>
        <w:pStyle w:val="Normal"/>
        <w:spacing w:lineRule="auto" w:line="240" w:before="240" w:after="240"/>
        <w:rPr>
          <w:b/>
          <w:b/>
        </w:rPr>
      </w:pPr>
      <w:r>
        <w:rPr>
          <w:b/>
        </w:rPr>
        <w:t>Você reside em quais dessas áreas?</w:t>
      </w:r>
    </w:p>
    <w:p>
      <w:pPr>
        <w:pStyle w:val="Normal"/>
        <w:spacing w:lineRule="auto" w:line="240" w:before="240" w:after="240"/>
        <w:rPr/>
      </w:pPr>
      <w:r>
        <w:rPr/>
        <w:t>(  ) Zona urbana central</w:t>
      </w:r>
    </w:p>
    <w:p>
      <w:pPr>
        <w:pStyle w:val="Normal"/>
        <w:spacing w:lineRule="auto" w:line="240" w:before="240" w:after="240"/>
        <w:rPr/>
      </w:pPr>
      <w:r>
        <w:rPr/>
        <w:t>(  ) Zona urbana periférica</w:t>
      </w:r>
    </w:p>
    <w:p>
      <w:pPr>
        <w:pStyle w:val="Normal"/>
        <w:spacing w:lineRule="auto" w:line="240" w:before="240" w:after="240"/>
        <w:rPr/>
      </w:pPr>
      <w:r>
        <w:rPr/>
        <w:t>(  ) Zona rural</w:t>
      </w:r>
    </w:p>
    <w:p>
      <w:pPr>
        <w:pStyle w:val="Normal"/>
        <w:spacing w:lineRule="auto" w:line="240" w:before="240" w:after="240"/>
        <w:rPr/>
      </w:pPr>
      <w:r>
        <w:rPr/>
        <w:t>(  ) Área de vulnerabilidade social</w:t>
      </w:r>
    </w:p>
    <w:p>
      <w:pPr>
        <w:pStyle w:val="Normal"/>
        <w:spacing w:lineRule="auto" w:line="240" w:before="240" w:after="240"/>
        <w:rPr/>
      </w:pPr>
      <w:r>
        <w:rPr/>
        <w:t>(  ) Unidades habitacionais</w:t>
      </w:r>
    </w:p>
    <w:p>
      <w:pPr>
        <w:pStyle w:val="Normal"/>
        <w:spacing w:lineRule="auto" w:line="240" w:before="240" w:after="240"/>
        <w:rPr/>
      </w:pPr>
      <w:r>
        <w:rPr/>
        <w:t>(  ) Territórios indígenas (demarcados ou em processo de demarcação)</w:t>
      </w:r>
    </w:p>
    <w:p>
      <w:pPr>
        <w:pStyle w:val="Normal"/>
        <w:spacing w:lineRule="auto" w:line="240" w:before="240" w:after="240"/>
        <w:rPr/>
      </w:pPr>
      <w:r>
        <w:rPr/>
        <w:t>(  ) Comunidades quilombolas (terra titulada ou em processo de titulação, com registro na Fundação Palmares)</w:t>
      </w:r>
    </w:p>
    <w:p>
      <w:pPr>
        <w:pStyle w:val="Normal"/>
        <w:spacing w:lineRule="auto" w:line="240" w:before="240" w:after="240"/>
        <w:rPr/>
      </w:pPr>
      <w:r>
        <w:rPr/>
        <w:t>(  ) Áreas atingidas por barragem</w:t>
      </w:r>
    </w:p>
    <w:p>
      <w:pPr>
        <w:pStyle w:val="Normal"/>
        <w:spacing w:lineRule="auto" w:line="240" w:before="240" w:after="240"/>
        <w:rPr>
          <w:b/>
          <w:b/>
        </w:rPr>
      </w:pPr>
      <w:r>
        <w:rPr/>
        <w:t>(  ) Território de povos e comunidades tradicionais (ribeirinhos, louceiros, cipozeiros, pequizeiros, vazanteiros, povos do mar etc.).</w:t>
      </w:r>
    </w:p>
    <w:p>
      <w:pPr>
        <w:pStyle w:val="Normal"/>
        <w:spacing w:lineRule="auto" w:line="240"/>
        <w:rPr>
          <w:b/>
          <w:b/>
        </w:rPr>
      </w:pPr>
      <w:r>
        <w:rPr>
          <w:b/>
        </w:rPr>
        <w:t xml:space="preserve">1.10 Pertence a alguma comunidade tradicional? </w:t>
      </w:r>
    </w:p>
    <w:p>
      <w:pPr>
        <w:pStyle w:val="Normal"/>
        <w:spacing w:lineRule="auto" w:line="240"/>
        <w:rPr>
          <w:b/>
          <w:b/>
        </w:rPr>
      </w:pPr>
      <w:r>
        <w:rPr>
          <w:b/>
        </w:rPr>
      </w:r>
    </w:p>
    <w:p>
      <w:pPr>
        <w:pStyle w:val="Normal"/>
        <w:spacing w:lineRule="auto" w:line="240"/>
        <w:rPr/>
      </w:pPr>
      <w:r>
        <w:rPr/>
        <w:t>(  ) Não pertenço a comunidade tradicional</w:t>
      </w:r>
    </w:p>
    <w:p>
      <w:pPr>
        <w:pStyle w:val="Normal"/>
        <w:spacing w:lineRule="auto" w:line="240"/>
        <w:rPr/>
      </w:pPr>
      <w:r>
        <w:rPr/>
        <w:t>(  ) Comunidades Extrativistas</w:t>
      </w:r>
    </w:p>
    <w:p>
      <w:pPr>
        <w:pStyle w:val="Normal"/>
        <w:spacing w:lineRule="auto" w:line="240"/>
        <w:rPr/>
      </w:pPr>
      <w:r>
        <w:rPr/>
        <w:t>(  ) Comunidades Ribeirinhas</w:t>
      </w:r>
    </w:p>
    <w:p>
      <w:pPr>
        <w:pStyle w:val="Normal"/>
        <w:spacing w:lineRule="auto" w:line="240"/>
        <w:rPr/>
      </w:pPr>
      <w:r>
        <w:rPr/>
        <w:t>(  ) Comunidades Rurais</w:t>
      </w:r>
    </w:p>
    <w:p>
      <w:pPr>
        <w:pStyle w:val="Normal"/>
        <w:spacing w:lineRule="auto" w:line="240"/>
        <w:rPr/>
      </w:pPr>
      <w:r>
        <w:rPr/>
        <w:t>(  ) Indígenas</w:t>
      </w:r>
    </w:p>
    <w:p>
      <w:pPr>
        <w:pStyle w:val="Normal"/>
        <w:spacing w:lineRule="auto" w:line="240"/>
        <w:rPr/>
      </w:pPr>
      <w:r>
        <w:rPr/>
        <w:t>(  ) Povos Ciganos</w:t>
      </w:r>
    </w:p>
    <w:p>
      <w:pPr>
        <w:pStyle w:val="Normal"/>
        <w:spacing w:lineRule="auto" w:line="240"/>
        <w:rPr/>
      </w:pPr>
      <w:r>
        <w:rPr/>
        <w:t>(  ) Pescadores(as) Artesanais</w:t>
      </w:r>
    </w:p>
    <w:p>
      <w:pPr>
        <w:pStyle w:val="Normal"/>
        <w:spacing w:lineRule="auto" w:line="240"/>
        <w:rPr/>
      </w:pPr>
      <w:r>
        <w:rPr/>
        <w:t>(  ) Povos de Terreiro</w:t>
      </w:r>
    </w:p>
    <w:p>
      <w:pPr>
        <w:pStyle w:val="Normal"/>
        <w:spacing w:lineRule="auto" w:line="240"/>
        <w:rPr/>
      </w:pPr>
      <w:r>
        <w:rPr/>
        <w:t>(  ) Quilombolas</w:t>
      </w:r>
    </w:p>
    <w:p>
      <w:pPr>
        <w:pStyle w:val="Normal"/>
        <w:spacing w:lineRule="auto" w:line="240"/>
        <w:rPr/>
      </w:pPr>
      <w:r>
        <w:rPr/>
        <w:t>(  ) Outra comunidade tradicional</w:t>
      </w:r>
    </w:p>
    <w:p>
      <w:pPr>
        <w:pStyle w:val="Normal"/>
        <w:spacing w:lineRule="auto" w:line="240" w:before="240" w:after="240"/>
        <w:rPr>
          <w:b/>
          <w:b/>
        </w:rPr>
      </w:pPr>
      <w:r>
        <w:rPr>
          <w:b/>
        </w:rPr>
        <w:t>1.11 E-mail:</w:t>
      </w:r>
    </w:p>
    <w:p>
      <w:pPr>
        <w:pStyle w:val="Normal"/>
        <w:spacing w:lineRule="auto" w:line="240" w:before="240" w:after="240"/>
        <w:rPr>
          <w:color w:val="FF0000"/>
        </w:rPr>
      </w:pPr>
      <w:r>
        <w:rPr>
          <w:b/>
        </w:rPr>
        <w:t>1.12 Telefone:</w:t>
      </w:r>
    </w:p>
    <w:p>
      <w:pPr>
        <w:pStyle w:val="Normal"/>
        <w:spacing w:lineRule="auto" w:line="240" w:before="240" w:after="240"/>
        <w:rPr>
          <w:b/>
          <w:b/>
        </w:rPr>
      </w:pPr>
      <w:r>
        <w:rPr>
          <w:b/>
        </w:rPr>
        <w:t>1.13 Você está representando um coletivo (sem CNPJ)?</w:t>
      </w:r>
    </w:p>
    <w:p>
      <w:pPr>
        <w:pStyle w:val="Normal"/>
        <w:spacing w:lineRule="auto" w:line="240" w:before="240" w:after="240"/>
        <w:rPr>
          <w:b/>
          <w:b/>
        </w:rPr>
      </w:pPr>
      <w:r>
        <w:rPr>
          <w:b/>
        </w:rPr>
        <w:t>(  ) Não</w:t>
      </w:r>
    </w:p>
    <w:p>
      <w:pPr>
        <w:pStyle w:val="Normal"/>
        <w:spacing w:lineRule="auto" w:line="240" w:before="240" w:after="240"/>
        <w:rPr>
          <w:b/>
          <w:b/>
        </w:rPr>
      </w:pPr>
      <w:r>
        <w:rPr>
          <w:b/>
        </w:rPr>
        <w:t>(  ) Sim</w:t>
      </w:r>
    </w:p>
    <w:p>
      <w:pPr>
        <w:pStyle w:val="Normal"/>
        <w:spacing w:lineRule="auto" w:line="240" w:before="240" w:after="240"/>
        <w:rPr>
          <w:b/>
          <w:b/>
        </w:rPr>
      </w:pPr>
      <w:r>
        <w:rPr>
          <w:b/>
        </w:rPr>
        <w:t>Caso tenha respondido "sim":</w:t>
      </w:r>
    </w:p>
    <w:p>
      <w:pPr>
        <w:pStyle w:val="Normal"/>
        <w:spacing w:lineRule="auto" w:line="240" w:before="240" w:after="240"/>
        <w:rPr>
          <w:b/>
          <w:b/>
        </w:rPr>
      </w:pPr>
      <w:r>
        <w:rPr>
          <w:b/>
        </w:rPr>
        <w:t>Nome do coletivo:</w:t>
      </w:r>
    </w:p>
    <w:p>
      <w:pPr>
        <w:pStyle w:val="Normal"/>
        <w:spacing w:lineRule="auto" w:line="240" w:before="240" w:after="240"/>
        <w:rPr>
          <w:b/>
          <w:b/>
        </w:rPr>
      </w:pPr>
      <w:r>
        <w:rPr>
          <w:b/>
        </w:rPr>
        <w:t>Ano de Criação:</w:t>
      </w:r>
    </w:p>
    <w:p>
      <w:pPr>
        <w:pStyle w:val="Normal"/>
        <w:spacing w:lineRule="auto" w:line="240" w:before="240" w:after="240"/>
        <w:rPr>
          <w:b/>
          <w:b/>
        </w:rPr>
      </w:pPr>
      <w:r>
        <w:rPr>
          <w:b/>
        </w:rPr>
        <w:t>Quantas pessoas fazem parte do coletivo?</w:t>
      </w:r>
    </w:p>
    <w:p>
      <w:pPr>
        <w:pStyle w:val="Normal"/>
        <w:spacing w:lineRule="auto" w:line="240" w:before="240" w:after="240"/>
        <w:rPr>
          <w:b/>
          <w:b/>
        </w:rPr>
      </w:pPr>
      <w:r>
        <w:rPr>
          <w:b/>
        </w:rPr>
        <w:t>Nome completo e CPF das pessoas que compõem o coletivo:</w:t>
      </w:r>
    </w:p>
    <w:p>
      <w:pPr>
        <w:pStyle w:val="Normal"/>
        <w:spacing w:lineRule="auto" w:line="240" w:before="240" w:after="240"/>
        <w:rPr>
          <w:b/>
          <w:b/>
        </w:rPr>
      </w:pPr>
      <w:r>
        <w:rPr>
          <w:b/>
        </w:rPr>
      </w:r>
    </w:p>
    <w:p>
      <w:pPr>
        <w:pStyle w:val="Normal"/>
        <w:numPr>
          <w:ilvl w:val="0"/>
          <w:numId w:val="2"/>
        </w:numPr>
        <w:spacing w:lineRule="auto" w:line="240" w:before="240" w:after="240"/>
        <w:ind w:left="720" w:hanging="360"/>
        <w:rPr>
          <w:b/>
          <w:b/>
          <w:u w:val="none"/>
        </w:rPr>
      </w:pPr>
      <w:r>
        <w:rPr>
          <w:b/>
        </w:rPr>
        <w:t>INFORMAÇÕES SOBRE TRAJETÓRIA CULTURAL</w:t>
      </w:r>
    </w:p>
    <w:p>
      <w:pPr>
        <w:pStyle w:val="Normal"/>
        <w:spacing w:lineRule="auto" w:line="240" w:before="240" w:after="240"/>
        <w:rPr>
          <w:b/>
          <w:b/>
          <w:color w:val="0000FF"/>
        </w:rPr>
      </w:pPr>
      <w:r>
        <w:rPr>
          <w:b/>
        </w:rPr>
        <w:t>2.1 Escolha a categoria a que vai concorrer:</w:t>
      </w:r>
      <w:r>
        <w:rPr>
          <w:b/>
          <w:color w:val="0000FF"/>
        </w:rPr>
        <w:t xml:space="preserve"> </w:t>
      </w:r>
    </w:p>
    <w:p>
      <w:pPr>
        <w:pStyle w:val="Normal"/>
        <w:spacing w:lineRule="auto" w:line="240" w:before="240" w:after="240"/>
        <w:rPr>
          <w:b/>
          <w:b/>
        </w:rPr>
      </w:pPr>
      <w:r>
        <w:rPr>
          <w:b/>
        </w:rPr>
        <w:t xml:space="preserve">2.2 Descreva a sua trajetória cultural </w:t>
      </w:r>
    </w:p>
    <w:p>
      <w:pPr>
        <w:pStyle w:val="Normal"/>
        <w:spacing w:lineRule="auto" w:line="240" w:before="240" w:after="240"/>
        <w:rPr>
          <w:b/>
          <w:b/>
        </w:rPr>
      </w:pPr>
      <w:r>
        <w:rPr>
          <w:b/>
        </w:rPr>
        <w:t xml:space="preserve">2.3 Você realizou iniciativas inovadoras? Se sim, quais? </w:t>
      </w:r>
    </w:p>
    <w:p>
      <w:pPr>
        <w:pStyle w:val="Normal"/>
        <w:spacing w:lineRule="auto" w:line="240" w:before="240" w:after="240"/>
        <w:rPr>
          <w:b/>
          <w:b/>
        </w:rPr>
      </w:pPr>
      <w:r>
        <w:rPr>
          <w:b/>
        </w:rPr>
        <w:t xml:space="preserve">2.4 Como as ações que você desenvolveu transformaram a realidade do seu entorno/sua comunidade? </w:t>
      </w:r>
    </w:p>
    <w:p>
      <w:pPr>
        <w:pStyle w:val="Normal"/>
        <w:spacing w:lineRule="auto" w:line="240" w:before="240" w:after="240"/>
        <w:rPr/>
      </w:pPr>
      <w:r>
        <w:rPr>
          <w:b/>
        </w:rPr>
        <w:t>2.5 Você considera que sua trajetória: Marque de 1 a 5, sendo: 1 menos importante e 5 o mais importante</w:t>
      </w:r>
    </w:p>
    <w:p>
      <w:pPr>
        <w:pStyle w:val="Normal"/>
        <w:numPr>
          <w:ilvl w:val="0"/>
          <w:numId w:val="0"/>
        </w:numPr>
        <w:spacing w:lineRule="auto" w:line="240" w:before="240" w:after="0"/>
        <w:ind w:left="1080" w:hanging="0"/>
        <w:rPr/>
      </w:pPr>
      <w:r>
        <w:rPr/>
        <w:t xml:space="preserve">(    )  Contribuiu para fortalecer o coletivo/grupo/organização e a comunidade em que é desenvolvido, na afirmação de suas identidades culturais; </w:t>
      </w:r>
    </w:p>
    <w:p>
      <w:pPr>
        <w:pStyle w:val="Normal"/>
        <w:numPr>
          <w:ilvl w:val="0"/>
          <w:numId w:val="0"/>
        </w:numPr>
        <w:ind w:left="1080" w:hanging="0"/>
        <w:rPr/>
      </w:pPr>
      <w:r>
        <w:rPr/>
        <w:t xml:space="preserve">(    ) Contribuiu para promover e a difundir as práticas culturais;  </w:t>
      </w:r>
    </w:p>
    <w:p>
      <w:pPr>
        <w:pStyle w:val="Normal"/>
        <w:numPr>
          <w:ilvl w:val="0"/>
          <w:numId w:val="0"/>
        </w:numPr>
        <w:ind w:left="2160" w:hanging="0"/>
        <w:rPr/>
      </w:pPr>
      <w:r>
        <w:rPr/>
        <w:t xml:space="preserve">      </w:t>
      </w:r>
      <w:r>
        <w:rPr/>
        <w:t>(    ) Contribuiu na formação cultural de populações tradicionais, vulneráveis e/ou historicamente excluídas;</w:t>
      </w:r>
    </w:p>
    <w:p>
      <w:pPr>
        <w:pStyle w:val="Normal"/>
        <w:numPr>
          <w:ilvl w:val="0"/>
          <w:numId w:val="0"/>
        </w:numPr>
        <w:ind w:left="1080" w:hanging="0"/>
        <w:rPr/>
      </w:pPr>
      <w:r>
        <w:rPr/>
        <w:t xml:space="preserve">(    ) Contribuiu na formação cultural da população em geral em linguagens, técnicas e práticas artísticas e culturais; </w:t>
      </w:r>
    </w:p>
    <w:p>
      <w:pPr>
        <w:pStyle w:val="Normal"/>
        <w:numPr>
          <w:ilvl w:val="0"/>
          <w:numId w:val="0"/>
        </w:numPr>
        <w:ind w:left="1080" w:hanging="0"/>
        <w:rPr/>
      </w:pPr>
      <w:r>
        <w:rPr/>
        <w:t>(    ) Contribuiu na oferta de repertórios artísticos e culturais para a comunidade do entorno;</w:t>
      </w:r>
    </w:p>
    <w:p>
      <w:pPr>
        <w:pStyle w:val="Normal"/>
        <w:numPr>
          <w:ilvl w:val="0"/>
          <w:numId w:val="0"/>
        </w:numPr>
        <w:spacing w:lineRule="auto" w:line="240" w:before="0" w:after="240"/>
        <w:ind w:left="1080" w:hanging="0"/>
        <w:rPr/>
      </w:pPr>
      <w:r>
        <w:rPr/>
        <w:t>(    ) Proporcionou uma intensa troca cultural entre os realizadores do projeto e a comunidade;</w:t>
      </w:r>
    </w:p>
    <w:p>
      <w:pPr>
        <w:pStyle w:val="Normal"/>
        <w:spacing w:lineRule="auto" w:line="240" w:before="240" w:after="240"/>
        <w:rPr>
          <w:b/>
          <w:b/>
        </w:rPr>
      </w:pPr>
      <w:r>
        <w:rPr>
          <w:b/>
        </w:rPr>
        <w:t xml:space="preserve">2.6 Como a sua comunidade participou dos projetos ou ações que você desenvolveu? </w:t>
      </w:r>
    </w:p>
    <w:p>
      <w:pPr>
        <w:pStyle w:val="Normal"/>
        <w:spacing w:lineRule="auto" w:line="240" w:before="240" w:after="240"/>
        <w:rPr/>
      </w:pPr>
      <w:r>
        <w:rPr/>
        <w:t>(Destaque se a sua comunidade participou enquanto público ou também trabalhou nos projetos que você desenvolveu)</w:t>
      </w:r>
    </w:p>
    <w:p>
      <w:pPr>
        <w:pStyle w:val="Normal"/>
        <w:spacing w:lineRule="auto" w:line="240" w:before="240" w:after="240"/>
        <w:rPr>
          <w:b/>
          <w:b/>
        </w:rPr>
      </w:pPr>
      <w:r>
        <w:rPr>
          <w:b/>
        </w:rPr>
        <w:t xml:space="preserve">2.7 Na sua trajetória cultural, você desenvolveu ações e projetos com outras esferas de conhecimento, tais como educação, saúde, etc? </w:t>
      </w:r>
    </w:p>
    <w:p>
      <w:pPr>
        <w:pStyle w:val="Normal"/>
        <w:spacing w:lineRule="auto" w:line="228" w:before="120" w:after="0"/>
        <w:ind w:right="80" w:hanging="0"/>
        <w:jc w:val="both"/>
        <w:rPr>
          <w:b/>
          <w:b/>
        </w:rPr>
      </w:pPr>
      <w:r>
        <w:rPr>
          <w:b/>
        </w:rPr>
        <w:t>2.8 Você desenvolveu ações voltadas a grupos em situação de vulnerabilidade econômica e/ou social, tais como pessoas negras, indígenas, crianças, jovens, idosos, pessoas em situação de rua, etc? Se sim, quais?</w:t>
      </w:r>
    </w:p>
    <w:p>
      <w:pPr>
        <w:pStyle w:val="Normal"/>
        <w:spacing w:lineRule="auto" w:line="228" w:before="120" w:after="0"/>
        <w:ind w:right="80" w:hanging="0"/>
        <w:jc w:val="both"/>
        <w:rPr/>
      </w:pPr>
      <w:r>
        <w:rPr/>
      </w:r>
    </w:p>
    <w:p>
      <w:pPr>
        <w:pStyle w:val="Normal"/>
        <w:numPr>
          <w:ilvl w:val="0"/>
          <w:numId w:val="2"/>
        </w:numPr>
        <w:spacing w:lineRule="auto" w:line="228" w:before="120" w:after="0"/>
        <w:ind w:left="720" w:right="80" w:hanging="360"/>
        <w:jc w:val="both"/>
        <w:rPr>
          <w:b/>
          <w:b/>
        </w:rPr>
      </w:pPr>
      <w:r>
        <w:rPr>
          <w:b/>
        </w:rPr>
        <w:t>DOCUMENTAÇÃO OBRIGATÓRIA</w:t>
      </w:r>
    </w:p>
    <w:p>
      <w:pPr>
        <w:pStyle w:val="Normal"/>
        <w:spacing w:lineRule="auto" w:line="228" w:before="120" w:after="0"/>
        <w:ind w:right="80" w:hanging="0"/>
        <w:jc w:val="both"/>
        <w:rPr/>
      </w:pPr>
      <w:r>
        <w:rPr/>
      </w:r>
    </w:p>
    <w:p>
      <w:pPr>
        <w:pStyle w:val="Normal"/>
        <w:spacing w:lineRule="auto" w:line="228" w:before="120" w:after="0"/>
        <w:ind w:right="80" w:hanging="0"/>
        <w:jc w:val="both"/>
        <w:rPr/>
      </w:pPr>
      <w:r>
        <w:rPr/>
        <w:t>Junte documentos que comprovem a sua atuação cultural, tal como cartazes, folders, reportagens de revistas, certificados, premiações, entre outros documentos.</w:t>
      </w:r>
    </w:p>
    <w:p>
      <w:pPr>
        <w:pStyle w:val="Normal"/>
        <w:spacing w:lineRule="auto" w:line="228" w:before="120" w:after="0"/>
        <w:ind w:right="80" w:hanging="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pStyle w:val="Normal"/>
        <w:ind w:right="540" w:hanging="0"/>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pStyle w:val="Normal"/>
        <w:spacing w:lineRule="auto" w:line="360"/>
        <w:jc w:val="center"/>
        <w:rPr>
          <w:b/>
          <w:b/>
        </w:rPr>
      </w:pPr>
      <w:r>
        <w:rPr>
          <w:b/>
        </w:rPr>
        <w:t xml:space="preserve">ANEXO IV </w:t>
      </w:r>
    </w:p>
    <w:p>
      <w:pPr>
        <w:pStyle w:val="Normal"/>
        <w:spacing w:lineRule="auto" w:line="360"/>
        <w:jc w:val="center"/>
        <w:rPr>
          <w:b/>
          <w:b/>
        </w:rPr>
      </w:pPr>
      <w:r>
        <w:rPr>
          <w:b/>
        </w:rPr>
        <w:t xml:space="preserve">DECLARAÇÃO DE REPRESENTAÇÃO DE GRUPO OU COLETIVO </w:t>
      </w:r>
    </w:p>
    <w:p>
      <w:pPr>
        <w:pStyle w:val="Normal"/>
        <w:spacing w:lineRule="auto" w:line="360"/>
        <w:jc w:val="center"/>
        <w:rPr>
          <w:b/>
          <w:b/>
        </w:rPr>
      </w:pPr>
      <w:r>
        <w:rPr>
          <w:b/>
        </w:rPr>
        <w:t>ARTÍSTICO- CULTURAL</w:t>
      </w:r>
    </w:p>
    <w:p>
      <w:pPr>
        <w:pStyle w:val="Normal"/>
        <w:spacing w:lineRule="auto" w:line="360"/>
        <w:jc w:val="left"/>
        <w:rPr>
          <w:b/>
          <w:b/>
        </w:rPr>
      </w:pPr>
      <w:r>
        <w:rPr>
          <w:b/>
        </w:rPr>
      </w:r>
    </w:p>
    <w:p>
      <w:pPr>
        <w:pStyle w:val="Normal"/>
        <w:rPr/>
      </w:pPr>
      <w:r>
        <w:rPr/>
        <w:t xml:space="preserve">GRUPO ARTÍSTICO: </w:t>
      </w:r>
    </w:p>
    <w:p>
      <w:pPr>
        <w:pStyle w:val="Normal"/>
        <w:rPr/>
      </w:pPr>
      <w:r>
        <w:rPr/>
        <w:t>NOME DO REPRESENTANTE INTEGRANTE DO GRUPO OU COLETIVO ARTÍSTICO:</w:t>
      </w:r>
    </w:p>
    <w:p>
      <w:pPr>
        <w:pStyle w:val="Normal"/>
        <w:rPr>
          <w:b/>
          <w:b/>
        </w:rPr>
      </w:pPr>
      <w:r>
        <w:rPr/>
        <w:t>DADOS PESSOAIS DO REPRESENTANTE: [IDENTIDADE, CPF, E-MAIL E TELEFONE]</w:t>
      </w:r>
    </w:p>
    <w:p>
      <w:pPr>
        <w:pStyle w:val="Normal"/>
        <w:rPr>
          <w:b/>
          <w:b/>
        </w:rPr>
      </w:pPr>
      <w:r>
        <w:rPr>
          <w:b/>
        </w:rPr>
      </w:r>
    </w:p>
    <w:p>
      <w:pPr>
        <w:pStyle w:val="Normal"/>
        <w:jc w:val="both"/>
        <w:rPr/>
      </w:pPr>
      <w:r>
        <w:rPr/>
      </w:r>
    </w:p>
    <w:p>
      <w:pPr>
        <w:pStyle w:val="Normal"/>
        <w:jc w:val="both"/>
        <w:rPr/>
      </w:pPr>
      <w:r>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pPr>
        <w:pStyle w:val="Normal"/>
        <w:jc w:val="both"/>
        <w:rPr/>
      </w:pPr>
      <w:r>
        <w:rPr/>
      </w:r>
    </w:p>
    <w:tbl>
      <w:tblPr>
        <w:tblStyle w:val="Table5"/>
        <w:tblW w:w="9029" w:type="dxa"/>
        <w:jc w:val="left"/>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3009"/>
        <w:gridCol w:w="3010"/>
        <w:gridCol w:w="3010"/>
      </w:tblGrid>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t>NOME DO INTEGRANTE</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t>DADOS PESSOAIS</w:t>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t>ASSINATURAS</w:t>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r>
        <w:trPr/>
        <w:tc>
          <w:tcPr>
            <w:tcW w:w="30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c>
          <w:tcPr>
            <w:tcW w:w="30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widowControl w:val="false"/>
              <w:spacing w:lineRule="auto" w:line="240"/>
              <w:rPr/>
            </w:pPr>
            <w:r>
              <w:rPr/>
            </w:r>
          </w:p>
        </w:tc>
      </w:tr>
    </w:tbl>
    <w:p>
      <w:pPr>
        <w:pStyle w:val="Normal"/>
        <w:jc w:val="both"/>
        <w:rPr>
          <w:b/>
          <w:b/>
          <w:color w:val="FF0000"/>
        </w:rPr>
      </w:pPr>
      <w:r>
        <w:rPr>
          <w:b/>
          <w:color w:val="FF0000"/>
        </w:rPr>
      </w:r>
    </w:p>
    <w:p>
      <w:pPr>
        <w:pStyle w:val="Normal"/>
        <w:spacing w:lineRule="auto" w:line="360"/>
        <w:jc w:val="center"/>
        <w:rPr/>
      </w:pPr>
      <w:r>
        <w:rPr>
          <w:b/>
        </w:rPr>
        <w:t>[LOCAL]  [DATA]</w:t>
      </w:r>
    </w:p>
    <w:p>
      <w:pPr>
        <w:pStyle w:val="Normal"/>
        <w:jc w:val="center"/>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pStyle w:val="Normal"/>
        <w:ind w:left="0" w:right="540" w:hanging="0"/>
        <w:rPr>
          <w:rFonts w:ascii="Times New Roman" w:hAnsi="Times New Roman" w:eastAsia="Times New Roman" w:cs="Times New Roman"/>
          <w:b/>
          <w:b/>
          <w:sz w:val="23"/>
          <w:szCs w:val="23"/>
        </w:rPr>
      </w:pPr>
      <w:r>
        <w:rPr>
          <w:rFonts w:eastAsia="Times New Roman" w:cs="Times New Roman" w:ascii="Times New Roman" w:hAnsi="Times New Roman"/>
          <w:b/>
          <w:sz w:val="23"/>
          <w:szCs w:val="23"/>
        </w:rPr>
      </w:r>
    </w:p>
    <w:p>
      <w:pPr>
        <w:pStyle w:val="Normal"/>
        <w:spacing w:lineRule="auto" w:line="240" w:before="0" w:after="200"/>
        <w:jc w:val="center"/>
        <w:rPr>
          <w:b/>
          <w:b/>
        </w:rPr>
      </w:pPr>
      <w:r>
        <w:rPr>
          <w:b/>
        </w:rPr>
        <w:t>ANEXO V</w:t>
      </w:r>
    </w:p>
    <w:p>
      <w:pPr>
        <w:pStyle w:val="Normal"/>
        <w:spacing w:lineRule="auto" w:line="240" w:before="0" w:after="200"/>
        <w:jc w:val="center"/>
        <w:rPr>
          <w:b/>
          <w:b/>
        </w:rPr>
      </w:pPr>
      <w:r>
        <w:rPr>
          <w:b/>
        </w:rPr>
        <w:t>RECIBO DE PREMIAÇÃO CULTURAL</w:t>
      </w:r>
    </w:p>
    <w:p>
      <w:pPr>
        <w:pStyle w:val="Normal"/>
        <w:jc w:val="center"/>
        <w:rPr>
          <w:b/>
          <w:b/>
        </w:rPr>
      </w:pPr>
      <w:r>
        <w:rPr>
          <w:b/>
        </w:rPr>
      </w:r>
    </w:p>
    <w:p>
      <w:pPr>
        <w:pStyle w:val="Normal"/>
        <w:rPr/>
      </w:pPr>
      <w:r>
        <w:rPr/>
        <w:t>NOME DO AGENTE CULTURAL:</w:t>
      </w:r>
    </w:p>
    <w:p>
      <w:pPr>
        <w:pStyle w:val="Normal"/>
        <w:rPr/>
      </w:pPr>
      <w:r>
        <w:rPr/>
        <w:t>Nº DO CPF:</w:t>
      </w:r>
    </w:p>
    <w:p>
      <w:pPr>
        <w:pStyle w:val="Normal"/>
        <w:rPr/>
      </w:pPr>
      <w:r>
        <w:rPr/>
        <w:t>DADOS BANCÁRIOS DO AGENTE CULTURAL:</w:t>
      </w:r>
    </w:p>
    <w:p>
      <w:pPr>
        <w:pStyle w:val="Normal"/>
        <w:jc w:val="center"/>
        <w:rPr>
          <w:b/>
          <w:b/>
        </w:rPr>
      </w:pPr>
      <w:r>
        <w:rPr>
          <w:b/>
        </w:rPr>
      </w:r>
    </w:p>
    <w:p>
      <w:pPr>
        <w:pStyle w:val="Normal"/>
        <w:jc w:val="center"/>
        <w:rPr/>
      </w:pPr>
      <w:r>
        <w:rPr>
          <w:b/>
        </w:rPr>
        <w:t>PREMIADO:</w:t>
      </w:r>
    </w:p>
    <w:p>
      <w:pPr>
        <w:pStyle w:val="Normal"/>
        <w:jc w:val="both"/>
        <w:rPr>
          <w:b/>
          <w:b/>
          <w:color w:val="FF0000"/>
        </w:rPr>
      </w:pPr>
      <w:r>
        <w:rPr>
          <w:b/>
          <w:color w:val="FF0000"/>
        </w:rPr>
      </w:r>
    </w:p>
    <w:p>
      <w:pPr>
        <w:pStyle w:val="Normal"/>
        <w:jc w:val="both"/>
        <w:rPr/>
      </w:pPr>
      <w:r>
        <w:rPr/>
        <w:t>Declaro que recebi a quantia de [ VALOR NUMÉRICO E POR EXTENSO], na presente data, relativa ao Edital de Premiação Cultural [NOME E NÚMERO DO EDITAL].</w:t>
      </w:r>
    </w:p>
    <w:p>
      <w:pPr>
        <w:pStyle w:val="Normal"/>
        <w:rPr/>
      </w:pPr>
      <w:r>
        <w:rPr/>
      </w:r>
    </w:p>
    <w:p>
      <w:pPr>
        <w:pStyle w:val="Normal"/>
        <w:spacing w:lineRule="auto" w:line="360"/>
        <w:jc w:val="center"/>
        <w:rPr/>
      </w:pPr>
      <w:r>
        <w:rPr>
          <w:b/>
        </w:rPr>
        <w:t>LOCAL / DATA</w:t>
      </w:r>
    </w:p>
    <w:p>
      <w:pPr>
        <w:pStyle w:val="Normal"/>
        <w:spacing w:lineRule="auto" w:line="360"/>
        <w:jc w:val="center"/>
        <w:rPr>
          <w:b/>
          <w:b/>
        </w:rPr>
      </w:pPr>
      <w:r>
        <w:rPr>
          <w:b/>
        </w:rPr>
        <w:t>NOME</w:t>
      </w:r>
    </w:p>
    <w:p>
      <w:pPr>
        <w:pStyle w:val="Normal"/>
        <w:spacing w:lineRule="auto" w:line="360"/>
        <w:jc w:val="center"/>
        <w:rPr/>
      </w:pPr>
      <w:r>
        <w:rPr>
          <w:b/>
        </w:rPr>
        <w:t>ASSINATURA</w:t>
      </w:r>
    </w:p>
    <w:p>
      <w:pPr>
        <w:pStyle w:val="Normal"/>
        <w:ind w:left="0" w:right="540" w:hanging="0"/>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p>
      <w:pPr>
        <w:pStyle w:val="Normal"/>
        <w:rPr/>
      </w:pPr>
      <w:r>
        <w:rPr/>
      </w:r>
    </w:p>
    <w:p>
      <w:pPr>
        <w:sectPr>
          <w:type w:val="continuous"/>
          <w:pgSz w:w="11906" w:h="16838"/>
          <w:pgMar w:left="1440" w:right="1440" w:header="780" w:top="1920" w:footer="720" w:bottom="1440" w:gutter="0"/>
          <w:formProt w:val="false"/>
          <w:textDirection w:val="lrTb"/>
          <w:docGrid w:type="default" w:linePitch="100" w:charSpace="4096"/>
        </w:sectPr>
      </w:pPr>
    </w:p>
    <w:sectPr>
      <w:type w:val="continuous"/>
      <w:pgSz w:w="11906" w:h="16838"/>
      <w:pgMar w:left="1440" w:right="1440" w:header="780" w:top="1920" w:footer="72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MT">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rPr/>
      <w:instrText> PAGE </w:instrText>
    </w:r>
    <w:r>
      <w:rPr/>
      <w:fldChar w:fldCharType="separate"/>
    </w:r>
    <w:r>
      <w:rPr/>
      <w:t>14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before="0" w:after="0"/>
      <w:jc w:val="center"/>
      <w:rPr/>
    </w:pPr>
    <w:r>
      <w:drawing>
        <wp:anchor behindDoc="1" distT="0" distB="0" distL="0" distR="0" simplePos="0" locked="0" layoutInCell="1" allowOverlap="1" relativeHeight="15">
          <wp:simplePos x="0" y="0"/>
          <wp:positionH relativeFrom="column">
            <wp:posOffset>-276225</wp:posOffset>
          </wp:positionH>
          <wp:positionV relativeFrom="paragraph">
            <wp:posOffset>-270510</wp:posOffset>
          </wp:positionV>
          <wp:extent cx="705485" cy="71374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05485" cy="713740"/>
                  </a:xfrm>
                  <a:prstGeom prst="rect">
                    <a:avLst/>
                  </a:prstGeom>
                </pic:spPr>
              </pic:pic>
            </a:graphicData>
          </a:graphic>
        </wp:anchor>
      </w:drawing>
    </w:r>
    <w:r>
      <w:rPr>
        <w:rFonts w:eastAsia="Arial" w:cs="Arial"/>
        <w:color w:val="000000"/>
        <w:sz w:val="22"/>
        <w:szCs w:val="22"/>
      </w:rPr>
      <w:t xml:space="preserve"> </w:t>
    </w:r>
    <w:r>
      <w:rPr>
        <w:rFonts w:eastAsia="Arial" w:cs="Arial"/>
        <w:color w:val="000000"/>
        <w:sz w:val="22"/>
        <w:szCs w:val="22"/>
      </w:rPr>
      <w:t>ESTADO DO RIO GRANDE DO SUL</w:t>
    </w:r>
  </w:p>
  <w:p>
    <w:pPr>
      <w:pStyle w:val="Normal"/>
      <w:spacing w:lineRule="auto" w:line="276" w:before="0" w:after="0"/>
      <w:jc w:val="center"/>
      <w:rPr/>
    </w:pPr>
    <w:r>
      <w:rPr>
        <w:rFonts w:eastAsia="Arial" w:cs="Arial"/>
        <w:color w:val="000000"/>
        <w:sz w:val="28"/>
        <w:szCs w:val="28"/>
        <w:u w:val="single"/>
      </w:rPr>
      <w:t>PREFEITURA MUNICIPAL DE CAÇAPAVA DO SUL</w:t>
    </w:r>
  </w:p>
  <w:p>
    <w:pPr>
      <w:pStyle w:val="Normal"/>
      <w:spacing w:lineRule="auto" w:line="276" w:before="0" w:after="0"/>
      <w:jc w:val="center"/>
      <w:rPr/>
    </w:pPr>
    <w:r>
      <w:rPr>
        <w:rFonts w:eastAsia="Arial" w:cs="Arial"/>
        <w:b/>
        <w:color w:val="000000"/>
        <w:sz w:val="24"/>
        <w:szCs w:val="24"/>
      </w:rPr>
      <w:t xml:space="preserve"> </w:t>
    </w:r>
    <w:r>
      <w:rPr>
        <w:rFonts w:eastAsia="Arial" w:cs="Arial"/>
        <w:b/>
        <w:color w:val="000000"/>
        <w:sz w:val="12"/>
        <w:szCs w:val="12"/>
      </w:rPr>
      <w:t>CNPJ:88.142.302/0001-45 – Fone/Fax: (55) 3281 1351 – Rua XV do Novembro, 438 – CEP: 96570-000 – Caçapava do Sul-RS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2">
    <w:lvl w:ilvl="0">
      <w:start w:val="1"/>
      <w:numFmt w:val="decimal"/>
      <w:lvlText w:val="%1."/>
      <w:lvlJc w:val="left"/>
      <w:pPr>
        <w:ind w:left="720" w:hanging="360"/>
      </w:pPr>
      <w:rPr>
        <w:u w:val="none"/>
        <w:b/>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670" w:hanging="245"/>
      </w:pPr>
      <w:rPr>
        <w:sz w:val="22"/>
        <w:b/>
      </w:rPr>
    </w:lvl>
    <w:lvl w:ilvl="1">
      <w:start w:val="1"/>
      <w:numFmt w:val="lowerLetter"/>
      <w:lvlText w:val="%2."/>
      <w:lvlJc w:val="left"/>
      <w:pPr>
        <w:ind w:left="1140" w:hanging="360"/>
      </w:pPr>
      <w:rPr>
        <w:sz w:val="22"/>
        <w:szCs w:val="22"/>
        <w:rFonts w:eastAsia="Arial MT" w:cs="Arial MT"/>
        <w:color w:val="FF0000"/>
      </w:rPr>
    </w:lvl>
    <w:lvl w:ilvl="2">
      <w:start w:val="0"/>
      <w:numFmt w:val="bullet"/>
      <w:lvlText w:val=""/>
      <w:lvlJc w:val="left"/>
      <w:pPr>
        <w:ind w:left="2091" w:hanging="360"/>
      </w:pPr>
      <w:rPr>
        <w:rFonts w:ascii="Symbol" w:hAnsi="Symbol" w:cs="Symbol" w:hint="default"/>
        <w:rFonts w:cs="Symbol"/>
      </w:rPr>
    </w:lvl>
    <w:lvl w:ilvl="3">
      <w:start w:val="0"/>
      <w:numFmt w:val="bullet"/>
      <w:lvlText w:val=""/>
      <w:lvlJc w:val="left"/>
      <w:pPr>
        <w:ind w:left="3042" w:hanging="360"/>
      </w:pPr>
      <w:rPr>
        <w:rFonts w:ascii="Symbol" w:hAnsi="Symbol" w:cs="Symbol" w:hint="default"/>
        <w:rFonts w:cs="Symbol"/>
      </w:rPr>
    </w:lvl>
    <w:lvl w:ilvl="4">
      <w:start w:val="0"/>
      <w:numFmt w:val="bullet"/>
      <w:lvlText w:val=""/>
      <w:lvlJc w:val="left"/>
      <w:pPr>
        <w:ind w:left="3993" w:hanging="360"/>
      </w:pPr>
      <w:rPr>
        <w:rFonts w:ascii="Symbol" w:hAnsi="Symbol" w:cs="Symbol" w:hint="default"/>
        <w:rFonts w:cs="Symbol"/>
      </w:rPr>
    </w:lvl>
    <w:lvl w:ilvl="5">
      <w:start w:val="0"/>
      <w:numFmt w:val="bullet"/>
      <w:lvlText w:val=""/>
      <w:lvlJc w:val="left"/>
      <w:pPr>
        <w:ind w:left="4944" w:hanging="360"/>
      </w:pPr>
      <w:rPr>
        <w:rFonts w:ascii="Symbol" w:hAnsi="Symbol" w:cs="Symbol" w:hint="default"/>
        <w:rFonts w:cs="Symbol"/>
      </w:rPr>
    </w:lvl>
    <w:lvl w:ilvl="6">
      <w:start w:val="0"/>
      <w:numFmt w:val="bullet"/>
      <w:lvlText w:val=""/>
      <w:lvlJc w:val="left"/>
      <w:pPr>
        <w:ind w:left="5895" w:hanging="360"/>
      </w:pPr>
      <w:rPr>
        <w:rFonts w:ascii="Symbol" w:hAnsi="Symbol" w:cs="Symbol" w:hint="default"/>
        <w:rFonts w:cs="Symbol"/>
      </w:rPr>
    </w:lvl>
    <w:lvl w:ilvl="7">
      <w:start w:val="0"/>
      <w:numFmt w:val="bullet"/>
      <w:lvlText w:val=""/>
      <w:lvlJc w:val="left"/>
      <w:pPr>
        <w:ind w:left="6846" w:hanging="360"/>
      </w:pPr>
      <w:rPr>
        <w:rFonts w:ascii="Symbol" w:hAnsi="Symbol" w:cs="Symbol" w:hint="default"/>
        <w:rFonts w:cs="Symbol"/>
      </w:rPr>
    </w:lvl>
    <w:lvl w:ilvl="8">
      <w:start w:val="0"/>
      <w:numFmt w:val="bullet"/>
      <w:lvlText w:val=""/>
      <w:lvlJc w:val="left"/>
      <w:pPr>
        <w:ind w:left="7797" w:hanging="360"/>
      </w:pPr>
      <w:rPr>
        <w:rFonts w:ascii="Symbol" w:hAnsi="Symbol" w:cs="Symbol" w:hint="default"/>
        <w:rFonts w:cs="Symbol"/>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zh-CN" w:bidi="hi-IN"/>
      </w:rPr>
    </w:rPrDefault>
    <w:pPrDefault>
      <w:pPr/>
    </w:pPrDefault>
  </w:docDefaults>
  <w:style w:type="paragraph" w:styleId="Normal" w:default="1">
    <w:name w:val="Normal"/>
    <w:qFormat/>
    <w:pPr>
      <w:widowControl/>
      <w:bidi w:val="0"/>
      <w:spacing w:lineRule="auto" w:line="276"/>
      <w:jc w:val="left"/>
    </w:pPr>
    <w:rPr>
      <w:rFonts w:ascii="Arial" w:hAnsi="Arial" w:eastAsia="Arial" w:cs="Arial"/>
      <w:color w:val="00000A"/>
      <w:kern w:val="0"/>
      <w:sz w:val="22"/>
      <w:szCs w:val="22"/>
      <w:lang w:val="pt-BR" w:eastAsia="zh-CN" w:bidi="hi-IN"/>
    </w:rPr>
  </w:style>
  <w:style w:type="paragraph" w:styleId="Ttulo1">
    <w:name w:val="Heading 1"/>
    <w:basedOn w:val="Normal"/>
    <w:next w:val="Normal"/>
    <w:uiPriority w:val="9"/>
    <w:qFormat/>
    <w:pPr>
      <w:keepNext w:val="true"/>
      <w:keepLines/>
      <w:widowControl w:val="false"/>
      <w:bidi w:val="0"/>
      <w:spacing w:before="400" w:after="120"/>
      <w:jc w:val="left"/>
      <w:outlineLvl w:val="0"/>
    </w:pPr>
    <w:rPr>
      <w:rFonts w:ascii="Arial" w:hAnsi="Arial" w:eastAsia="Arial" w:cs="Arial"/>
      <w:color w:val="00000A"/>
      <w:kern w:val="0"/>
      <w:sz w:val="40"/>
      <w:szCs w:val="40"/>
      <w:lang w:val="pt-BR" w:eastAsia="zh-CN" w:bidi="hi-IN"/>
    </w:rPr>
  </w:style>
  <w:style w:type="paragraph" w:styleId="Ttulo2">
    <w:name w:val="Heading 2"/>
    <w:basedOn w:val="Normal"/>
    <w:next w:val="Normal"/>
    <w:uiPriority w:val="9"/>
    <w:semiHidden/>
    <w:unhideWhenUsed/>
    <w:qFormat/>
    <w:pPr>
      <w:keepNext w:val="true"/>
      <w:keepLines/>
      <w:widowControl w:val="false"/>
      <w:bidi w:val="0"/>
      <w:spacing w:before="360" w:after="120"/>
      <w:jc w:val="left"/>
      <w:outlineLvl w:val="1"/>
    </w:pPr>
    <w:rPr>
      <w:rFonts w:ascii="Arial" w:hAnsi="Arial" w:eastAsia="Arial" w:cs="Arial"/>
      <w:color w:val="00000A"/>
      <w:kern w:val="0"/>
      <w:sz w:val="32"/>
      <w:szCs w:val="32"/>
      <w:lang w:val="pt-BR" w:eastAsia="zh-CN" w:bidi="hi-IN"/>
    </w:rPr>
  </w:style>
  <w:style w:type="paragraph" w:styleId="Ttulo3">
    <w:name w:val="Heading 3"/>
    <w:basedOn w:val="Normal"/>
    <w:next w:val="Normal"/>
    <w:uiPriority w:val="9"/>
    <w:semiHidden/>
    <w:unhideWhenUsed/>
    <w:qFormat/>
    <w:pPr>
      <w:keepNext w:val="true"/>
      <w:keepLines/>
      <w:widowControl w:val="false"/>
      <w:bidi w:val="0"/>
      <w:spacing w:before="320" w:after="80"/>
      <w:jc w:val="left"/>
      <w:outlineLvl w:val="2"/>
    </w:pPr>
    <w:rPr>
      <w:rFonts w:ascii="Arial" w:hAnsi="Arial" w:eastAsia="Arial" w:cs="Arial"/>
      <w:color w:val="434343"/>
      <w:kern w:val="0"/>
      <w:sz w:val="28"/>
      <w:szCs w:val="28"/>
      <w:lang w:val="pt-BR" w:eastAsia="zh-CN" w:bidi="hi-IN"/>
    </w:rPr>
  </w:style>
  <w:style w:type="paragraph" w:styleId="Ttulo4">
    <w:name w:val="Heading 4"/>
    <w:basedOn w:val="Normal"/>
    <w:next w:val="Normal"/>
    <w:uiPriority w:val="9"/>
    <w:semiHidden/>
    <w:unhideWhenUsed/>
    <w:qFormat/>
    <w:pPr>
      <w:keepNext w:val="true"/>
      <w:keepLines/>
      <w:widowControl w:val="false"/>
      <w:bidi w:val="0"/>
      <w:spacing w:before="280" w:after="80"/>
      <w:jc w:val="left"/>
      <w:outlineLvl w:val="3"/>
    </w:pPr>
    <w:rPr>
      <w:rFonts w:ascii="Arial" w:hAnsi="Arial" w:eastAsia="Arial" w:cs="Arial"/>
      <w:color w:val="666666"/>
      <w:kern w:val="0"/>
      <w:sz w:val="24"/>
      <w:szCs w:val="24"/>
      <w:lang w:val="pt-BR" w:eastAsia="zh-CN" w:bidi="hi-IN"/>
    </w:rPr>
  </w:style>
  <w:style w:type="paragraph" w:styleId="Ttulo5">
    <w:name w:val="Heading 5"/>
    <w:basedOn w:val="Normal"/>
    <w:next w:val="Normal"/>
    <w:uiPriority w:val="9"/>
    <w:semiHidden/>
    <w:unhideWhenUsed/>
    <w:qFormat/>
    <w:pPr>
      <w:keepNext w:val="true"/>
      <w:keepLines/>
      <w:widowControl w:val="false"/>
      <w:bidi w:val="0"/>
      <w:spacing w:before="240" w:after="80"/>
      <w:jc w:val="left"/>
      <w:outlineLvl w:val="4"/>
    </w:pPr>
    <w:rPr>
      <w:rFonts w:ascii="Arial" w:hAnsi="Arial" w:eastAsia="Arial" w:cs="Arial"/>
      <w:color w:val="666666"/>
      <w:kern w:val="0"/>
      <w:sz w:val="22"/>
      <w:szCs w:val="22"/>
      <w:lang w:val="pt-BR" w:eastAsia="zh-CN" w:bidi="hi-IN"/>
    </w:rPr>
  </w:style>
  <w:style w:type="paragraph" w:styleId="Ttulo6">
    <w:name w:val="Heading 6"/>
    <w:basedOn w:val="Normal"/>
    <w:next w:val="Normal"/>
    <w:uiPriority w:val="9"/>
    <w:semiHidden/>
    <w:unhideWhenUsed/>
    <w:qFormat/>
    <w:pPr>
      <w:keepNext w:val="true"/>
      <w:keepLines/>
      <w:widowControl w:val="false"/>
      <w:bidi w:val="0"/>
      <w:spacing w:before="240" w:after="80"/>
      <w:jc w:val="left"/>
      <w:outlineLvl w:val="5"/>
    </w:pPr>
    <w:rPr>
      <w:rFonts w:ascii="Arial" w:hAnsi="Arial" w:eastAsia="Arial" w:cs="Arial"/>
      <w:i/>
      <w:color w:val="666666"/>
      <w:kern w:val="0"/>
      <w:sz w:val="22"/>
      <w:szCs w:val="22"/>
      <w:lang w:val="pt-BR" w:eastAsia="zh-CN" w:bidi="hi-IN"/>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083e17"/>
    <w:rPr>
      <w:sz w:val="16"/>
      <w:szCs w:val="16"/>
    </w:rPr>
  </w:style>
  <w:style w:type="character" w:styleId="TextodecomentrioChar" w:customStyle="1">
    <w:name w:val="Texto de comentário Char"/>
    <w:basedOn w:val="DefaultParagraphFont"/>
    <w:link w:val="Textodecomentrio"/>
    <w:uiPriority w:val="99"/>
    <w:qFormat/>
    <w:rsid w:val="00083e17"/>
    <w:rPr>
      <w:sz w:val="20"/>
      <w:szCs w:val="20"/>
    </w:rPr>
  </w:style>
  <w:style w:type="character" w:styleId="AssuntodocomentrioChar" w:customStyle="1">
    <w:name w:val="Assunto do comentário Char"/>
    <w:basedOn w:val="TextodecomentrioChar"/>
    <w:link w:val="Assuntodocomentrio"/>
    <w:uiPriority w:val="99"/>
    <w:semiHidden/>
    <w:qFormat/>
    <w:rsid w:val="00083e17"/>
    <w:rPr>
      <w:b/>
      <w:bCs/>
      <w:sz w:val="20"/>
      <w:szCs w:val="20"/>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b/>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b/>
      <w:sz w:val="22"/>
    </w:rPr>
  </w:style>
  <w:style w:type="character" w:styleId="ListLabel29">
    <w:name w:val="ListLabel 29"/>
    <w:qFormat/>
    <w:rPr>
      <w:rFonts w:eastAsia="Arial MT" w:cs="Arial MT"/>
      <w:color w:val="FF0000"/>
      <w:sz w:val="22"/>
      <w:szCs w:val="22"/>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rFonts w:ascii="Times New Roman" w:hAnsi="Times New Roman"/>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style>
  <w:style w:type="character" w:styleId="LinkdaInternet">
    <w:name w:val="Link da Internet"/>
    <w:rPr>
      <w:color w:val="000080"/>
      <w:u w:val="single"/>
      <w:lang w:val="zxx" w:eastAsia="zxx" w:bidi="zxx"/>
    </w:rPr>
  </w:style>
  <w:style w:type="character" w:styleId="ListLabel49">
    <w:name w:val="ListLabel 49"/>
    <w:qFormat/>
    <w:rPr>
      <w:rFonts w:cs="Wingdings"/>
      <w:u w:val="none"/>
    </w:rPr>
  </w:style>
  <w:style w:type="character" w:styleId="ListLabel50">
    <w:name w:val="ListLabel 50"/>
    <w:qFormat/>
    <w:rPr>
      <w:rFonts w:cs="Wingdings"/>
      <w:u w:val="none"/>
    </w:rPr>
  </w:style>
  <w:style w:type="character" w:styleId="ListLabel51">
    <w:name w:val="ListLabel 51"/>
    <w:qFormat/>
    <w:rPr>
      <w:rFonts w:cs="Wingdings"/>
      <w:u w:val="none"/>
    </w:rPr>
  </w:style>
  <w:style w:type="character" w:styleId="ListLabel52">
    <w:name w:val="ListLabel 52"/>
    <w:qFormat/>
    <w:rPr>
      <w:rFonts w:cs="Wingdings"/>
      <w:u w:val="none"/>
    </w:rPr>
  </w:style>
  <w:style w:type="character" w:styleId="ListLabel53">
    <w:name w:val="ListLabel 53"/>
    <w:qFormat/>
    <w:rPr>
      <w:rFonts w:cs="Wingdings"/>
      <w:u w:val="none"/>
    </w:rPr>
  </w:style>
  <w:style w:type="character" w:styleId="ListLabel54">
    <w:name w:val="ListLabel 54"/>
    <w:qFormat/>
    <w:rPr>
      <w:rFonts w:cs="Wingdings"/>
      <w:u w:val="none"/>
    </w:rPr>
  </w:style>
  <w:style w:type="character" w:styleId="ListLabel55">
    <w:name w:val="ListLabel 55"/>
    <w:qFormat/>
    <w:rPr>
      <w:rFonts w:cs="Wingdings"/>
      <w:u w:val="none"/>
    </w:rPr>
  </w:style>
  <w:style w:type="character" w:styleId="ListLabel56">
    <w:name w:val="ListLabel 56"/>
    <w:qFormat/>
    <w:rPr>
      <w:rFonts w:cs="Wingdings"/>
      <w:u w:val="none"/>
    </w:rPr>
  </w:style>
  <w:style w:type="character" w:styleId="ListLabel57">
    <w:name w:val="ListLabel 57"/>
    <w:qFormat/>
    <w:rPr>
      <w:rFonts w:cs="Wingdings"/>
      <w:u w:val="none"/>
    </w:rPr>
  </w:style>
  <w:style w:type="character" w:styleId="ListLabel58">
    <w:name w:val="ListLabel 58"/>
    <w:qFormat/>
    <w:rPr>
      <w:rFonts w:cs="Wingdings"/>
      <w:u w:val="none"/>
    </w:rPr>
  </w:style>
  <w:style w:type="character" w:styleId="ListLabel59">
    <w:name w:val="ListLabel 59"/>
    <w:qFormat/>
    <w:rPr>
      <w:rFonts w:cs="Wingdings 2"/>
      <w:u w:val="none"/>
    </w:rPr>
  </w:style>
  <w:style w:type="character" w:styleId="ListLabel60">
    <w:name w:val="ListLabel 60"/>
    <w:qFormat/>
    <w:rPr>
      <w:rFonts w:cs="OpenSymbol"/>
      <w:u w:val="none"/>
    </w:rPr>
  </w:style>
  <w:style w:type="character" w:styleId="ListLabel61">
    <w:name w:val="ListLabel 61"/>
    <w:qFormat/>
    <w:rPr>
      <w:rFonts w:cs="Wingdings"/>
      <w:u w:val="none"/>
    </w:rPr>
  </w:style>
  <w:style w:type="character" w:styleId="ListLabel62">
    <w:name w:val="ListLabel 62"/>
    <w:qFormat/>
    <w:rPr>
      <w:rFonts w:cs="Wingdings 2"/>
      <w:u w:val="none"/>
    </w:rPr>
  </w:style>
  <w:style w:type="character" w:styleId="ListLabel63">
    <w:name w:val="ListLabel 63"/>
    <w:qFormat/>
    <w:rPr>
      <w:rFonts w:cs="OpenSymbol"/>
      <w:u w:val="none"/>
    </w:rPr>
  </w:style>
  <w:style w:type="character" w:styleId="ListLabel64">
    <w:name w:val="ListLabel 64"/>
    <w:qFormat/>
    <w:rPr>
      <w:rFonts w:cs="Wingdings"/>
      <w:u w:val="none"/>
    </w:rPr>
  </w:style>
  <w:style w:type="character" w:styleId="ListLabel65">
    <w:name w:val="ListLabel 65"/>
    <w:qFormat/>
    <w:rPr>
      <w:rFonts w:cs="Wingdings 2"/>
      <w:u w:val="none"/>
    </w:rPr>
  </w:style>
  <w:style w:type="character" w:styleId="ListLabel66">
    <w:name w:val="ListLabel 66"/>
    <w:qFormat/>
    <w:rPr>
      <w:rFonts w:cs="OpenSymbol"/>
      <w:u w:val="none"/>
    </w:rPr>
  </w:style>
  <w:style w:type="character" w:styleId="ListLabel67">
    <w:name w:val="ListLabel 67"/>
    <w:qFormat/>
    <w:rPr>
      <w:b/>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b/>
      <w:sz w:val="22"/>
    </w:rPr>
  </w:style>
  <w:style w:type="character" w:styleId="ListLabel77">
    <w:name w:val="ListLabel 77"/>
    <w:qFormat/>
    <w:rPr>
      <w:rFonts w:eastAsia="Arial MT" w:cs="Arial MT"/>
      <w:color w:val="FF0000"/>
      <w:sz w:val="22"/>
      <w:szCs w:val="22"/>
    </w:rPr>
  </w:style>
  <w:style w:type="character" w:styleId="ListLabel78">
    <w:name w:val="ListLabel 78"/>
    <w:qFormat/>
    <w:rPr>
      <w:rFonts w:cs="Symbol"/>
    </w:rPr>
  </w:style>
  <w:style w:type="character" w:styleId="ListLabel79">
    <w:name w:val="ListLabel 79"/>
    <w:qFormat/>
    <w:rPr>
      <w:rFonts w:cs="Symbol"/>
    </w:rPr>
  </w:style>
  <w:style w:type="character" w:styleId="ListLabel80">
    <w:name w:val="ListLabel 80"/>
    <w:qFormat/>
    <w:rPr>
      <w:rFonts w:cs="Symbol"/>
    </w:rPr>
  </w:style>
  <w:style w:type="character" w:styleId="ListLabel81">
    <w:name w:val="ListLabel 81"/>
    <w:qFormat/>
    <w:rPr>
      <w:rFonts w:cs="Symbol"/>
    </w:rPr>
  </w:style>
  <w:style w:type="character" w:styleId="ListLabel82">
    <w:name w:val="ListLabel 82"/>
    <w:qFormat/>
    <w:rPr>
      <w:rFonts w:cs="Symbol"/>
    </w:rPr>
  </w:style>
  <w:style w:type="character" w:styleId="ListLabel83">
    <w:name w:val="ListLabel 83"/>
    <w:qFormat/>
    <w:rPr>
      <w:rFonts w:cs="Symbol"/>
    </w:rPr>
  </w:style>
  <w:style w:type="character" w:styleId="ListLabel84">
    <w:name w:val="ListLabel 84"/>
    <w:qFormat/>
    <w:rPr>
      <w:rFonts w:cs="Symbol"/>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rFonts w:ascii="Times New Roman" w:hAnsi="Times New Roman" w:cs="Wingdings"/>
      <w:u w:val="none"/>
    </w:rPr>
  </w:style>
  <w:style w:type="character" w:styleId="ListLabel95">
    <w:name w:val="ListLabel 95"/>
    <w:qFormat/>
    <w:rPr>
      <w:rFonts w:cs="Wingdings 2"/>
      <w:u w:val="none"/>
    </w:rPr>
  </w:style>
  <w:style w:type="character" w:styleId="ListLabel96">
    <w:name w:val="ListLabel 96"/>
    <w:qFormat/>
    <w:rPr>
      <w:rFonts w:cs="OpenSymbol"/>
      <w:u w:val="none"/>
    </w:rPr>
  </w:style>
  <w:style w:type="character" w:styleId="ListLabel97">
    <w:name w:val="ListLabel 97"/>
    <w:qFormat/>
    <w:rPr>
      <w:rFonts w:cs="Wingdings"/>
      <w:u w:val="none"/>
    </w:rPr>
  </w:style>
  <w:style w:type="character" w:styleId="ListLabel98">
    <w:name w:val="ListLabel 98"/>
    <w:qFormat/>
    <w:rPr>
      <w:rFonts w:cs="Wingdings 2"/>
      <w:u w:val="none"/>
    </w:rPr>
  </w:style>
  <w:style w:type="character" w:styleId="ListLabel99">
    <w:name w:val="ListLabel 99"/>
    <w:qFormat/>
    <w:rPr>
      <w:rFonts w:cs="OpenSymbol"/>
      <w:u w:val="none"/>
    </w:rPr>
  </w:style>
  <w:style w:type="character" w:styleId="ListLabel100">
    <w:name w:val="ListLabel 100"/>
    <w:qFormat/>
    <w:rPr>
      <w:rFonts w:cs="Wingdings"/>
      <w:u w:val="none"/>
    </w:rPr>
  </w:style>
  <w:style w:type="character" w:styleId="ListLabel101">
    <w:name w:val="ListLabel 101"/>
    <w:qFormat/>
    <w:rPr>
      <w:rFonts w:cs="Wingdings 2"/>
      <w:u w:val="none"/>
    </w:rPr>
  </w:style>
  <w:style w:type="character" w:styleId="ListLabel102">
    <w:name w:val="ListLabel 102"/>
    <w:qFormat/>
    <w:rPr>
      <w:rFonts w:cs="OpenSymbol"/>
      <w:u w:val="none"/>
    </w:rPr>
  </w:style>
  <w:style w:type="character" w:styleId="ListLabel103">
    <w:name w:val="ListLabel 103"/>
    <w:qFormat/>
    <w:rPr/>
  </w:style>
  <w:style w:type="character" w:styleId="Marcas">
    <w:name w:val="Marcas"/>
    <w:qFormat/>
    <w:rPr>
      <w:rFonts w:ascii="OpenSymbol" w:hAnsi="OpenSymbol" w:eastAsia="OpenSymbol" w:cs="OpenSymbol"/>
    </w:rPr>
  </w:style>
  <w:style w:type="character" w:styleId="ListLabel104">
    <w:name w:val="ListLabel 104"/>
    <w:qFormat/>
    <w:rPr>
      <w:rFonts w:cs="OpenSymbol"/>
    </w:rPr>
  </w:style>
  <w:style w:type="character" w:styleId="ListLabel105">
    <w:name w:val="ListLabel 105"/>
    <w:qFormat/>
    <w:rPr>
      <w:rFonts w:cs="Wingdings"/>
      <w:u w:val="none"/>
    </w:rPr>
  </w:style>
  <w:style w:type="character" w:styleId="ListLabel106">
    <w:name w:val="ListLabel 106"/>
    <w:qFormat/>
    <w:rPr>
      <w:rFonts w:cs="Wingdings"/>
      <w:u w:val="none"/>
    </w:rPr>
  </w:style>
  <w:style w:type="character" w:styleId="ListLabel107">
    <w:name w:val="ListLabel 107"/>
    <w:qFormat/>
    <w:rPr>
      <w:rFonts w:cs="Wingdings"/>
      <w:u w:val="none"/>
    </w:rPr>
  </w:style>
  <w:style w:type="character" w:styleId="ListLabel108">
    <w:name w:val="ListLabel 108"/>
    <w:qFormat/>
    <w:rPr>
      <w:rFonts w:cs="Wingdings"/>
      <w:u w:val="none"/>
    </w:rPr>
  </w:style>
  <w:style w:type="character" w:styleId="ListLabel109">
    <w:name w:val="ListLabel 109"/>
    <w:qFormat/>
    <w:rPr>
      <w:rFonts w:cs="Wingdings"/>
      <w:u w:val="none"/>
    </w:rPr>
  </w:style>
  <w:style w:type="character" w:styleId="ListLabel110">
    <w:name w:val="ListLabel 110"/>
    <w:qFormat/>
    <w:rPr>
      <w:rFonts w:cs="Wingdings"/>
      <w:u w:val="none"/>
    </w:rPr>
  </w:style>
  <w:style w:type="character" w:styleId="ListLabel111">
    <w:name w:val="ListLabel 111"/>
    <w:qFormat/>
    <w:rPr>
      <w:rFonts w:cs="Wingdings"/>
      <w:u w:val="none"/>
    </w:rPr>
  </w:style>
  <w:style w:type="character" w:styleId="ListLabel112">
    <w:name w:val="ListLabel 112"/>
    <w:qFormat/>
    <w:rPr>
      <w:rFonts w:cs="Wingdings"/>
      <w:u w:val="none"/>
    </w:rPr>
  </w:style>
  <w:style w:type="character" w:styleId="ListLabel113">
    <w:name w:val="ListLabel 113"/>
    <w:qFormat/>
    <w:rPr>
      <w:rFonts w:cs="Wingdings"/>
      <w:u w:val="none"/>
    </w:rPr>
  </w:style>
  <w:style w:type="character" w:styleId="ListLabel114">
    <w:name w:val="ListLabel 114"/>
    <w:qFormat/>
    <w:rPr>
      <w:rFonts w:cs="Wingdings 2"/>
      <w:u w:val="none"/>
    </w:rPr>
  </w:style>
  <w:style w:type="character" w:styleId="ListLabel115">
    <w:name w:val="ListLabel 115"/>
    <w:qFormat/>
    <w:rPr>
      <w:rFonts w:cs="OpenSymbol"/>
      <w:u w:val="none"/>
    </w:rPr>
  </w:style>
  <w:style w:type="character" w:styleId="ListLabel116">
    <w:name w:val="ListLabel 116"/>
    <w:qFormat/>
    <w:rPr>
      <w:rFonts w:cs="Wingdings"/>
      <w:u w:val="none"/>
    </w:rPr>
  </w:style>
  <w:style w:type="character" w:styleId="ListLabel117">
    <w:name w:val="ListLabel 117"/>
    <w:qFormat/>
    <w:rPr>
      <w:rFonts w:cs="Wingdings 2"/>
      <w:u w:val="none"/>
    </w:rPr>
  </w:style>
  <w:style w:type="character" w:styleId="ListLabel118">
    <w:name w:val="ListLabel 118"/>
    <w:qFormat/>
    <w:rPr>
      <w:rFonts w:cs="OpenSymbol"/>
      <w:u w:val="none"/>
    </w:rPr>
  </w:style>
  <w:style w:type="character" w:styleId="ListLabel119">
    <w:name w:val="ListLabel 119"/>
    <w:qFormat/>
    <w:rPr>
      <w:rFonts w:cs="Wingdings"/>
      <w:u w:val="none"/>
    </w:rPr>
  </w:style>
  <w:style w:type="character" w:styleId="ListLabel120">
    <w:name w:val="ListLabel 120"/>
    <w:qFormat/>
    <w:rPr>
      <w:rFonts w:cs="Wingdings 2"/>
      <w:u w:val="none"/>
    </w:rPr>
  </w:style>
  <w:style w:type="character" w:styleId="ListLabel121">
    <w:name w:val="ListLabel 121"/>
    <w:qFormat/>
    <w:rPr>
      <w:rFonts w:cs="OpenSymbol"/>
      <w:u w:val="none"/>
    </w:rPr>
  </w:style>
  <w:style w:type="character" w:styleId="ListLabel122">
    <w:name w:val="ListLabel 122"/>
    <w:qFormat/>
    <w:rPr>
      <w:b/>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b/>
      <w:sz w:val="22"/>
    </w:rPr>
  </w:style>
  <w:style w:type="character" w:styleId="ListLabel132">
    <w:name w:val="ListLabel 132"/>
    <w:qFormat/>
    <w:rPr>
      <w:rFonts w:eastAsia="Arial MT" w:cs="Arial MT"/>
      <w:color w:val="FF0000"/>
      <w:sz w:val="22"/>
      <w:szCs w:val="22"/>
    </w:rPr>
  </w:style>
  <w:style w:type="character" w:styleId="ListLabel133">
    <w:name w:val="ListLabel 133"/>
    <w:qFormat/>
    <w:rPr>
      <w:rFonts w:cs="Symbol"/>
    </w:rPr>
  </w:style>
  <w:style w:type="character" w:styleId="ListLabel134">
    <w:name w:val="ListLabel 134"/>
    <w:qFormat/>
    <w:rPr>
      <w:rFonts w:cs="Symbol"/>
    </w:rPr>
  </w:style>
  <w:style w:type="character" w:styleId="ListLabel135">
    <w:name w:val="ListLabel 135"/>
    <w:qFormat/>
    <w:rPr>
      <w:rFonts w:cs="Symbol"/>
    </w:rPr>
  </w:style>
  <w:style w:type="character" w:styleId="ListLabel136">
    <w:name w:val="ListLabel 136"/>
    <w:qFormat/>
    <w:rPr>
      <w:rFonts w:cs="Symbol"/>
    </w:rPr>
  </w:style>
  <w:style w:type="character" w:styleId="ListLabel137">
    <w:name w:val="ListLabel 137"/>
    <w:qFormat/>
    <w:rPr>
      <w:rFonts w:cs="Symbol"/>
    </w:rPr>
  </w:style>
  <w:style w:type="character" w:styleId="ListLabel138">
    <w:name w:val="ListLabel 138"/>
    <w:qFormat/>
    <w:rPr>
      <w:rFonts w:cs="Symbol"/>
    </w:rPr>
  </w:style>
  <w:style w:type="character" w:styleId="ListLabel139">
    <w:name w:val="ListLabel 139"/>
    <w:qFormat/>
    <w:rPr>
      <w:rFonts w:cs="Symbol"/>
    </w:rPr>
  </w:style>
  <w:style w:type="character" w:styleId="ListLabel140">
    <w:name w:val="ListLabel 140"/>
    <w:qFormat/>
    <w:rPr>
      <w:u w:val="none"/>
    </w:rPr>
  </w:style>
  <w:style w:type="character" w:styleId="ListLabel141">
    <w:name w:val="ListLabel 141"/>
    <w:qFormat/>
    <w:rPr>
      <w:u w:val="none"/>
    </w:rPr>
  </w:style>
  <w:style w:type="character" w:styleId="ListLabel142">
    <w:name w:val="ListLabel 142"/>
    <w:qFormat/>
    <w:rPr>
      <w:u w:val="none"/>
    </w:rPr>
  </w:style>
  <w:style w:type="character" w:styleId="ListLabel143">
    <w:name w:val="ListLabel 143"/>
    <w:qFormat/>
    <w:rPr>
      <w:u w:val="none"/>
    </w:rPr>
  </w:style>
  <w:style w:type="character" w:styleId="ListLabel144">
    <w:name w:val="ListLabel 144"/>
    <w:qFormat/>
    <w:rPr>
      <w:u w:val="none"/>
    </w:rPr>
  </w:style>
  <w:style w:type="character" w:styleId="ListLabel145">
    <w:name w:val="ListLabel 145"/>
    <w:qFormat/>
    <w:rPr>
      <w:u w:val="none"/>
    </w:rPr>
  </w:style>
  <w:style w:type="character" w:styleId="ListLabel146">
    <w:name w:val="ListLabel 146"/>
    <w:qFormat/>
    <w:rPr>
      <w:u w:val="none"/>
    </w:rPr>
  </w:style>
  <w:style w:type="character" w:styleId="ListLabel147">
    <w:name w:val="ListLabel 147"/>
    <w:qFormat/>
    <w:rPr>
      <w:u w:val="none"/>
    </w:rPr>
  </w:style>
  <w:style w:type="character" w:styleId="ListLabel148">
    <w:name w:val="ListLabel 148"/>
    <w:qFormat/>
    <w:rPr>
      <w:u w:val="none"/>
    </w:rPr>
  </w:style>
  <w:style w:type="character" w:styleId="ListLabel149">
    <w:name w:val="ListLabel 149"/>
    <w:qFormat/>
    <w:rPr>
      <w:rFonts w:ascii="Times New Roman" w:hAnsi="Times New Roman" w:cs="Wingdings"/>
      <w:u w:val="none"/>
    </w:rPr>
  </w:style>
  <w:style w:type="character" w:styleId="ListLabel150">
    <w:name w:val="ListLabel 150"/>
    <w:qFormat/>
    <w:rPr>
      <w:rFonts w:cs="Wingdings 2"/>
      <w:u w:val="none"/>
    </w:rPr>
  </w:style>
  <w:style w:type="character" w:styleId="ListLabel151">
    <w:name w:val="ListLabel 151"/>
    <w:qFormat/>
    <w:rPr>
      <w:rFonts w:cs="OpenSymbol"/>
      <w:u w:val="none"/>
    </w:rPr>
  </w:style>
  <w:style w:type="character" w:styleId="ListLabel152">
    <w:name w:val="ListLabel 152"/>
    <w:qFormat/>
    <w:rPr>
      <w:rFonts w:cs="Wingdings"/>
      <w:u w:val="none"/>
    </w:rPr>
  </w:style>
  <w:style w:type="character" w:styleId="ListLabel153">
    <w:name w:val="ListLabel 153"/>
    <w:qFormat/>
    <w:rPr>
      <w:rFonts w:cs="Wingdings 2"/>
      <w:u w:val="none"/>
    </w:rPr>
  </w:style>
  <w:style w:type="character" w:styleId="ListLabel154">
    <w:name w:val="ListLabel 154"/>
    <w:qFormat/>
    <w:rPr>
      <w:rFonts w:cs="OpenSymbol"/>
      <w:u w:val="none"/>
    </w:rPr>
  </w:style>
  <w:style w:type="character" w:styleId="ListLabel155">
    <w:name w:val="ListLabel 155"/>
    <w:qFormat/>
    <w:rPr>
      <w:rFonts w:cs="Wingdings"/>
      <w:u w:val="none"/>
    </w:rPr>
  </w:style>
  <w:style w:type="character" w:styleId="ListLabel156">
    <w:name w:val="ListLabel 156"/>
    <w:qFormat/>
    <w:rPr>
      <w:rFonts w:cs="Wingdings 2"/>
      <w:u w:val="none"/>
    </w:rPr>
  </w:style>
  <w:style w:type="character" w:styleId="ListLabel157">
    <w:name w:val="ListLabel 157"/>
    <w:qFormat/>
    <w:rPr>
      <w:rFonts w:cs="OpenSymbol"/>
      <w:u w:val="none"/>
    </w:rPr>
  </w:style>
  <w:style w:type="character" w:styleId="ListLabel158">
    <w:name w:val="ListLabel 158"/>
    <w:qFormat/>
    <w:rPr/>
  </w:style>
  <w:style w:type="character" w:styleId="ListLabel159">
    <w:name w:val="ListLabel 159"/>
    <w:qFormat/>
    <w:rPr>
      <w:rFonts w:cs="Wingdings"/>
      <w:u w:val="none"/>
    </w:rPr>
  </w:style>
  <w:style w:type="character" w:styleId="ListLabel160">
    <w:name w:val="ListLabel 160"/>
    <w:qFormat/>
    <w:rPr>
      <w:rFonts w:cs="Wingdings 2"/>
      <w:u w:val="none"/>
    </w:rPr>
  </w:style>
  <w:style w:type="character" w:styleId="ListLabel161">
    <w:name w:val="ListLabel 161"/>
    <w:qFormat/>
    <w:rPr>
      <w:rFonts w:cs="OpenSymbol"/>
      <w:u w:val="none"/>
    </w:rPr>
  </w:style>
  <w:style w:type="character" w:styleId="ListLabel162">
    <w:name w:val="ListLabel 162"/>
    <w:qFormat/>
    <w:rPr>
      <w:rFonts w:cs="Wingdings"/>
      <w:u w:val="none"/>
    </w:rPr>
  </w:style>
  <w:style w:type="character" w:styleId="ListLabel163">
    <w:name w:val="ListLabel 163"/>
    <w:qFormat/>
    <w:rPr>
      <w:rFonts w:cs="Wingdings 2"/>
      <w:u w:val="none"/>
    </w:rPr>
  </w:style>
  <w:style w:type="character" w:styleId="ListLabel164">
    <w:name w:val="ListLabel 164"/>
    <w:qFormat/>
    <w:rPr>
      <w:rFonts w:cs="OpenSymbol"/>
      <w:u w:val="none"/>
    </w:rPr>
  </w:style>
  <w:style w:type="character" w:styleId="ListLabel165">
    <w:name w:val="ListLabel 165"/>
    <w:qFormat/>
    <w:rPr>
      <w:rFonts w:cs="Wingdings"/>
      <w:u w:val="none"/>
    </w:rPr>
  </w:style>
  <w:style w:type="character" w:styleId="ListLabel166">
    <w:name w:val="ListLabel 166"/>
    <w:qFormat/>
    <w:rPr>
      <w:rFonts w:cs="Wingdings 2"/>
      <w:u w:val="none"/>
    </w:rPr>
  </w:style>
  <w:style w:type="character" w:styleId="ListLabel167">
    <w:name w:val="ListLabel 167"/>
    <w:qFormat/>
    <w:rPr>
      <w:rFonts w:cs="OpenSymbol"/>
      <w:u w:val="none"/>
    </w:rPr>
  </w:style>
  <w:style w:type="character" w:styleId="ListLabel168">
    <w:name w:val="ListLabel 168"/>
    <w:qFormat/>
    <w:rPr>
      <w:b/>
      <w:u w:val="none"/>
    </w:rPr>
  </w:style>
  <w:style w:type="character" w:styleId="ListLabel169">
    <w:name w:val="ListLabel 169"/>
    <w:qFormat/>
    <w:rPr>
      <w:u w:val="none"/>
    </w:rPr>
  </w:style>
  <w:style w:type="character" w:styleId="ListLabel170">
    <w:name w:val="ListLabel 170"/>
    <w:qFormat/>
    <w:rPr>
      <w:u w:val="none"/>
    </w:rPr>
  </w:style>
  <w:style w:type="character" w:styleId="ListLabel171">
    <w:name w:val="ListLabel 171"/>
    <w:qFormat/>
    <w:rPr>
      <w:u w:val="none"/>
    </w:rPr>
  </w:style>
  <w:style w:type="character" w:styleId="ListLabel172">
    <w:name w:val="ListLabel 172"/>
    <w:qFormat/>
    <w:rPr>
      <w:u w:val="none"/>
    </w:rPr>
  </w:style>
  <w:style w:type="character" w:styleId="ListLabel173">
    <w:name w:val="ListLabel 173"/>
    <w:qFormat/>
    <w:rPr>
      <w:u w:val="none"/>
    </w:rPr>
  </w:style>
  <w:style w:type="character" w:styleId="ListLabel174">
    <w:name w:val="ListLabel 174"/>
    <w:qFormat/>
    <w:rPr>
      <w:u w:val="none"/>
    </w:rPr>
  </w:style>
  <w:style w:type="character" w:styleId="ListLabel175">
    <w:name w:val="ListLabel 175"/>
    <w:qFormat/>
    <w:rPr>
      <w:u w:val="none"/>
    </w:rPr>
  </w:style>
  <w:style w:type="character" w:styleId="ListLabel176">
    <w:name w:val="ListLabel 176"/>
    <w:qFormat/>
    <w:rPr>
      <w:u w:val="none"/>
    </w:rPr>
  </w:style>
  <w:style w:type="character" w:styleId="ListLabel177">
    <w:name w:val="ListLabel 177"/>
    <w:qFormat/>
    <w:rPr>
      <w:b/>
      <w:sz w:val="22"/>
    </w:rPr>
  </w:style>
  <w:style w:type="character" w:styleId="ListLabel178">
    <w:name w:val="ListLabel 178"/>
    <w:qFormat/>
    <w:rPr>
      <w:rFonts w:eastAsia="Arial MT" w:cs="Arial MT"/>
      <w:color w:val="FF0000"/>
      <w:sz w:val="22"/>
      <w:szCs w:val="22"/>
    </w:rPr>
  </w:style>
  <w:style w:type="character" w:styleId="ListLabel179">
    <w:name w:val="ListLabel 179"/>
    <w:qFormat/>
    <w:rPr>
      <w:rFonts w:cs="Symbol"/>
    </w:rPr>
  </w:style>
  <w:style w:type="character" w:styleId="ListLabel180">
    <w:name w:val="ListLabel 180"/>
    <w:qFormat/>
    <w:rPr>
      <w:rFonts w:cs="Symbol"/>
    </w:rPr>
  </w:style>
  <w:style w:type="character" w:styleId="ListLabel181">
    <w:name w:val="ListLabel 181"/>
    <w:qFormat/>
    <w:rPr>
      <w:rFonts w:cs="Symbol"/>
    </w:rPr>
  </w:style>
  <w:style w:type="character" w:styleId="ListLabel182">
    <w:name w:val="ListLabel 182"/>
    <w:qFormat/>
    <w:rPr>
      <w:rFonts w:cs="Symbol"/>
    </w:rPr>
  </w:style>
  <w:style w:type="character" w:styleId="ListLabel183">
    <w:name w:val="ListLabel 183"/>
    <w:qFormat/>
    <w:rPr>
      <w:rFonts w:cs="Symbol"/>
    </w:rPr>
  </w:style>
  <w:style w:type="character" w:styleId="ListLabel184">
    <w:name w:val="ListLabel 184"/>
    <w:qFormat/>
    <w:rPr>
      <w:rFonts w:cs="Symbol"/>
    </w:rPr>
  </w:style>
  <w:style w:type="character" w:styleId="ListLabel185">
    <w:name w:val="ListLabel 185"/>
    <w:qFormat/>
    <w:rPr>
      <w:rFonts w:cs="Symbol"/>
    </w:rPr>
  </w:style>
  <w:style w:type="character" w:styleId="ListLabel186">
    <w:name w:val="ListLabel 186"/>
    <w:qFormat/>
    <w:rPr>
      <w:u w:val="none"/>
    </w:rPr>
  </w:style>
  <w:style w:type="character" w:styleId="ListLabel187">
    <w:name w:val="ListLabel 187"/>
    <w:qFormat/>
    <w:rPr>
      <w:u w:val="none"/>
    </w:rPr>
  </w:style>
  <w:style w:type="character" w:styleId="ListLabel188">
    <w:name w:val="ListLabel 188"/>
    <w:qFormat/>
    <w:rPr>
      <w:u w:val="none"/>
    </w:rPr>
  </w:style>
  <w:style w:type="character" w:styleId="ListLabel189">
    <w:name w:val="ListLabel 189"/>
    <w:qFormat/>
    <w:rPr>
      <w:u w:val="none"/>
    </w:rPr>
  </w:style>
  <w:style w:type="character" w:styleId="ListLabel190">
    <w:name w:val="ListLabel 190"/>
    <w:qFormat/>
    <w:rPr>
      <w:u w:val="none"/>
    </w:rPr>
  </w:style>
  <w:style w:type="character" w:styleId="ListLabel191">
    <w:name w:val="ListLabel 191"/>
    <w:qFormat/>
    <w:rPr>
      <w:u w:val="none"/>
    </w:rPr>
  </w:style>
  <w:style w:type="character" w:styleId="ListLabel192">
    <w:name w:val="ListLabel 192"/>
    <w:qFormat/>
    <w:rPr>
      <w:u w:val="none"/>
    </w:rPr>
  </w:style>
  <w:style w:type="character" w:styleId="ListLabel193">
    <w:name w:val="ListLabel 193"/>
    <w:qFormat/>
    <w:rPr>
      <w:u w:val="none"/>
    </w:rPr>
  </w:style>
  <w:style w:type="character" w:styleId="ListLabel194">
    <w:name w:val="ListLabel 194"/>
    <w:qFormat/>
    <w:rPr>
      <w:u w:val="none"/>
    </w:rPr>
  </w:style>
  <w:style w:type="character" w:styleId="ListLabel195">
    <w:name w:val="ListLabel 195"/>
    <w:qFormat/>
    <w:rPr>
      <w:rFonts w:ascii="Times New Roman" w:hAnsi="Times New Roman" w:cs="Wingdings"/>
      <w:u w:val="none"/>
    </w:rPr>
  </w:style>
  <w:style w:type="character" w:styleId="ListLabel196">
    <w:name w:val="ListLabel 196"/>
    <w:qFormat/>
    <w:rPr>
      <w:rFonts w:cs="Wingdings 2"/>
      <w:u w:val="none"/>
    </w:rPr>
  </w:style>
  <w:style w:type="character" w:styleId="ListLabel197">
    <w:name w:val="ListLabel 197"/>
    <w:qFormat/>
    <w:rPr>
      <w:rFonts w:cs="OpenSymbol"/>
      <w:u w:val="none"/>
    </w:rPr>
  </w:style>
  <w:style w:type="character" w:styleId="ListLabel198">
    <w:name w:val="ListLabel 198"/>
    <w:qFormat/>
    <w:rPr>
      <w:rFonts w:cs="Wingdings"/>
      <w:u w:val="none"/>
    </w:rPr>
  </w:style>
  <w:style w:type="character" w:styleId="ListLabel199">
    <w:name w:val="ListLabel 199"/>
    <w:qFormat/>
    <w:rPr>
      <w:rFonts w:cs="Wingdings 2"/>
      <w:u w:val="none"/>
    </w:rPr>
  </w:style>
  <w:style w:type="character" w:styleId="ListLabel200">
    <w:name w:val="ListLabel 200"/>
    <w:qFormat/>
    <w:rPr>
      <w:rFonts w:cs="OpenSymbol"/>
      <w:u w:val="none"/>
    </w:rPr>
  </w:style>
  <w:style w:type="character" w:styleId="ListLabel201">
    <w:name w:val="ListLabel 201"/>
    <w:qFormat/>
    <w:rPr>
      <w:rFonts w:cs="Wingdings"/>
      <w:u w:val="none"/>
    </w:rPr>
  </w:style>
  <w:style w:type="character" w:styleId="ListLabel202">
    <w:name w:val="ListLabel 202"/>
    <w:qFormat/>
    <w:rPr>
      <w:rFonts w:cs="Wingdings 2"/>
      <w:u w:val="none"/>
    </w:rPr>
  </w:style>
  <w:style w:type="character" w:styleId="ListLabel203">
    <w:name w:val="ListLabel 203"/>
    <w:qFormat/>
    <w:rPr>
      <w:rFonts w:cs="OpenSymbol"/>
      <w:u w:val="none"/>
    </w:rPr>
  </w:style>
  <w:style w:type="character" w:styleId="ListLabel204">
    <w:name w:val="ListLabel 204"/>
    <w:qFormat/>
    <w:rPr/>
  </w:style>
  <w:style w:type="character" w:styleId="ListLabel205">
    <w:name w:val="ListLabel 205"/>
    <w:qFormat/>
    <w:rPr>
      <w:rFonts w:cs="Wingdings"/>
      <w:u w:val="none"/>
    </w:rPr>
  </w:style>
  <w:style w:type="character" w:styleId="ListLabel206">
    <w:name w:val="ListLabel 206"/>
    <w:qFormat/>
    <w:rPr>
      <w:rFonts w:cs="Wingdings 2"/>
      <w:u w:val="none"/>
    </w:rPr>
  </w:style>
  <w:style w:type="character" w:styleId="ListLabel207">
    <w:name w:val="ListLabel 207"/>
    <w:qFormat/>
    <w:rPr>
      <w:rFonts w:cs="OpenSymbol"/>
      <w:u w:val="none"/>
    </w:rPr>
  </w:style>
  <w:style w:type="character" w:styleId="ListLabel208">
    <w:name w:val="ListLabel 208"/>
    <w:qFormat/>
    <w:rPr>
      <w:rFonts w:cs="Wingdings"/>
      <w:u w:val="none"/>
    </w:rPr>
  </w:style>
  <w:style w:type="character" w:styleId="ListLabel209">
    <w:name w:val="ListLabel 209"/>
    <w:qFormat/>
    <w:rPr>
      <w:rFonts w:cs="Wingdings 2"/>
      <w:u w:val="none"/>
    </w:rPr>
  </w:style>
  <w:style w:type="character" w:styleId="ListLabel210">
    <w:name w:val="ListLabel 210"/>
    <w:qFormat/>
    <w:rPr>
      <w:rFonts w:cs="OpenSymbol"/>
      <w:u w:val="none"/>
    </w:rPr>
  </w:style>
  <w:style w:type="character" w:styleId="ListLabel211">
    <w:name w:val="ListLabel 211"/>
    <w:qFormat/>
    <w:rPr>
      <w:rFonts w:cs="Wingdings"/>
      <w:u w:val="none"/>
    </w:rPr>
  </w:style>
  <w:style w:type="character" w:styleId="ListLabel212">
    <w:name w:val="ListLabel 212"/>
    <w:qFormat/>
    <w:rPr>
      <w:rFonts w:cs="Wingdings 2"/>
      <w:u w:val="none"/>
    </w:rPr>
  </w:style>
  <w:style w:type="character" w:styleId="ListLabel213">
    <w:name w:val="ListLabel 213"/>
    <w:qFormat/>
    <w:rPr>
      <w:rFonts w:cs="OpenSymbol"/>
      <w:u w:val="none"/>
    </w:rPr>
  </w:style>
  <w:style w:type="character" w:styleId="ListLabel214">
    <w:name w:val="ListLabel 214"/>
    <w:qFormat/>
    <w:rPr>
      <w:b/>
      <w:u w:val="none"/>
    </w:rPr>
  </w:style>
  <w:style w:type="character" w:styleId="ListLabel215">
    <w:name w:val="ListLabel 215"/>
    <w:qFormat/>
    <w:rPr>
      <w:u w:val="none"/>
    </w:rPr>
  </w:style>
  <w:style w:type="character" w:styleId="ListLabel216">
    <w:name w:val="ListLabel 216"/>
    <w:qFormat/>
    <w:rPr>
      <w:u w:val="none"/>
    </w:rPr>
  </w:style>
  <w:style w:type="character" w:styleId="ListLabel217">
    <w:name w:val="ListLabel 217"/>
    <w:qFormat/>
    <w:rPr>
      <w:u w:val="none"/>
    </w:rPr>
  </w:style>
  <w:style w:type="character" w:styleId="ListLabel218">
    <w:name w:val="ListLabel 218"/>
    <w:qFormat/>
    <w:rPr>
      <w:u w:val="none"/>
    </w:rPr>
  </w:style>
  <w:style w:type="character" w:styleId="ListLabel219">
    <w:name w:val="ListLabel 219"/>
    <w:qFormat/>
    <w:rPr>
      <w:u w:val="none"/>
    </w:rPr>
  </w:style>
  <w:style w:type="character" w:styleId="ListLabel220">
    <w:name w:val="ListLabel 220"/>
    <w:qFormat/>
    <w:rPr>
      <w:u w:val="none"/>
    </w:rPr>
  </w:style>
  <w:style w:type="character" w:styleId="ListLabel221">
    <w:name w:val="ListLabel 221"/>
    <w:qFormat/>
    <w:rPr>
      <w:u w:val="none"/>
    </w:rPr>
  </w:style>
  <w:style w:type="character" w:styleId="ListLabel222">
    <w:name w:val="ListLabel 222"/>
    <w:qFormat/>
    <w:rPr>
      <w:u w:val="none"/>
    </w:rPr>
  </w:style>
  <w:style w:type="character" w:styleId="ListLabel223">
    <w:name w:val="ListLabel 223"/>
    <w:qFormat/>
    <w:rPr>
      <w:b/>
      <w:sz w:val="22"/>
    </w:rPr>
  </w:style>
  <w:style w:type="character" w:styleId="ListLabel224">
    <w:name w:val="ListLabel 224"/>
    <w:qFormat/>
    <w:rPr>
      <w:rFonts w:eastAsia="Arial MT" w:cs="Arial MT"/>
      <w:color w:val="FF0000"/>
      <w:sz w:val="22"/>
      <w:szCs w:val="22"/>
    </w:rPr>
  </w:style>
  <w:style w:type="character" w:styleId="ListLabel225">
    <w:name w:val="ListLabel 225"/>
    <w:qFormat/>
    <w:rPr>
      <w:rFonts w:cs="Symbol"/>
    </w:rPr>
  </w:style>
  <w:style w:type="character" w:styleId="ListLabel226">
    <w:name w:val="ListLabel 226"/>
    <w:qFormat/>
    <w:rPr>
      <w:rFonts w:cs="Symbol"/>
    </w:rPr>
  </w:style>
  <w:style w:type="character" w:styleId="ListLabel227">
    <w:name w:val="ListLabel 227"/>
    <w:qFormat/>
    <w:rPr>
      <w:rFonts w:cs="Symbol"/>
    </w:rPr>
  </w:style>
  <w:style w:type="character" w:styleId="ListLabel228">
    <w:name w:val="ListLabel 228"/>
    <w:qFormat/>
    <w:rPr>
      <w:rFonts w:cs="Symbol"/>
    </w:rPr>
  </w:style>
  <w:style w:type="character" w:styleId="ListLabel229">
    <w:name w:val="ListLabel 229"/>
    <w:qFormat/>
    <w:rPr>
      <w:rFonts w:cs="Symbol"/>
    </w:rPr>
  </w:style>
  <w:style w:type="character" w:styleId="ListLabel230">
    <w:name w:val="ListLabel 230"/>
    <w:qFormat/>
    <w:rPr>
      <w:rFonts w:cs="Symbol"/>
    </w:rPr>
  </w:style>
  <w:style w:type="character" w:styleId="ListLabel231">
    <w:name w:val="ListLabel 231"/>
    <w:qFormat/>
    <w:rPr>
      <w:rFonts w:cs="Symbol"/>
    </w:rPr>
  </w:style>
  <w:style w:type="character" w:styleId="ListLabel232">
    <w:name w:val="ListLabel 232"/>
    <w:qFormat/>
    <w:rPr>
      <w:u w:val="none"/>
    </w:rPr>
  </w:style>
  <w:style w:type="character" w:styleId="ListLabel233">
    <w:name w:val="ListLabel 233"/>
    <w:qFormat/>
    <w:rPr>
      <w:u w:val="none"/>
    </w:rPr>
  </w:style>
  <w:style w:type="character" w:styleId="ListLabel234">
    <w:name w:val="ListLabel 234"/>
    <w:qFormat/>
    <w:rPr>
      <w:u w:val="none"/>
    </w:rPr>
  </w:style>
  <w:style w:type="character" w:styleId="ListLabel235">
    <w:name w:val="ListLabel 235"/>
    <w:qFormat/>
    <w:rPr>
      <w:u w:val="none"/>
    </w:rPr>
  </w:style>
  <w:style w:type="character" w:styleId="ListLabel236">
    <w:name w:val="ListLabel 236"/>
    <w:qFormat/>
    <w:rPr>
      <w:u w:val="none"/>
    </w:rPr>
  </w:style>
  <w:style w:type="character" w:styleId="ListLabel237">
    <w:name w:val="ListLabel 237"/>
    <w:qFormat/>
    <w:rPr>
      <w:u w:val="none"/>
    </w:rPr>
  </w:style>
  <w:style w:type="character" w:styleId="ListLabel238">
    <w:name w:val="ListLabel 238"/>
    <w:qFormat/>
    <w:rPr>
      <w:u w:val="none"/>
    </w:rPr>
  </w:style>
  <w:style w:type="character" w:styleId="ListLabel239">
    <w:name w:val="ListLabel 239"/>
    <w:qFormat/>
    <w:rPr>
      <w:u w:val="none"/>
    </w:rPr>
  </w:style>
  <w:style w:type="character" w:styleId="ListLabel240">
    <w:name w:val="ListLabel 240"/>
    <w:qFormat/>
    <w:rPr>
      <w:u w:val="none"/>
    </w:rPr>
  </w:style>
  <w:style w:type="character" w:styleId="ListLabel241">
    <w:name w:val="ListLabel 241"/>
    <w:qFormat/>
    <w:rPr>
      <w:rFonts w:ascii="Times New Roman" w:hAnsi="Times New Roman" w:cs="Wingdings"/>
      <w:u w:val="none"/>
    </w:rPr>
  </w:style>
  <w:style w:type="character" w:styleId="ListLabel242">
    <w:name w:val="ListLabel 242"/>
    <w:qFormat/>
    <w:rPr>
      <w:rFonts w:cs="Wingdings 2"/>
      <w:u w:val="none"/>
    </w:rPr>
  </w:style>
  <w:style w:type="character" w:styleId="ListLabel243">
    <w:name w:val="ListLabel 243"/>
    <w:qFormat/>
    <w:rPr>
      <w:rFonts w:cs="OpenSymbol"/>
      <w:u w:val="none"/>
    </w:rPr>
  </w:style>
  <w:style w:type="character" w:styleId="ListLabel244">
    <w:name w:val="ListLabel 244"/>
    <w:qFormat/>
    <w:rPr>
      <w:rFonts w:cs="Wingdings"/>
      <w:u w:val="none"/>
    </w:rPr>
  </w:style>
  <w:style w:type="character" w:styleId="ListLabel245">
    <w:name w:val="ListLabel 245"/>
    <w:qFormat/>
    <w:rPr>
      <w:rFonts w:cs="Wingdings 2"/>
      <w:u w:val="none"/>
    </w:rPr>
  </w:style>
  <w:style w:type="character" w:styleId="ListLabel246">
    <w:name w:val="ListLabel 246"/>
    <w:qFormat/>
    <w:rPr>
      <w:rFonts w:cs="OpenSymbol"/>
      <w:u w:val="none"/>
    </w:rPr>
  </w:style>
  <w:style w:type="character" w:styleId="ListLabel247">
    <w:name w:val="ListLabel 247"/>
    <w:qFormat/>
    <w:rPr>
      <w:rFonts w:cs="Wingdings"/>
      <w:u w:val="none"/>
    </w:rPr>
  </w:style>
  <w:style w:type="character" w:styleId="ListLabel248">
    <w:name w:val="ListLabel 248"/>
    <w:qFormat/>
    <w:rPr>
      <w:rFonts w:cs="Wingdings 2"/>
      <w:u w:val="none"/>
    </w:rPr>
  </w:style>
  <w:style w:type="character" w:styleId="ListLabel249">
    <w:name w:val="ListLabel 249"/>
    <w:qFormat/>
    <w:rPr>
      <w:rFonts w:cs="OpenSymbol"/>
      <w:u w:val="none"/>
    </w:rPr>
  </w:style>
  <w:style w:type="character" w:styleId="ListLabel250">
    <w:name w:val="ListLabel 250"/>
    <w:qFormat/>
    <w:rPr/>
  </w:style>
  <w:style w:type="character" w:styleId="ListLabel251">
    <w:name w:val="ListLabel 251"/>
    <w:qFormat/>
    <w:rPr>
      <w:rFonts w:cs="Wingdings"/>
      <w:u w:val="none"/>
    </w:rPr>
  </w:style>
  <w:style w:type="character" w:styleId="ListLabel252">
    <w:name w:val="ListLabel 252"/>
    <w:qFormat/>
    <w:rPr>
      <w:rFonts w:cs="Wingdings 2"/>
      <w:u w:val="none"/>
    </w:rPr>
  </w:style>
  <w:style w:type="character" w:styleId="ListLabel253">
    <w:name w:val="ListLabel 253"/>
    <w:qFormat/>
    <w:rPr>
      <w:rFonts w:cs="OpenSymbol"/>
      <w:u w:val="none"/>
    </w:rPr>
  </w:style>
  <w:style w:type="character" w:styleId="ListLabel254">
    <w:name w:val="ListLabel 254"/>
    <w:qFormat/>
    <w:rPr>
      <w:rFonts w:cs="Wingdings"/>
      <w:u w:val="none"/>
    </w:rPr>
  </w:style>
  <w:style w:type="character" w:styleId="ListLabel255">
    <w:name w:val="ListLabel 255"/>
    <w:qFormat/>
    <w:rPr>
      <w:rFonts w:cs="Wingdings 2"/>
      <w:u w:val="none"/>
    </w:rPr>
  </w:style>
  <w:style w:type="character" w:styleId="ListLabel256">
    <w:name w:val="ListLabel 256"/>
    <w:qFormat/>
    <w:rPr>
      <w:rFonts w:cs="OpenSymbol"/>
      <w:u w:val="none"/>
    </w:rPr>
  </w:style>
  <w:style w:type="character" w:styleId="ListLabel257">
    <w:name w:val="ListLabel 257"/>
    <w:qFormat/>
    <w:rPr>
      <w:rFonts w:cs="Wingdings"/>
      <w:u w:val="none"/>
    </w:rPr>
  </w:style>
  <w:style w:type="character" w:styleId="ListLabel258">
    <w:name w:val="ListLabel 258"/>
    <w:qFormat/>
    <w:rPr>
      <w:rFonts w:cs="Wingdings 2"/>
      <w:u w:val="none"/>
    </w:rPr>
  </w:style>
  <w:style w:type="character" w:styleId="ListLabel259">
    <w:name w:val="ListLabel 259"/>
    <w:qFormat/>
    <w:rPr>
      <w:rFonts w:cs="OpenSymbol"/>
      <w:u w:val="none"/>
    </w:rPr>
  </w:style>
  <w:style w:type="character" w:styleId="ListLabel260">
    <w:name w:val="ListLabel 260"/>
    <w:qFormat/>
    <w:rPr>
      <w:b/>
      <w:u w:val="none"/>
    </w:rPr>
  </w:style>
  <w:style w:type="character" w:styleId="ListLabel261">
    <w:name w:val="ListLabel 261"/>
    <w:qFormat/>
    <w:rPr>
      <w:u w:val="none"/>
    </w:rPr>
  </w:style>
  <w:style w:type="character" w:styleId="ListLabel262">
    <w:name w:val="ListLabel 262"/>
    <w:qFormat/>
    <w:rPr>
      <w:u w:val="none"/>
    </w:rPr>
  </w:style>
  <w:style w:type="character" w:styleId="ListLabel263">
    <w:name w:val="ListLabel 263"/>
    <w:qFormat/>
    <w:rPr>
      <w:u w:val="none"/>
    </w:rPr>
  </w:style>
  <w:style w:type="character" w:styleId="ListLabel264">
    <w:name w:val="ListLabel 264"/>
    <w:qFormat/>
    <w:rPr>
      <w:u w:val="none"/>
    </w:rPr>
  </w:style>
  <w:style w:type="character" w:styleId="ListLabel265">
    <w:name w:val="ListLabel 265"/>
    <w:qFormat/>
    <w:rPr>
      <w:u w:val="none"/>
    </w:rPr>
  </w:style>
  <w:style w:type="character" w:styleId="ListLabel266">
    <w:name w:val="ListLabel 266"/>
    <w:qFormat/>
    <w:rPr>
      <w:u w:val="none"/>
    </w:rPr>
  </w:style>
  <w:style w:type="character" w:styleId="ListLabel267">
    <w:name w:val="ListLabel 267"/>
    <w:qFormat/>
    <w:rPr>
      <w:u w:val="none"/>
    </w:rPr>
  </w:style>
  <w:style w:type="character" w:styleId="ListLabel268">
    <w:name w:val="ListLabel 268"/>
    <w:qFormat/>
    <w:rPr>
      <w:u w:val="none"/>
    </w:rPr>
  </w:style>
  <w:style w:type="character" w:styleId="ListLabel269">
    <w:name w:val="ListLabel 269"/>
    <w:qFormat/>
    <w:rPr>
      <w:b/>
      <w:sz w:val="22"/>
    </w:rPr>
  </w:style>
  <w:style w:type="character" w:styleId="ListLabel270">
    <w:name w:val="ListLabel 270"/>
    <w:qFormat/>
    <w:rPr>
      <w:rFonts w:eastAsia="Arial MT" w:cs="Arial MT"/>
      <w:color w:val="FF0000"/>
      <w:sz w:val="22"/>
      <w:szCs w:val="22"/>
    </w:rPr>
  </w:style>
  <w:style w:type="character" w:styleId="ListLabel271">
    <w:name w:val="ListLabel 271"/>
    <w:qFormat/>
    <w:rPr>
      <w:rFonts w:cs="Symbol"/>
    </w:rPr>
  </w:style>
  <w:style w:type="character" w:styleId="ListLabel272">
    <w:name w:val="ListLabel 272"/>
    <w:qFormat/>
    <w:rPr>
      <w:rFonts w:cs="Symbol"/>
    </w:rPr>
  </w:style>
  <w:style w:type="character" w:styleId="ListLabel273">
    <w:name w:val="ListLabel 273"/>
    <w:qFormat/>
    <w:rPr>
      <w:rFonts w:cs="Symbol"/>
    </w:rPr>
  </w:style>
  <w:style w:type="character" w:styleId="ListLabel274">
    <w:name w:val="ListLabel 274"/>
    <w:qFormat/>
    <w:rPr>
      <w:rFonts w:cs="Symbol"/>
    </w:rPr>
  </w:style>
  <w:style w:type="character" w:styleId="ListLabel275">
    <w:name w:val="ListLabel 275"/>
    <w:qFormat/>
    <w:rPr>
      <w:rFonts w:cs="Symbol"/>
    </w:rPr>
  </w:style>
  <w:style w:type="character" w:styleId="ListLabel276">
    <w:name w:val="ListLabel 276"/>
    <w:qFormat/>
    <w:rPr>
      <w:rFonts w:cs="Symbol"/>
    </w:rPr>
  </w:style>
  <w:style w:type="character" w:styleId="ListLabel277">
    <w:name w:val="ListLabel 277"/>
    <w:qFormat/>
    <w:rPr>
      <w:rFonts w:cs="Symbol"/>
    </w:rPr>
  </w:style>
  <w:style w:type="character" w:styleId="ListLabel278">
    <w:name w:val="ListLabel 278"/>
    <w:qFormat/>
    <w:rPr>
      <w:u w:val="none"/>
    </w:rPr>
  </w:style>
  <w:style w:type="character" w:styleId="ListLabel279">
    <w:name w:val="ListLabel 279"/>
    <w:qFormat/>
    <w:rPr>
      <w:u w:val="none"/>
    </w:rPr>
  </w:style>
  <w:style w:type="character" w:styleId="ListLabel280">
    <w:name w:val="ListLabel 280"/>
    <w:qFormat/>
    <w:rPr>
      <w:u w:val="none"/>
    </w:rPr>
  </w:style>
  <w:style w:type="character" w:styleId="ListLabel281">
    <w:name w:val="ListLabel 281"/>
    <w:qFormat/>
    <w:rPr>
      <w:u w:val="none"/>
    </w:rPr>
  </w:style>
  <w:style w:type="character" w:styleId="ListLabel282">
    <w:name w:val="ListLabel 282"/>
    <w:qFormat/>
    <w:rPr>
      <w:u w:val="none"/>
    </w:rPr>
  </w:style>
  <w:style w:type="character" w:styleId="ListLabel283">
    <w:name w:val="ListLabel 283"/>
    <w:qFormat/>
    <w:rPr>
      <w:u w:val="none"/>
    </w:rPr>
  </w:style>
  <w:style w:type="character" w:styleId="ListLabel284">
    <w:name w:val="ListLabel 284"/>
    <w:qFormat/>
    <w:rPr>
      <w:u w:val="none"/>
    </w:rPr>
  </w:style>
  <w:style w:type="character" w:styleId="ListLabel285">
    <w:name w:val="ListLabel 285"/>
    <w:qFormat/>
    <w:rPr>
      <w:u w:val="none"/>
    </w:rPr>
  </w:style>
  <w:style w:type="character" w:styleId="ListLabel286">
    <w:name w:val="ListLabel 286"/>
    <w:qFormat/>
    <w:rPr>
      <w:u w:val="none"/>
    </w:rPr>
  </w:style>
  <w:style w:type="character" w:styleId="ListLabel287">
    <w:name w:val="ListLabel 287"/>
    <w:qFormat/>
    <w:rPr>
      <w:rFonts w:ascii="Times New Roman" w:hAnsi="Times New Roman" w:cs="Wingdings"/>
      <w:u w:val="none"/>
    </w:rPr>
  </w:style>
  <w:style w:type="character" w:styleId="ListLabel288">
    <w:name w:val="ListLabel 288"/>
    <w:qFormat/>
    <w:rPr>
      <w:rFonts w:cs="Wingdings 2"/>
      <w:u w:val="none"/>
    </w:rPr>
  </w:style>
  <w:style w:type="character" w:styleId="ListLabel289">
    <w:name w:val="ListLabel 289"/>
    <w:qFormat/>
    <w:rPr>
      <w:rFonts w:cs="OpenSymbol"/>
      <w:u w:val="none"/>
    </w:rPr>
  </w:style>
  <w:style w:type="character" w:styleId="ListLabel290">
    <w:name w:val="ListLabel 290"/>
    <w:qFormat/>
    <w:rPr>
      <w:rFonts w:cs="Wingdings"/>
      <w:u w:val="none"/>
    </w:rPr>
  </w:style>
  <w:style w:type="character" w:styleId="ListLabel291">
    <w:name w:val="ListLabel 291"/>
    <w:qFormat/>
    <w:rPr>
      <w:rFonts w:cs="Wingdings 2"/>
      <w:u w:val="none"/>
    </w:rPr>
  </w:style>
  <w:style w:type="character" w:styleId="ListLabel292">
    <w:name w:val="ListLabel 292"/>
    <w:qFormat/>
    <w:rPr>
      <w:rFonts w:cs="OpenSymbol"/>
      <w:u w:val="none"/>
    </w:rPr>
  </w:style>
  <w:style w:type="character" w:styleId="ListLabel293">
    <w:name w:val="ListLabel 293"/>
    <w:qFormat/>
    <w:rPr>
      <w:rFonts w:cs="Wingdings"/>
      <w:u w:val="none"/>
    </w:rPr>
  </w:style>
  <w:style w:type="character" w:styleId="ListLabel294">
    <w:name w:val="ListLabel 294"/>
    <w:qFormat/>
    <w:rPr>
      <w:rFonts w:cs="Wingdings 2"/>
      <w:u w:val="none"/>
    </w:rPr>
  </w:style>
  <w:style w:type="character" w:styleId="ListLabel295">
    <w:name w:val="ListLabel 295"/>
    <w:qFormat/>
    <w:rPr>
      <w:rFonts w:cs="OpenSymbol"/>
      <w:u w:val="none"/>
    </w:rPr>
  </w:style>
  <w:style w:type="character" w:styleId="ListLabel296">
    <w:name w:val="ListLabel 296"/>
    <w:qFormat/>
    <w:rPr/>
  </w:style>
  <w:style w:type="character" w:styleId="ListLabel297">
    <w:name w:val="ListLabel 297"/>
    <w:qFormat/>
    <w:rPr>
      <w:rFonts w:cs="Wingdings"/>
      <w:u w:val="none"/>
    </w:rPr>
  </w:style>
  <w:style w:type="character" w:styleId="ListLabel298">
    <w:name w:val="ListLabel 298"/>
    <w:qFormat/>
    <w:rPr>
      <w:rFonts w:cs="Wingdings 2"/>
      <w:u w:val="none"/>
    </w:rPr>
  </w:style>
  <w:style w:type="character" w:styleId="ListLabel299">
    <w:name w:val="ListLabel 299"/>
    <w:qFormat/>
    <w:rPr>
      <w:rFonts w:cs="OpenSymbol"/>
      <w:u w:val="none"/>
    </w:rPr>
  </w:style>
  <w:style w:type="character" w:styleId="ListLabel300">
    <w:name w:val="ListLabel 300"/>
    <w:qFormat/>
    <w:rPr>
      <w:rFonts w:cs="Wingdings"/>
      <w:u w:val="none"/>
    </w:rPr>
  </w:style>
  <w:style w:type="character" w:styleId="ListLabel301">
    <w:name w:val="ListLabel 301"/>
    <w:qFormat/>
    <w:rPr>
      <w:rFonts w:cs="Wingdings 2"/>
      <w:u w:val="none"/>
    </w:rPr>
  </w:style>
  <w:style w:type="character" w:styleId="ListLabel302">
    <w:name w:val="ListLabel 302"/>
    <w:qFormat/>
    <w:rPr>
      <w:rFonts w:cs="OpenSymbol"/>
      <w:u w:val="none"/>
    </w:rPr>
  </w:style>
  <w:style w:type="character" w:styleId="ListLabel303">
    <w:name w:val="ListLabel 303"/>
    <w:qFormat/>
    <w:rPr>
      <w:rFonts w:cs="Wingdings"/>
      <w:u w:val="none"/>
    </w:rPr>
  </w:style>
  <w:style w:type="character" w:styleId="ListLabel304">
    <w:name w:val="ListLabel 304"/>
    <w:qFormat/>
    <w:rPr>
      <w:rFonts w:cs="Wingdings 2"/>
      <w:u w:val="none"/>
    </w:rPr>
  </w:style>
  <w:style w:type="character" w:styleId="ListLabel305">
    <w:name w:val="ListLabel 305"/>
    <w:qFormat/>
    <w:rPr>
      <w:rFonts w:cs="OpenSymbol"/>
      <w:u w:val="none"/>
    </w:rPr>
  </w:style>
  <w:style w:type="character" w:styleId="ListLabel306">
    <w:name w:val="ListLabel 306"/>
    <w:qFormat/>
    <w:rPr>
      <w:b/>
      <w:u w:val="none"/>
    </w:rPr>
  </w:style>
  <w:style w:type="character" w:styleId="ListLabel307">
    <w:name w:val="ListLabel 307"/>
    <w:qFormat/>
    <w:rPr>
      <w:u w:val="none"/>
    </w:rPr>
  </w:style>
  <w:style w:type="character" w:styleId="ListLabel308">
    <w:name w:val="ListLabel 308"/>
    <w:qFormat/>
    <w:rPr>
      <w:u w:val="none"/>
    </w:rPr>
  </w:style>
  <w:style w:type="character" w:styleId="ListLabel309">
    <w:name w:val="ListLabel 309"/>
    <w:qFormat/>
    <w:rPr>
      <w:u w:val="none"/>
    </w:rPr>
  </w:style>
  <w:style w:type="character" w:styleId="ListLabel310">
    <w:name w:val="ListLabel 310"/>
    <w:qFormat/>
    <w:rPr>
      <w:u w:val="none"/>
    </w:rPr>
  </w:style>
  <w:style w:type="character" w:styleId="ListLabel311">
    <w:name w:val="ListLabel 311"/>
    <w:qFormat/>
    <w:rPr>
      <w:u w:val="none"/>
    </w:rPr>
  </w:style>
  <w:style w:type="character" w:styleId="ListLabel312">
    <w:name w:val="ListLabel 312"/>
    <w:qFormat/>
    <w:rPr>
      <w:u w:val="none"/>
    </w:rPr>
  </w:style>
  <w:style w:type="character" w:styleId="ListLabel313">
    <w:name w:val="ListLabel 313"/>
    <w:qFormat/>
    <w:rPr>
      <w:u w:val="none"/>
    </w:rPr>
  </w:style>
  <w:style w:type="character" w:styleId="ListLabel314">
    <w:name w:val="ListLabel 314"/>
    <w:qFormat/>
    <w:rPr>
      <w:u w:val="none"/>
    </w:rPr>
  </w:style>
  <w:style w:type="character" w:styleId="ListLabel315">
    <w:name w:val="ListLabel 315"/>
    <w:qFormat/>
    <w:rPr>
      <w:b/>
      <w:sz w:val="22"/>
    </w:rPr>
  </w:style>
  <w:style w:type="character" w:styleId="ListLabel316">
    <w:name w:val="ListLabel 316"/>
    <w:qFormat/>
    <w:rPr>
      <w:rFonts w:eastAsia="Arial MT" w:cs="Arial MT"/>
      <w:color w:val="FF0000"/>
      <w:sz w:val="22"/>
      <w:szCs w:val="22"/>
    </w:rPr>
  </w:style>
  <w:style w:type="character" w:styleId="ListLabel317">
    <w:name w:val="ListLabel 317"/>
    <w:qFormat/>
    <w:rPr>
      <w:rFonts w:cs="Symbol"/>
    </w:rPr>
  </w:style>
  <w:style w:type="character" w:styleId="ListLabel318">
    <w:name w:val="ListLabel 318"/>
    <w:qFormat/>
    <w:rPr>
      <w:rFonts w:cs="Symbol"/>
    </w:rPr>
  </w:style>
  <w:style w:type="character" w:styleId="ListLabel319">
    <w:name w:val="ListLabel 319"/>
    <w:qFormat/>
    <w:rPr>
      <w:rFonts w:cs="Symbol"/>
    </w:rPr>
  </w:style>
  <w:style w:type="character" w:styleId="ListLabel320">
    <w:name w:val="ListLabel 320"/>
    <w:qFormat/>
    <w:rPr>
      <w:rFonts w:cs="Symbol"/>
    </w:rPr>
  </w:style>
  <w:style w:type="character" w:styleId="ListLabel321">
    <w:name w:val="ListLabel 321"/>
    <w:qFormat/>
    <w:rPr>
      <w:rFonts w:cs="Symbol"/>
    </w:rPr>
  </w:style>
  <w:style w:type="character" w:styleId="ListLabel322">
    <w:name w:val="ListLabel 322"/>
    <w:qFormat/>
    <w:rPr>
      <w:rFonts w:cs="Symbol"/>
    </w:rPr>
  </w:style>
  <w:style w:type="character" w:styleId="ListLabel323">
    <w:name w:val="ListLabel 323"/>
    <w:qFormat/>
    <w:rPr>
      <w:rFonts w:cs="Symbol"/>
    </w:rPr>
  </w:style>
  <w:style w:type="character" w:styleId="ListLabel324">
    <w:name w:val="ListLabel 324"/>
    <w:qFormat/>
    <w:rPr>
      <w:u w:val="none"/>
    </w:rPr>
  </w:style>
  <w:style w:type="character" w:styleId="ListLabel325">
    <w:name w:val="ListLabel 325"/>
    <w:qFormat/>
    <w:rPr>
      <w:u w:val="none"/>
    </w:rPr>
  </w:style>
  <w:style w:type="character" w:styleId="ListLabel326">
    <w:name w:val="ListLabel 326"/>
    <w:qFormat/>
    <w:rPr>
      <w:u w:val="none"/>
    </w:rPr>
  </w:style>
  <w:style w:type="character" w:styleId="ListLabel327">
    <w:name w:val="ListLabel 327"/>
    <w:qFormat/>
    <w:rPr>
      <w:u w:val="none"/>
    </w:rPr>
  </w:style>
  <w:style w:type="character" w:styleId="ListLabel328">
    <w:name w:val="ListLabel 328"/>
    <w:qFormat/>
    <w:rPr>
      <w:u w:val="none"/>
    </w:rPr>
  </w:style>
  <w:style w:type="character" w:styleId="ListLabel329">
    <w:name w:val="ListLabel 329"/>
    <w:qFormat/>
    <w:rPr>
      <w:u w:val="none"/>
    </w:rPr>
  </w:style>
  <w:style w:type="character" w:styleId="ListLabel330">
    <w:name w:val="ListLabel 330"/>
    <w:qFormat/>
    <w:rPr>
      <w:u w:val="none"/>
    </w:rPr>
  </w:style>
  <w:style w:type="character" w:styleId="ListLabel331">
    <w:name w:val="ListLabel 331"/>
    <w:qFormat/>
    <w:rPr>
      <w:u w:val="none"/>
    </w:rPr>
  </w:style>
  <w:style w:type="character" w:styleId="ListLabel332">
    <w:name w:val="ListLabel 332"/>
    <w:qFormat/>
    <w:rPr>
      <w:u w:val="none"/>
    </w:rPr>
  </w:style>
  <w:style w:type="character" w:styleId="ListLabel333">
    <w:name w:val="ListLabel 333"/>
    <w:qFormat/>
    <w:rPr>
      <w:rFonts w:ascii="Times New Roman" w:hAnsi="Times New Roman" w:cs="Wingdings"/>
      <w:u w:val="none"/>
    </w:rPr>
  </w:style>
  <w:style w:type="character" w:styleId="ListLabel334">
    <w:name w:val="ListLabel 334"/>
    <w:qFormat/>
    <w:rPr>
      <w:rFonts w:cs="Wingdings 2"/>
      <w:u w:val="none"/>
    </w:rPr>
  </w:style>
  <w:style w:type="character" w:styleId="ListLabel335">
    <w:name w:val="ListLabel 335"/>
    <w:qFormat/>
    <w:rPr>
      <w:rFonts w:cs="OpenSymbol"/>
      <w:u w:val="none"/>
    </w:rPr>
  </w:style>
  <w:style w:type="character" w:styleId="ListLabel336">
    <w:name w:val="ListLabel 336"/>
    <w:qFormat/>
    <w:rPr>
      <w:rFonts w:cs="Wingdings"/>
      <w:u w:val="none"/>
    </w:rPr>
  </w:style>
  <w:style w:type="character" w:styleId="ListLabel337">
    <w:name w:val="ListLabel 337"/>
    <w:qFormat/>
    <w:rPr>
      <w:rFonts w:cs="Wingdings 2"/>
      <w:u w:val="none"/>
    </w:rPr>
  </w:style>
  <w:style w:type="character" w:styleId="ListLabel338">
    <w:name w:val="ListLabel 338"/>
    <w:qFormat/>
    <w:rPr>
      <w:rFonts w:cs="OpenSymbol"/>
      <w:u w:val="none"/>
    </w:rPr>
  </w:style>
  <w:style w:type="character" w:styleId="ListLabel339">
    <w:name w:val="ListLabel 339"/>
    <w:qFormat/>
    <w:rPr>
      <w:rFonts w:cs="Wingdings"/>
      <w:u w:val="none"/>
    </w:rPr>
  </w:style>
  <w:style w:type="character" w:styleId="ListLabel340">
    <w:name w:val="ListLabel 340"/>
    <w:qFormat/>
    <w:rPr>
      <w:rFonts w:cs="Wingdings 2"/>
      <w:u w:val="none"/>
    </w:rPr>
  </w:style>
  <w:style w:type="character" w:styleId="ListLabel341">
    <w:name w:val="ListLabel 341"/>
    <w:qFormat/>
    <w:rPr>
      <w:rFonts w:cs="OpenSymbol"/>
      <w:u w:val="none"/>
    </w:rPr>
  </w:style>
  <w:style w:type="character" w:styleId="ListLabel342">
    <w:name w:val="ListLabel 342"/>
    <w:qFormat/>
    <w:rPr/>
  </w:style>
  <w:style w:type="character" w:styleId="ListLabel343">
    <w:name w:val="ListLabel 343"/>
    <w:qFormat/>
    <w:rPr>
      <w:rFonts w:cs="Wingdings"/>
      <w:u w:val="none"/>
    </w:rPr>
  </w:style>
  <w:style w:type="character" w:styleId="ListLabel344">
    <w:name w:val="ListLabel 344"/>
    <w:qFormat/>
    <w:rPr>
      <w:rFonts w:cs="Wingdings 2"/>
      <w:u w:val="none"/>
    </w:rPr>
  </w:style>
  <w:style w:type="character" w:styleId="ListLabel345">
    <w:name w:val="ListLabel 345"/>
    <w:qFormat/>
    <w:rPr>
      <w:rFonts w:cs="OpenSymbol"/>
      <w:u w:val="none"/>
    </w:rPr>
  </w:style>
  <w:style w:type="character" w:styleId="ListLabel346">
    <w:name w:val="ListLabel 346"/>
    <w:qFormat/>
    <w:rPr>
      <w:rFonts w:cs="Wingdings"/>
      <w:u w:val="none"/>
    </w:rPr>
  </w:style>
  <w:style w:type="character" w:styleId="ListLabel347">
    <w:name w:val="ListLabel 347"/>
    <w:qFormat/>
    <w:rPr>
      <w:rFonts w:cs="Wingdings 2"/>
      <w:u w:val="none"/>
    </w:rPr>
  </w:style>
  <w:style w:type="character" w:styleId="ListLabel348">
    <w:name w:val="ListLabel 348"/>
    <w:qFormat/>
    <w:rPr>
      <w:rFonts w:cs="OpenSymbol"/>
      <w:u w:val="none"/>
    </w:rPr>
  </w:style>
  <w:style w:type="character" w:styleId="ListLabel349">
    <w:name w:val="ListLabel 349"/>
    <w:qFormat/>
    <w:rPr>
      <w:rFonts w:cs="Wingdings"/>
      <w:u w:val="none"/>
    </w:rPr>
  </w:style>
  <w:style w:type="character" w:styleId="ListLabel350">
    <w:name w:val="ListLabel 350"/>
    <w:qFormat/>
    <w:rPr>
      <w:rFonts w:cs="Wingdings 2"/>
      <w:u w:val="none"/>
    </w:rPr>
  </w:style>
  <w:style w:type="character" w:styleId="ListLabel351">
    <w:name w:val="ListLabel 351"/>
    <w:qFormat/>
    <w:rPr>
      <w:rFonts w:cs="OpenSymbol"/>
      <w:u w:val="none"/>
    </w:rPr>
  </w:style>
  <w:style w:type="character" w:styleId="ListLabel352">
    <w:name w:val="ListLabel 352"/>
    <w:qFormat/>
    <w:rPr>
      <w:b/>
      <w:u w:val="none"/>
    </w:rPr>
  </w:style>
  <w:style w:type="character" w:styleId="ListLabel353">
    <w:name w:val="ListLabel 353"/>
    <w:qFormat/>
    <w:rPr>
      <w:u w:val="none"/>
    </w:rPr>
  </w:style>
  <w:style w:type="character" w:styleId="ListLabel354">
    <w:name w:val="ListLabel 354"/>
    <w:qFormat/>
    <w:rPr>
      <w:u w:val="none"/>
    </w:rPr>
  </w:style>
  <w:style w:type="character" w:styleId="ListLabel355">
    <w:name w:val="ListLabel 355"/>
    <w:qFormat/>
    <w:rPr>
      <w:u w:val="none"/>
    </w:rPr>
  </w:style>
  <w:style w:type="character" w:styleId="ListLabel356">
    <w:name w:val="ListLabel 356"/>
    <w:qFormat/>
    <w:rPr>
      <w:u w:val="none"/>
    </w:rPr>
  </w:style>
  <w:style w:type="character" w:styleId="ListLabel357">
    <w:name w:val="ListLabel 357"/>
    <w:qFormat/>
    <w:rPr>
      <w:u w:val="none"/>
    </w:rPr>
  </w:style>
  <w:style w:type="character" w:styleId="ListLabel358">
    <w:name w:val="ListLabel 358"/>
    <w:qFormat/>
    <w:rPr>
      <w:u w:val="none"/>
    </w:rPr>
  </w:style>
  <w:style w:type="character" w:styleId="ListLabel359">
    <w:name w:val="ListLabel 359"/>
    <w:qFormat/>
    <w:rPr>
      <w:u w:val="none"/>
    </w:rPr>
  </w:style>
  <w:style w:type="character" w:styleId="ListLabel360">
    <w:name w:val="ListLabel 360"/>
    <w:qFormat/>
    <w:rPr>
      <w:u w:val="none"/>
    </w:rPr>
  </w:style>
  <w:style w:type="character" w:styleId="ListLabel361">
    <w:name w:val="ListLabel 361"/>
    <w:qFormat/>
    <w:rPr>
      <w:b/>
      <w:sz w:val="22"/>
    </w:rPr>
  </w:style>
  <w:style w:type="character" w:styleId="ListLabel362">
    <w:name w:val="ListLabel 362"/>
    <w:qFormat/>
    <w:rPr>
      <w:rFonts w:eastAsia="Arial MT" w:cs="Arial MT"/>
      <w:color w:val="FF0000"/>
      <w:sz w:val="22"/>
      <w:szCs w:val="22"/>
    </w:rPr>
  </w:style>
  <w:style w:type="character" w:styleId="ListLabel363">
    <w:name w:val="ListLabel 363"/>
    <w:qFormat/>
    <w:rPr>
      <w:rFonts w:cs="Symbol"/>
    </w:rPr>
  </w:style>
  <w:style w:type="character" w:styleId="ListLabel364">
    <w:name w:val="ListLabel 364"/>
    <w:qFormat/>
    <w:rPr>
      <w:rFonts w:cs="Symbol"/>
    </w:rPr>
  </w:style>
  <w:style w:type="character" w:styleId="ListLabel365">
    <w:name w:val="ListLabel 365"/>
    <w:qFormat/>
    <w:rPr>
      <w:rFonts w:cs="Symbol"/>
    </w:rPr>
  </w:style>
  <w:style w:type="character" w:styleId="ListLabel366">
    <w:name w:val="ListLabel 366"/>
    <w:qFormat/>
    <w:rPr>
      <w:rFonts w:cs="Symbol"/>
    </w:rPr>
  </w:style>
  <w:style w:type="character" w:styleId="ListLabel367">
    <w:name w:val="ListLabel 367"/>
    <w:qFormat/>
    <w:rPr>
      <w:rFonts w:cs="Symbol"/>
    </w:rPr>
  </w:style>
  <w:style w:type="character" w:styleId="ListLabel368">
    <w:name w:val="ListLabel 368"/>
    <w:qFormat/>
    <w:rPr>
      <w:rFonts w:cs="Symbol"/>
    </w:rPr>
  </w:style>
  <w:style w:type="character" w:styleId="ListLabel369">
    <w:name w:val="ListLabel 369"/>
    <w:qFormat/>
    <w:rPr>
      <w:rFonts w:cs="Symbol"/>
    </w:rPr>
  </w:style>
  <w:style w:type="character" w:styleId="ListLabel370">
    <w:name w:val="ListLabel 370"/>
    <w:qFormat/>
    <w:rPr>
      <w:u w:val="none"/>
    </w:rPr>
  </w:style>
  <w:style w:type="character" w:styleId="ListLabel371">
    <w:name w:val="ListLabel 371"/>
    <w:qFormat/>
    <w:rPr>
      <w:u w:val="none"/>
    </w:rPr>
  </w:style>
  <w:style w:type="character" w:styleId="ListLabel372">
    <w:name w:val="ListLabel 372"/>
    <w:qFormat/>
    <w:rPr>
      <w:u w:val="none"/>
    </w:rPr>
  </w:style>
  <w:style w:type="character" w:styleId="ListLabel373">
    <w:name w:val="ListLabel 373"/>
    <w:qFormat/>
    <w:rPr>
      <w:u w:val="none"/>
    </w:rPr>
  </w:style>
  <w:style w:type="character" w:styleId="ListLabel374">
    <w:name w:val="ListLabel 374"/>
    <w:qFormat/>
    <w:rPr>
      <w:u w:val="none"/>
    </w:rPr>
  </w:style>
  <w:style w:type="character" w:styleId="ListLabel375">
    <w:name w:val="ListLabel 375"/>
    <w:qFormat/>
    <w:rPr>
      <w:u w:val="none"/>
    </w:rPr>
  </w:style>
  <w:style w:type="character" w:styleId="ListLabel376">
    <w:name w:val="ListLabel 376"/>
    <w:qFormat/>
    <w:rPr>
      <w:u w:val="none"/>
    </w:rPr>
  </w:style>
  <w:style w:type="character" w:styleId="ListLabel377">
    <w:name w:val="ListLabel 377"/>
    <w:qFormat/>
    <w:rPr>
      <w:u w:val="none"/>
    </w:rPr>
  </w:style>
  <w:style w:type="character" w:styleId="ListLabel378">
    <w:name w:val="ListLabel 378"/>
    <w:qFormat/>
    <w:rPr>
      <w:u w:val="none"/>
    </w:rPr>
  </w:style>
  <w:style w:type="character" w:styleId="ListLabel379">
    <w:name w:val="ListLabel 379"/>
    <w:qFormat/>
    <w:rPr>
      <w:rFonts w:ascii="Times New Roman" w:hAnsi="Times New Roman" w:cs="Wingdings"/>
      <w:u w:val="none"/>
    </w:rPr>
  </w:style>
  <w:style w:type="character" w:styleId="ListLabel380">
    <w:name w:val="ListLabel 380"/>
    <w:qFormat/>
    <w:rPr>
      <w:rFonts w:cs="Wingdings 2"/>
      <w:u w:val="none"/>
    </w:rPr>
  </w:style>
  <w:style w:type="character" w:styleId="ListLabel381">
    <w:name w:val="ListLabel 381"/>
    <w:qFormat/>
    <w:rPr>
      <w:rFonts w:cs="OpenSymbol"/>
      <w:u w:val="none"/>
    </w:rPr>
  </w:style>
  <w:style w:type="character" w:styleId="ListLabel382">
    <w:name w:val="ListLabel 382"/>
    <w:qFormat/>
    <w:rPr>
      <w:rFonts w:cs="Wingdings"/>
      <w:u w:val="none"/>
    </w:rPr>
  </w:style>
  <w:style w:type="character" w:styleId="ListLabel383">
    <w:name w:val="ListLabel 383"/>
    <w:qFormat/>
    <w:rPr>
      <w:rFonts w:cs="Wingdings 2"/>
      <w:u w:val="none"/>
    </w:rPr>
  </w:style>
  <w:style w:type="character" w:styleId="ListLabel384">
    <w:name w:val="ListLabel 384"/>
    <w:qFormat/>
    <w:rPr>
      <w:rFonts w:cs="OpenSymbol"/>
      <w:u w:val="none"/>
    </w:rPr>
  </w:style>
  <w:style w:type="character" w:styleId="ListLabel385">
    <w:name w:val="ListLabel 385"/>
    <w:qFormat/>
    <w:rPr>
      <w:rFonts w:cs="Wingdings"/>
      <w:u w:val="none"/>
    </w:rPr>
  </w:style>
  <w:style w:type="character" w:styleId="ListLabel386">
    <w:name w:val="ListLabel 386"/>
    <w:qFormat/>
    <w:rPr>
      <w:rFonts w:cs="Wingdings 2"/>
      <w:u w:val="none"/>
    </w:rPr>
  </w:style>
  <w:style w:type="character" w:styleId="ListLabel387">
    <w:name w:val="ListLabel 387"/>
    <w:qFormat/>
    <w:rPr>
      <w:rFonts w:cs="OpenSymbol"/>
      <w:u w:val="none"/>
    </w:rPr>
  </w:style>
  <w:style w:type="character" w:styleId="ListLabel388">
    <w:name w:val="ListLabel 388"/>
    <w:qFormat/>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bidi w:val="0"/>
      <w:jc w:val="left"/>
    </w:pPr>
    <w:rPr>
      <w:rFonts w:ascii="Arial" w:hAnsi="Arial" w:eastAsia="Arial" w:cs="Arial"/>
      <w:color w:val="00000A"/>
      <w:kern w:val="0"/>
      <w:sz w:val="22"/>
      <w:szCs w:val="22"/>
      <w:lang w:val="pt-BR" w:eastAsia="zh-CN" w:bidi="hi-IN"/>
    </w:rPr>
  </w:style>
  <w:style w:type="paragraph" w:styleId="Ttulododocumento">
    <w:name w:val="Title"/>
    <w:basedOn w:val="LOnormal"/>
    <w:next w:val="Normal"/>
    <w:uiPriority w:val="10"/>
    <w:qFormat/>
    <w:pPr>
      <w:keepNext w:val="true"/>
      <w:keepLines/>
      <w:spacing w:before="0" w:after="60"/>
    </w:pPr>
    <w:rPr>
      <w:sz w:val="52"/>
      <w:szCs w:val="52"/>
    </w:rPr>
  </w:style>
  <w:style w:type="paragraph" w:styleId="Subttulo">
    <w:name w:val="Subtitle"/>
    <w:basedOn w:val="LOnormal"/>
    <w:next w:val="Normal"/>
    <w:uiPriority w:val="11"/>
    <w:qFormat/>
    <w:pPr>
      <w:keepNext w:val="true"/>
      <w:keepLines/>
      <w:spacing w:lineRule="auto" w:line="240" w:before="0" w:after="320"/>
    </w:pPr>
    <w:rPr>
      <w:color w:val="666666"/>
      <w:sz w:val="30"/>
      <w:szCs w:val="30"/>
    </w:rPr>
  </w:style>
  <w:style w:type="paragraph" w:styleId="Revision">
    <w:name w:val="Revision"/>
    <w:uiPriority w:val="99"/>
    <w:semiHidden/>
    <w:qFormat/>
    <w:rsid w:val="00083e17"/>
    <w:pPr>
      <w:widowControl/>
      <w:bidi w:val="0"/>
      <w:spacing w:lineRule="auto" w:line="240"/>
      <w:jc w:val="left"/>
    </w:pPr>
    <w:rPr>
      <w:rFonts w:ascii="Arial" w:hAnsi="Arial" w:eastAsia="Arial" w:cs="Arial"/>
      <w:color w:val="00000A"/>
      <w:kern w:val="0"/>
      <w:sz w:val="22"/>
      <w:szCs w:val="22"/>
      <w:lang w:val="pt-BR" w:eastAsia="zh-CN" w:bidi="hi-IN"/>
    </w:rPr>
  </w:style>
  <w:style w:type="paragraph" w:styleId="Annotationtext">
    <w:name w:val="annotation text"/>
    <w:basedOn w:val="LOnormal"/>
    <w:link w:val="TextodecomentrioChar"/>
    <w:uiPriority w:val="99"/>
    <w:unhideWhenUsed/>
    <w:qFormat/>
    <w:rsid w:val="00083e17"/>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083e17"/>
    <w:pPr/>
    <w:rPr>
      <w:b/>
      <w:bCs/>
    </w:rPr>
  </w:style>
  <w:style w:type="paragraph" w:styleId="Rodap">
    <w:name w:val="Footer"/>
    <w:basedOn w:val="Normal"/>
    <w:pPr/>
    <w:rPr/>
  </w:style>
  <w:style w:type="paragraph" w:styleId="Cabealho">
    <w:name w:val="Header"/>
    <w:basedOn w:val="Normal"/>
    <w:pPr>
      <w:suppressLineNumbers/>
      <w:tabs>
        <w:tab w:val="center" w:pos="4513" w:leader="none"/>
        <w:tab w:val="right" w:pos="9026"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capavadosul.rs.gov.br/" TargetMode="External"/><Relationship Id="rId3" Type="http://schemas.openxmlformats.org/officeDocument/2006/relationships/hyperlink" Target="https://cacapavadosul.rs.gov.br/" TargetMode="External"/><Relationship Id="rId4" Type="http://schemas.openxmlformats.org/officeDocument/2006/relationships/hyperlink" Target="https://cacapavadosul.rs.gov.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bJnZXAXn7xwsXJitgZd5QfMY6TQ==">CgMxLjAyCWguMzBqMHpsbDgAciExQ3hUSllUV3Uzc1Z3SFQ5dGxiSGx2bk1qV21IZVFBQjY=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216</TotalTime>
  <Application>LibreOffice/6.0.2.1$Windows_X86_64 LibreOffice_project/f7f06a8f319e4b62f9bc5095aa112a65d2f3ac89</Application>
  <Pages>14</Pages>
  <Words>3387</Words>
  <Characters>18546</Characters>
  <CharactersWithSpaces>21757</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2023-07-11T16:13:00Z</dcterms:created>
  <dc:creator>Maria Eduarda Domingues Miranda Brandão</dc:creator>
  <dc:description/>
  <dc:language>pt-BR</dc:language>
  <cp:lastModifiedBy/>
  <dcterms:modified xsi:type="dcterms:W3CDTF">2024-04-05T10:05:10Z</dcterms:modified>
  <cp:revision>44</cp:revision>
  <dc:subject/>
  <dc:title/>
</cp:coreProperties>
</file>