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odetexto"/>
        <w:spacing w:before="7"/>
        <w:ind w:right="66"/>
        <w:jc w:val="both"/>
        <w:rPr>
          <w:b/>
          <w:sz w:val="25"/>
          <w:lang w:val="pt-BR"/>
        </w:rPr>
      </w:pPr>
    </w:p>
    <w:p>
      <w:pPr>
        <w:ind w:right="66"/>
        <w:jc w:val="both"/>
        <w:rPr>
          <w:b/>
          <w:sz w:val="27"/>
          <w:szCs w:val="27"/>
          <w:lang w:val="pt-BR"/>
        </w:rPr>
      </w:pPr>
      <w:r>
        <w:rPr>
          <w:b/>
          <w:sz w:val="27"/>
          <w:szCs w:val="27"/>
          <w:lang w:val="pt-BR"/>
        </w:rPr>
        <w:t xml:space="preserve">                                      ATA DE ABERTURA DO EDITAL Nº 3348/2022</w:t>
      </w:r>
    </w:p>
    <w:p>
      <w:pPr>
        <w:ind w:right="66"/>
        <w:jc w:val="both"/>
        <w:rPr>
          <w:b/>
          <w:sz w:val="27"/>
          <w:szCs w:val="27"/>
          <w:lang w:val="pt-BR"/>
        </w:rPr>
      </w:pPr>
    </w:p>
    <w:p>
      <w:pPr>
        <w:ind w:right="66"/>
        <w:jc w:val="both"/>
        <w:rPr>
          <w:sz w:val="27"/>
          <w:szCs w:val="27"/>
          <w:lang w:val="pt-BR"/>
        </w:rPr>
      </w:pPr>
      <w:r>
        <w:rPr>
          <w:sz w:val="27"/>
          <w:szCs w:val="27"/>
          <w:lang w:val="pt-BR"/>
        </w:rPr>
        <w:t xml:space="preserve">      Às dez (10) horas do dia vinte e três (23) de fevereiro do ano de Dois Mil e Vinte e Três (2023), na Sala do Setor de Licitações desta Prefeitura, reuniram-se os membros da Comissão Permanente de Licitações, designados pela Portaria nº 25.047/2022, para procederem a  abertura dos envelopes relativos ao </w:t>
      </w:r>
      <w:r>
        <w:rPr>
          <w:b/>
          <w:sz w:val="27"/>
          <w:szCs w:val="27"/>
          <w:lang w:val="pt-BR"/>
        </w:rPr>
        <w:t>Edital nº 3348/2022 (Concorrência),</w:t>
      </w:r>
      <w:r>
        <w:rPr>
          <w:sz w:val="27"/>
          <w:szCs w:val="27"/>
          <w:lang w:val="pt-BR"/>
        </w:rPr>
        <w:t xml:space="preserve"> que visa a </w:t>
      </w:r>
      <w:r>
        <w:rPr>
          <w:b/>
          <w:sz w:val="27"/>
          <w:szCs w:val="27"/>
          <w:lang w:val="pt-BR"/>
        </w:rPr>
        <w:t>seleção de instituição financeira autorizada pelo Banco Central, objetivando a cessão onerosa do direito de efetuar o pagamento da folha dos servidores públicos (estatutários, celetistas, inativos, pensionistas, CCs, Contratados e Estagiários) do Município de Caçapava do Sul.</w:t>
      </w:r>
      <w:r>
        <w:rPr>
          <w:sz w:val="27"/>
          <w:szCs w:val="27"/>
          <w:lang w:val="pt-BR"/>
        </w:rPr>
        <w:t xml:space="preserve">  O Extrato do presente Edital foi publicado no dia 16 de dezembro/2022 no Jornal Cidades, Diário Oficial do Estado e Jornal a Palavra, Mural da Secretaria de Município da Fazenda e na página oficial do Município na Internet. Da mesma forma foi publicado a retificação do Edital nos mesmos meios em 18 e 20 de janeiro de 2023.  Apresentaram propostas à presente Licitação as Empresas </w:t>
      </w:r>
      <w:r>
        <w:rPr>
          <w:b/>
          <w:sz w:val="27"/>
          <w:szCs w:val="27"/>
          <w:lang w:val="pt-BR"/>
        </w:rPr>
        <w:t xml:space="preserve">BANCO BRADESCO S.A </w:t>
      </w:r>
      <w:r>
        <w:rPr>
          <w:sz w:val="27"/>
          <w:szCs w:val="27"/>
          <w:lang w:val="pt-BR"/>
        </w:rPr>
        <w:t>representada pelo</w:t>
      </w:r>
      <w:r>
        <w:rPr>
          <w:b/>
          <w:sz w:val="27"/>
          <w:szCs w:val="27"/>
          <w:lang w:val="pt-BR"/>
        </w:rPr>
        <w:t xml:space="preserve"> </w:t>
      </w:r>
      <w:r>
        <w:rPr>
          <w:sz w:val="27"/>
          <w:szCs w:val="27"/>
          <w:lang w:val="pt-BR"/>
        </w:rPr>
        <w:t xml:space="preserve">Sr. Jonas Riske Cordeiro e </w:t>
      </w:r>
      <w:r>
        <w:rPr>
          <w:b/>
          <w:sz w:val="27"/>
          <w:szCs w:val="27"/>
          <w:lang w:val="pt-BR"/>
        </w:rPr>
        <w:t>CAIXA ECONÔMICA FEDERAL</w:t>
      </w:r>
      <w:r>
        <w:rPr>
          <w:sz w:val="27"/>
          <w:szCs w:val="27"/>
          <w:lang w:val="pt-BR"/>
        </w:rPr>
        <w:t xml:space="preserve"> representada pela Sra. Liana Trost Ebling.  Abertos os envelopes contendo os documentos de habilitação verificou-se a apresentação de todos os documentos exigidos pelo Edital, razão pela qual, foram ambas empresas declaradas HABILITADAS. Após análise da documentação por parte dos licitantes presentes não houve nenhuma manifestação, sendo inclusive renunciado o prazo de recurso quanto a habilitação.  Ato contínuo, deu-se prosseguimento ao certame com a abertura dos envelopes contendo as propostas financeiras, ocasião em que verificou-se a apresentação dos seguintes valores: </w:t>
      </w:r>
      <w:r>
        <w:rPr>
          <w:b/>
          <w:sz w:val="27"/>
          <w:szCs w:val="27"/>
          <w:lang w:val="pt-BR"/>
        </w:rPr>
        <w:t>BRADESCO: R$ 2.340.000,00; CAIXA: R$ 2.490.000,00.</w:t>
      </w:r>
      <w:r>
        <w:rPr>
          <w:sz w:val="27"/>
          <w:szCs w:val="27"/>
          <w:lang w:val="pt-BR"/>
        </w:rPr>
        <w:t xml:space="preserve"> Passadas as propostas para análise dos licitantes presentes não houve nenhuma manifestação de parte destes. Esta Comissão se reunirá oportunamente em caráter reservado para o julgamento das propostas financeiras apresentadas à presente Licitação. Nada mais havendo a tratar, lavrou-se a presente Ata, que vai por todos assinada.</w:t>
      </w:r>
    </w:p>
    <w:p>
      <w:pPr>
        <w:ind w:right="66"/>
        <w:jc w:val="both"/>
        <w:rPr>
          <w:b/>
          <w:sz w:val="27"/>
          <w:szCs w:val="27"/>
          <w:lang w:val="pt-BR"/>
        </w:rPr>
      </w:pPr>
      <w:r>
        <w:rPr>
          <w:b/>
          <w:sz w:val="27"/>
          <w:szCs w:val="27"/>
          <w:lang w:val="pt-BR"/>
        </w:rPr>
        <w:t>Comissão:</w:t>
      </w:r>
      <w:r>
        <w:rPr>
          <w:b/>
          <w:sz w:val="27"/>
          <w:szCs w:val="27"/>
          <w:lang w:val="pt-BR"/>
        </w:rPr>
        <w:tab/>
      </w:r>
      <w:r>
        <w:rPr>
          <w:b/>
          <w:sz w:val="27"/>
          <w:szCs w:val="27"/>
          <w:lang w:val="pt-BR"/>
        </w:rPr>
        <w:tab/>
      </w:r>
      <w:r>
        <w:rPr>
          <w:b/>
          <w:sz w:val="27"/>
          <w:szCs w:val="27"/>
          <w:lang w:val="pt-BR"/>
        </w:rPr>
        <w:tab/>
      </w:r>
      <w:r>
        <w:rPr>
          <w:b/>
          <w:sz w:val="27"/>
          <w:szCs w:val="27"/>
          <w:lang w:val="pt-BR"/>
        </w:rPr>
        <w:tab/>
      </w:r>
      <w:r>
        <w:rPr>
          <w:b/>
          <w:sz w:val="27"/>
          <w:szCs w:val="27"/>
          <w:lang w:val="pt-BR"/>
        </w:rPr>
        <w:tab/>
      </w:r>
      <w:r>
        <w:rPr>
          <w:b/>
          <w:sz w:val="27"/>
          <w:szCs w:val="27"/>
          <w:lang w:val="pt-BR"/>
        </w:rPr>
        <w:tab/>
        <w:t xml:space="preserve">                        Licitantes:</w:t>
      </w:r>
      <w:r>
        <w:rPr>
          <w:b/>
          <w:sz w:val="27"/>
          <w:szCs w:val="27"/>
          <w:lang w:val="pt-BR"/>
        </w:rPr>
        <w:tab/>
      </w:r>
    </w:p>
    <w:p>
      <w:pPr>
        <w:ind w:right="66"/>
        <w:jc w:val="both"/>
        <w:rPr>
          <w:sz w:val="27"/>
          <w:szCs w:val="27"/>
          <w:lang w:val="pt-BR"/>
        </w:rPr>
      </w:pPr>
      <w:r>
        <w:rPr>
          <w:sz w:val="27"/>
          <w:szCs w:val="27"/>
          <w:lang w:val="pt-BR"/>
        </w:rPr>
        <w:t xml:space="preserve">                </w:t>
      </w:r>
    </w:p>
    <w:p>
      <w:pPr>
        <w:ind w:right="66"/>
        <w:jc w:val="both"/>
        <w:rPr>
          <w:sz w:val="27"/>
          <w:szCs w:val="27"/>
          <w:lang w:val="pt-BR"/>
        </w:rPr>
      </w:pPr>
      <w:r>
        <w:rPr>
          <w:sz w:val="27"/>
          <w:szCs w:val="27"/>
          <w:lang w:val="pt-BR"/>
        </w:rPr>
        <w:t xml:space="preserve">                                                        </w:t>
      </w:r>
    </w:p>
    <w:p>
      <w:pPr>
        <w:ind w:right="66"/>
        <w:jc w:val="both"/>
        <w:rPr>
          <w:sz w:val="27"/>
          <w:szCs w:val="27"/>
          <w:lang w:val="pt-BR"/>
        </w:rPr>
      </w:pPr>
      <w:r>
        <w:rPr>
          <w:sz w:val="27"/>
          <w:szCs w:val="27"/>
          <w:lang w:val="pt-BR"/>
        </w:rPr>
        <w:t>RUDINEI DIAS MORALES</w:t>
      </w:r>
      <w:r>
        <w:rPr>
          <w:sz w:val="27"/>
          <w:szCs w:val="27"/>
          <w:lang w:val="pt-BR"/>
        </w:rPr>
        <w:tab/>
        <w:t xml:space="preserve">                                     CAIXA ECONÔMICA FEDERAL </w:t>
      </w:r>
    </w:p>
    <w:p>
      <w:pPr>
        <w:ind w:right="66"/>
        <w:jc w:val="both"/>
        <w:rPr>
          <w:sz w:val="27"/>
          <w:szCs w:val="27"/>
          <w:lang w:val="pt-BR"/>
        </w:rPr>
      </w:pPr>
      <w:r>
        <w:rPr>
          <w:sz w:val="27"/>
          <w:szCs w:val="27"/>
          <w:lang w:val="pt-BR"/>
        </w:rPr>
        <w:t xml:space="preserve">                                                                                                    Liana Trost Eling                                                                    </w:t>
      </w:r>
    </w:p>
    <w:p>
      <w:pPr>
        <w:ind w:right="66"/>
        <w:jc w:val="both"/>
        <w:rPr>
          <w:sz w:val="27"/>
          <w:szCs w:val="27"/>
          <w:lang w:val="pt-BR"/>
        </w:rPr>
      </w:pPr>
      <w:r>
        <w:rPr>
          <w:sz w:val="27"/>
          <w:szCs w:val="27"/>
          <w:lang w:val="pt-BR"/>
        </w:rPr>
        <w:tab/>
      </w:r>
      <w:r>
        <w:rPr>
          <w:sz w:val="27"/>
          <w:szCs w:val="27"/>
          <w:lang w:val="pt-BR"/>
        </w:rPr>
        <w:tab/>
      </w:r>
      <w:r>
        <w:rPr>
          <w:sz w:val="27"/>
          <w:szCs w:val="27"/>
          <w:lang w:val="pt-BR"/>
        </w:rPr>
        <w:tab/>
      </w:r>
    </w:p>
    <w:p>
      <w:pPr>
        <w:ind w:right="66"/>
        <w:jc w:val="both"/>
        <w:rPr>
          <w:sz w:val="27"/>
          <w:szCs w:val="27"/>
          <w:lang w:val="pt-BR"/>
        </w:rPr>
      </w:pPr>
    </w:p>
    <w:p>
      <w:pPr>
        <w:ind w:right="66"/>
        <w:jc w:val="both"/>
        <w:rPr>
          <w:sz w:val="27"/>
          <w:szCs w:val="27"/>
          <w:lang w:val="pt-BR"/>
        </w:rPr>
      </w:pPr>
      <w:r>
        <w:rPr>
          <w:sz w:val="27"/>
          <w:szCs w:val="27"/>
          <w:lang w:val="pt-BR"/>
        </w:rPr>
        <w:t>ELENILTON  ILHA FLORES</w:t>
      </w:r>
      <w:r>
        <w:rPr>
          <w:sz w:val="27"/>
          <w:szCs w:val="27"/>
          <w:lang w:val="pt-BR"/>
        </w:rPr>
        <w:tab/>
        <w:t xml:space="preserve">                                           BANCO BRADESCO S.A</w:t>
      </w:r>
    </w:p>
    <w:p>
      <w:pPr>
        <w:ind w:right="66"/>
        <w:jc w:val="both"/>
        <w:rPr>
          <w:sz w:val="27"/>
          <w:szCs w:val="27"/>
          <w:lang w:val="pt-BR"/>
        </w:rPr>
      </w:pPr>
      <w:r>
        <w:rPr>
          <w:sz w:val="27"/>
          <w:szCs w:val="27"/>
          <w:lang w:val="pt-BR"/>
        </w:rPr>
        <w:t xml:space="preserve">                                                                                                  Jonas Riske Cordeiro</w:t>
      </w:r>
    </w:p>
    <w:p>
      <w:pPr>
        <w:ind w:right="66"/>
        <w:jc w:val="both"/>
        <w:rPr>
          <w:sz w:val="27"/>
          <w:szCs w:val="27"/>
          <w:lang w:val="pt-BR"/>
        </w:rPr>
      </w:pPr>
    </w:p>
    <w:p>
      <w:pPr>
        <w:ind w:right="66"/>
        <w:jc w:val="both"/>
        <w:rPr>
          <w:sz w:val="27"/>
          <w:szCs w:val="27"/>
          <w:lang w:val="pt-BR"/>
        </w:rPr>
      </w:pPr>
      <w:r>
        <w:rPr>
          <w:sz w:val="27"/>
          <w:szCs w:val="27"/>
          <w:lang w:val="pt-BR"/>
        </w:rPr>
        <w:t xml:space="preserve">MARCIA DIOVANA FERREIRA FLORES                 </w:t>
      </w:r>
      <w:bookmarkStart w:id="0" w:name="_GoBack"/>
      <w:bookmarkEnd w:id="0"/>
    </w:p>
    <w:sectPr>
      <w:headerReference w:type="default" r:id="rId8"/>
      <w:pgSz w:w="11900" w:h="16840"/>
      <w:pgMar w:top="2019" w:right="560" w:bottom="1418" w:left="1202" w:header="5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odetexto"/>
      <w:spacing w:line="14" w:lineRule="auto"/>
      <w:rPr>
        <w:sz w:val="20"/>
      </w:rPr>
    </w:pPr>
    <w:r>
      <w:rPr>
        <w:noProof/>
        <w:lang w:val="pt-BR" w:eastAsia="pt-BR"/>
      </w:rPr>
      <w:drawing>
        <wp:anchor distT="0" distB="0" distL="0" distR="0" simplePos="0" relativeHeight="251657216" behindDoc="1" locked="0" layoutInCell="1" allowOverlap="1">
          <wp:simplePos x="0" y="0"/>
          <wp:positionH relativeFrom="page">
            <wp:posOffset>900658</wp:posOffset>
          </wp:positionH>
          <wp:positionV relativeFrom="page">
            <wp:posOffset>330746</wp:posOffset>
          </wp:positionV>
          <wp:extent cx="871727" cy="96012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4"/>
                            <w:ind w:left="115" w:right="115"/>
                            <w:jc w:val="center"/>
                            <w:rPr>
                              <w:sz w:val="16"/>
                              <w:lang w:val="pt-BR"/>
                            </w:rPr>
                          </w:pPr>
                          <w:r>
                            <w:rPr>
                              <w:w w:val="105"/>
                              <w:sz w:val="16"/>
                              <w:lang w:val="pt-BR"/>
                            </w:rPr>
                            <w:t>ESTADO DO RIO GRANDE DO SUL</w:t>
                          </w:r>
                        </w:p>
                        <w:p>
                          <w:pPr>
                            <w:ind w:left="115" w:right="114"/>
                            <w:jc w:val="center"/>
                            <w:rPr>
                              <w:sz w:val="32"/>
                              <w:lang w:val="pt-BR"/>
                            </w:rPr>
                          </w:pPr>
                          <w:r>
                            <w:rPr>
                              <w:w w:val="105"/>
                              <w:sz w:val="32"/>
                              <w:lang w:val="pt-BR"/>
                            </w:rPr>
                            <w:t>Prefeitura Municipal de Caçapava do Sul</w:t>
                          </w:r>
                        </w:p>
                        <w:p>
                          <w:pPr>
                            <w:spacing w:before="2"/>
                            <w:ind w:left="115" w:right="115"/>
                            <w:jc w:val="center"/>
                            <w:rPr>
                              <w:sz w:val="18"/>
                              <w:lang w:val="pt-BR"/>
                            </w:rPr>
                          </w:pPr>
                          <w:r>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ei+BM60CAACpBQAADgAA&#10;AAAAAAAAAAAAAAAuAgAAZHJzL2Uyb0RvYy54bWxQSwECLQAUAAYACAAAACEAlzDraOEAAAALAQAA&#10;DwAAAAAAAAAAAAAAAAAHBQAAZHJzL2Rvd25yZXYueG1sUEsFBgAAAAAEAAQA8wAAABUGAAAAAA==&#10;" filled="f" stroked="f">
              <v:textbox inset="0,0,0,0">
                <w:txbxContent>
                  <w:p>
                    <w:pPr>
                      <w:spacing w:before="14"/>
                      <w:ind w:left="115" w:right="115"/>
                      <w:jc w:val="center"/>
                      <w:rPr>
                        <w:sz w:val="16"/>
                        <w:lang w:val="pt-BR"/>
                      </w:rPr>
                    </w:pPr>
                    <w:r>
                      <w:rPr>
                        <w:w w:val="105"/>
                        <w:sz w:val="16"/>
                        <w:lang w:val="pt-BR"/>
                      </w:rPr>
                      <w:t>ESTADO DO RIO GRANDE DO SUL</w:t>
                    </w:r>
                  </w:p>
                  <w:p>
                    <w:pPr>
                      <w:ind w:left="115" w:right="114"/>
                      <w:jc w:val="center"/>
                      <w:rPr>
                        <w:sz w:val="32"/>
                        <w:lang w:val="pt-BR"/>
                      </w:rPr>
                    </w:pPr>
                    <w:r>
                      <w:rPr>
                        <w:w w:val="105"/>
                        <w:sz w:val="32"/>
                        <w:lang w:val="pt-BR"/>
                      </w:rPr>
                      <w:t>Prefeitura Municipal de Caçapava do Sul</w:t>
                    </w:r>
                  </w:p>
                  <w:p>
                    <w:pPr>
                      <w:spacing w:before="2"/>
                      <w:ind w:left="115" w:right="115"/>
                      <w:jc w:val="center"/>
                      <w:rPr>
                        <w:sz w:val="18"/>
                        <w:lang w:val="pt-BR"/>
                      </w:rPr>
                    </w:pPr>
                    <w:r>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328"/>
    <w:multiLevelType w:val="hybridMultilevel"/>
    <w:tmpl w:val="4566DFE0"/>
    <w:lvl w:ilvl="0" w:tplc="1A7A3DAC">
      <w:start w:val="1"/>
      <w:numFmt w:val="lowerLetter"/>
      <w:lvlText w:val="%1)"/>
      <w:lvlJc w:val="left"/>
      <w:pPr>
        <w:ind w:left="341" w:hanging="279"/>
      </w:pPr>
      <w:rPr>
        <w:rFonts w:ascii="Times New Roman" w:eastAsia="Times New Roman" w:hAnsi="Times New Roman" w:cs="Times New Roman" w:hint="default"/>
        <w:w w:val="99"/>
        <w:sz w:val="26"/>
        <w:szCs w:val="26"/>
      </w:rPr>
    </w:lvl>
    <w:lvl w:ilvl="1" w:tplc="50648FC6">
      <w:numFmt w:val="bullet"/>
      <w:lvlText w:val="•"/>
      <w:lvlJc w:val="left"/>
      <w:pPr>
        <w:ind w:left="1206" w:hanging="279"/>
      </w:pPr>
      <w:rPr>
        <w:rFonts w:hint="default"/>
      </w:rPr>
    </w:lvl>
    <w:lvl w:ilvl="2" w:tplc="1012ECE2">
      <w:numFmt w:val="bullet"/>
      <w:lvlText w:val="•"/>
      <w:lvlJc w:val="left"/>
      <w:pPr>
        <w:ind w:left="2073" w:hanging="279"/>
      </w:pPr>
      <w:rPr>
        <w:rFonts w:hint="default"/>
      </w:rPr>
    </w:lvl>
    <w:lvl w:ilvl="3" w:tplc="40AA313E">
      <w:numFmt w:val="bullet"/>
      <w:lvlText w:val="•"/>
      <w:lvlJc w:val="left"/>
      <w:pPr>
        <w:ind w:left="2940" w:hanging="279"/>
      </w:pPr>
      <w:rPr>
        <w:rFonts w:hint="default"/>
      </w:rPr>
    </w:lvl>
    <w:lvl w:ilvl="4" w:tplc="78F83442">
      <w:numFmt w:val="bullet"/>
      <w:lvlText w:val="•"/>
      <w:lvlJc w:val="left"/>
      <w:pPr>
        <w:ind w:left="3807" w:hanging="279"/>
      </w:pPr>
      <w:rPr>
        <w:rFonts w:hint="default"/>
      </w:rPr>
    </w:lvl>
    <w:lvl w:ilvl="5" w:tplc="4FC00136">
      <w:numFmt w:val="bullet"/>
      <w:lvlText w:val="•"/>
      <w:lvlJc w:val="left"/>
      <w:pPr>
        <w:ind w:left="4674" w:hanging="279"/>
      </w:pPr>
      <w:rPr>
        <w:rFonts w:hint="default"/>
      </w:rPr>
    </w:lvl>
    <w:lvl w:ilvl="6" w:tplc="D736E8C6">
      <w:numFmt w:val="bullet"/>
      <w:lvlText w:val="•"/>
      <w:lvlJc w:val="left"/>
      <w:pPr>
        <w:ind w:left="5541" w:hanging="279"/>
      </w:pPr>
      <w:rPr>
        <w:rFonts w:hint="default"/>
      </w:rPr>
    </w:lvl>
    <w:lvl w:ilvl="7" w:tplc="8ED285BA">
      <w:numFmt w:val="bullet"/>
      <w:lvlText w:val="•"/>
      <w:lvlJc w:val="left"/>
      <w:pPr>
        <w:ind w:left="6408" w:hanging="279"/>
      </w:pPr>
      <w:rPr>
        <w:rFonts w:hint="default"/>
      </w:rPr>
    </w:lvl>
    <w:lvl w:ilvl="8" w:tplc="92FEA610">
      <w:numFmt w:val="bullet"/>
      <w:lvlText w:val="•"/>
      <w:lvlJc w:val="left"/>
      <w:pPr>
        <w:ind w:left="7274" w:hanging="279"/>
      </w:pPr>
      <w:rPr>
        <w:rFonts w:hint="default"/>
      </w:rPr>
    </w:lvl>
  </w:abstractNum>
  <w:abstractNum w:abstractNumId="1" w15:restartNumberingAfterBreak="0">
    <w:nsid w:val="01A66BA8"/>
    <w:multiLevelType w:val="hybridMultilevel"/>
    <w:tmpl w:val="C8B677B2"/>
    <w:lvl w:ilvl="0" w:tplc="82DCA798">
      <w:start w:val="1"/>
      <w:numFmt w:val="lowerLetter"/>
      <w:lvlText w:val="%1)"/>
      <w:lvlJc w:val="left"/>
      <w:pPr>
        <w:ind w:left="218" w:hanging="442"/>
      </w:pPr>
      <w:rPr>
        <w:rFonts w:ascii="Times New Roman" w:eastAsia="Times New Roman" w:hAnsi="Times New Roman" w:cs="Times New Roman" w:hint="default"/>
        <w:w w:val="99"/>
        <w:sz w:val="26"/>
        <w:szCs w:val="26"/>
      </w:rPr>
    </w:lvl>
    <w:lvl w:ilvl="1" w:tplc="02B8B538">
      <w:numFmt w:val="bullet"/>
      <w:lvlText w:val="•"/>
      <w:lvlJc w:val="left"/>
      <w:pPr>
        <w:ind w:left="1256" w:hanging="442"/>
      </w:pPr>
      <w:rPr>
        <w:rFonts w:hint="default"/>
      </w:rPr>
    </w:lvl>
    <w:lvl w:ilvl="2" w:tplc="B0FC428A">
      <w:numFmt w:val="bullet"/>
      <w:lvlText w:val="•"/>
      <w:lvlJc w:val="left"/>
      <w:pPr>
        <w:ind w:left="2292" w:hanging="442"/>
      </w:pPr>
      <w:rPr>
        <w:rFonts w:hint="default"/>
      </w:rPr>
    </w:lvl>
    <w:lvl w:ilvl="3" w:tplc="0D0E0CC8">
      <w:numFmt w:val="bullet"/>
      <w:lvlText w:val="•"/>
      <w:lvlJc w:val="left"/>
      <w:pPr>
        <w:ind w:left="3328" w:hanging="442"/>
      </w:pPr>
      <w:rPr>
        <w:rFonts w:hint="default"/>
      </w:rPr>
    </w:lvl>
    <w:lvl w:ilvl="4" w:tplc="BA48F4B6">
      <w:numFmt w:val="bullet"/>
      <w:lvlText w:val="•"/>
      <w:lvlJc w:val="left"/>
      <w:pPr>
        <w:ind w:left="4364" w:hanging="442"/>
      </w:pPr>
      <w:rPr>
        <w:rFonts w:hint="default"/>
      </w:rPr>
    </w:lvl>
    <w:lvl w:ilvl="5" w:tplc="B364BAA0">
      <w:numFmt w:val="bullet"/>
      <w:lvlText w:val="•"/>
      <w:lvlJc w:val="left"/>
      <w:pPr>
        <w:ind w:left="5400" w:hanging="442"/>
      </w:pPr>
      <w:rPr>
        <w:rFonts w:hint="default"/>
      </w:rPr>
    </w:lvl>
    <w:lvl w:ilvl="6" w:tplc="07D000D6">
      <w:numFmt w:val="bullet"/>
      <w:lvlText w:val="•"/>
      <w:lvlJc w:val="left"/>
      <w:pPr>
        <w:ind w:left="6436" w:hanging="442"/>
      </w:pPr>
      <w:rPr>
        <w:rFonts w:hint="default"/>
      </w:rPr>
    </w:lvl>
    <w:lvl w:ilvl="7" w:tplc="62364798">
      <w:numFmt w:val="bullet"/>
      <w:lvlText w:val="•"/>
      <w:lvlJc w:val="left"/>
      <w:pPr>
        <w:ind w:left="7472" w:hanging="442"/>
      </w:pPr>
      <w:rPr>
        <w:rFonts w:hint="default"/>
      </w:rPr>
    </w:lvl>
    <w:lvl w:ilvl="8" w:tplc="F61AFCFA">
      <w:numFmt w:val="bullet"/>
      <w:lvlText w:val="•"/>
      <w:lvlJc w:val="left"/>
      <w:pPr>
        <w:ind w:left="8508" w:hanging="442"/>
      </w:pPr>
      <w:rPr>
        <w:rFonts w:hint="default"/>
      </w:rPr>
    </w:lvl>
  </w:abstractNum>
  <w:abstractNum w:abstractNumId="2" w15:restartNumberingAfterBreak="0">
    <w:nsid w:val="07BF6DF4"/>
    <w:multiLevelType w:val="hybridMultilevel"/>
    <w:tmpl w:val="E9944FDC"/>
    <w:lvl w:ilvl="0" w:tplc="2AC07DEA">
      <w:numFmt w:val="bullet"/>
      <w:lvlText w:val="-"/>
      <w:lvlJc w:val="left"/>
      <w:pPr>
        <w:ind w:left="218" w:hanging="154"/>
      </w:pPr>
      <w:rPr>
        <w:rFonts w:ascii="Times New Roman" w:eastAsia="Times New Roman" w:hAnsi="Times New Roman" w:cs="Times New Roman" w:hint="default"/>
        <w:w w:val="99"/>
        <w:sz w:val="26"/>
        <w:szCs w:val="26"/>
      </w:rPr>
    </w:lvl>
    <w:lvl w:ilvl="1" w:tplc="1FA45E8E">
      <w:numFmt w:val="bullet"/>
      <w:lvlText w:val="•"/>
      <w:lvlJc w:val="left"/>
      <w:pPr>
        <w:ind w:left="1256" w:hanging="154"/>
      </w:pPr>
      <w:rPr>
        <w:rFonts w:hint="default"/>
      </w:rPr>
    </w:lvl>
    <w:lvl w:ilvl="2" w:tplc="DA4A0B44">
      <w:numFmt w:val="bullet"/>
      <w:lvlText w:val="•"/>
      <w:lvlJc w:val="left"/>
      <w:pPr>
        <w:ind w:left="2292" w:hanging="154"/>
      </w:pPr>
      <w:rPr>
        <w:rFonts w:hint="default"/>
      </w:rPr>
    </w:lvl>
    <w:lvl w:ilvl="3" w:tplc="8A4E7752">
      <w:numFmt w:val="bullet"/>
      <w:lvlText w:val="•"/>
      <w:lvlJc w:val="left"/>
      <w:pPr>
        <w:ind w:left="3328" w:hanging="154"/>
      </w:pPr>
      <w:rPr>
        <w:rFonts w:hint="default"/>
      </w:rPr>
    </w:lvl>
    <w:lvl w:ilvl="4" w:tplc="F5D4647C">
      <w:numFmt w:val="bullet"/>
      <w:lvlText w:val="•"/>
      <w:lvlJc w:val="left"/>
      <w:pPr>
        <w:ind w:left="4364" w:hanging="154"/>
      </w:pPr>
      <w:rPr>
        <w:rFonts w:hint="default"/>
      </w:rPr>
    </w:lvl>
    <w:lvl w:ilvl="5" w:tplc="4DAAEB98">
      <w:numFmt w:val="bullet"/>
      <w:lvlText w:val="•"/>
      <w:lvlJc w:val="left"/>
      <w:pPr>
        <w:ind w:left="5400" w:hanging="154"/>
      </w:pPr>
      <w:rPr>
        <w:rFonts w:hint="default"/>
      </w:rPr>
    </w:lvl>
    <w:lvl w:ilvl="6" w:tplc="D21C096E">
      <w:numFmt w:val="bullet"/>
      <w:lvlText w:val="•"/>
      <w:lvlJc w:val="left"/>
      <w:pPr>
        <w:ind w:left="6436" w:hanging="154"/>
      </w:pPr>
      <w:rPr>
        <w:rFonts w:hint="default"/>
      </w:rPr>
    </w:lvl>
    <w:lvl w:ilvl="7" w:tplc="22E05524">
      <w:numFmt w:val="bullet"/>
      <w:lvlText w:val="•"/>
      <w:lvlJc w:val="left"/>
      <w:pPr>
        <w:ind w:left="7472" w:hanging="154"/>
      </w:pPr>
      <w:rPr>
        <w:rFonts w:hint="default"/>
      </w:rPr>
    </w:lvl>
    <w:lvl w:ilvl="8" w:tplc="C4962F8A">
      <w:numFmt w:val="bullet"/>
      <w:lvlText w:val="•"/>
      <w:lvlJc w:val="left"/>
      <w:pPr>
        <w:ind w:left="8508" w:hanging="154"/>
      </w:pPr>
      <w:rPr>
        <w:rFonts w:hint="default"/>
      </w:rPr>
    </w:lvl>
  </w:abstractNum>
  <w:abstractNum w:abstractNumId="3" w15:restartNumberingAfterBreak="0">
    <w:nsid w:val="0C6076E1"/>
    <w:multiLevelType w:val="hybridMultilevel"/>
    <w:tmpl w:val="E6D4CF28"/>
    <w:lvl w:ilvl="0" w:tplc="B1629E90">
      <w:start w:val="1"/>
      <w:numFmt w:val="lowerLetter"/>
      <w:lvlText w:val="%1)"/>
      <w:lvlJc w:val="left"/>
      <w:pPr>
        <w:ind w:left="1900" w:hanging="267"/>
      </w:pPr>
      <w:rPr>
        <w:rFonts w:ascii="Times New Roman" w:eastAsia="Times New Roman" w:hAnsi="Times New Roman" w:cs="Times New Roman" w:hint="default"/>
        <w:w w:val="99"/>
        <w:sz w:val="26"/>
        <w:szCs w:val="26"/>
      </w:rPr>
    </w:lvl>
    <w:lvl w:ilvl="1" w:tplc="936C3936">
      <w:numFmt w:val="bullet"/>
      <w:lvlText w:val="•"/>
      <w:lvlJc w:val="left"/>
      <w:pPr>
        <w:ind w:left="2768" w:hanging="267"/>
      </w:pPr>
      <w:rPr>
        <w:rFonts w:hint="default"/>
      </w:rPr>
    </w:lvl>
    <w:lvl w:ilvl="2" w:tplc="45D8CC78">
      <w:numFmt w:val="bullet"/>
      <w:lvlText w:val="•"/>
      <w:lvlJc w:val="left"/>
      <w:pPr>
        <w:ind w:left="3636" w:hanging="267"/>
      </w:pPr>
      <w:rPr>
        <w:rFonts w:hint="default"/>
      </w:rPr>
    </w:lvl>
    <w:lvl w:ilvl="3" w:tplc="9956EC22">
      <w:numFmt w:val="bullet"/>
      <w:lvlText w:val="•"/>
      <w:lvlJc w:val="left"/>
      <w:pPr>
        <w:ind w:left="4504" w:hanging="267"/>
      </w:pPr>
      <w:rPr>
        <w:rFonts w:hint="default"/>
      </w:rPr>
    </w:lvl>
    <w:lvl w:ilvl="4" w:tplc="9B267708">
      <w:numFmt w:val="bullet"/>
      <w:lvlText w:val="•"/>
      <w:lvlJc w:val="left"/>
      <w:pPr>
        <w:ind w:left="5372" w:hanging="267"/>
      </w:pPr>
      <w:rPr>
        <w:rFonts w:hint="default"/>
      </w:rPr>
    </w:lvl>
    <w:lvl w:ilvl="5" w:tplc="CB3A2D44">
      <w:numFmt w:val="bullet"/>
      <w:lvlText w:val="•"/>
      <w:lvlJc w:val="left"/>
      <w:pPr>
        <w:ind w:left="6240" w:hanging="267"/>
      </w:pPr>
      <w:rPr>
        <w:rFonts w:hint="default"/>
      </w:rPr>
    </w:lvl>
    <w:lvl w:ilvl="6" w:tplc="F5AEA96C">
      <w:numFmt w:val="bullet"/>
      <w:lvlText w:val="•"/>
      <w:lvlJc w:val="left"/>
      <w:pPr>
        <w:ind w:left="7108" w:hanging="267"/>
      </w:pPr>
      <w:rPr>
        <w:rFonts w:hint="default"/>
      </w:rPr>
    </w:lvl>
    <w:lvl w:ilvl="7" w:tplc="348E84B8">
      <w:numFmt w:val="bullet"/>
      <w:lvlText w:val="•"/>
      <w:lvlJc w:val="left"/>
      <w:pPr>
        <w:ind w:left="7976" w:hanging="267"/>
      </w:pPr>
      <w:rPr>
        <w:rFonts w:hint="default"/>
      </w:rPr>
    </w:lvl>
    <w:lvl w:ilvl="8" w:tplc="186C5C02">
      <w:numFmt w:val="bullet"/>
      <w:lvlText w:val="•"/>
      <w:lvlJc w:val="left"/>
      <w:pPr>
        <w:ind w:left="8844" w:hanging="267"/>
      </w:pPr>
      <w:rPr>
        <w:rFonts w:hint="default"/>
      </w:rPr>
    </w:lvl>
  </w:abstractNum>
  <w:abstractNum w:abstractNumId="4" w15:restartNumberingAfterBreak="0">
    <w:nsid w:val="114C39E5"/>
    <w:multiLevelType w:val="hybridMultilevel"/>
    <w:tmpl w:val="A27AC5DA"/>
    <w:lvl w:ilvl="0" w:tplc="BCD6ED90">
      <w:start w:val="1"/>
      <w:numFmt w:val="upperRoman"/>
      <w:lvlText w:val="%1)"/>
      <w:lvlJc w:val="left"/>
      <w:pPr>
        <w:ind w:left="218" w:hanging="238"/>
      </w:pPr>
      <w:rPr>
        <w:rFonts w:ascii="Times New Roman" w:eastAsia="Times New Roman" w:hAnsi="Times New Roman" w:cs="Times New Roman" w:hint="default"/>
        <w:w w:val="99"/>
        <w:sz w:val="26"/>
        <w:szCs w:val="26"/>
      </w:rPr>
    </w:lvl>
    <w:lvl w:ilvl="1" w:tplc="6986D0E0">
      <w:numFmt w:val="bullet"/>
      <w:lvlText w:val="•"/>
      <w:lvlJc w:val="left"/>
      <w:pPr>
        <w:ind w:left="1256" w:hanging="238"/>
      </w:pPr>
      <w:rPr>
        <w:rFonts w:hint="default"/>
      </w:rPr>
    </w:lvl>
    <w:lvl w:ilvl="2" w:tplc="D3A4EF3E">
      <w:numFmt w:val="bullet"/>
      <w:lvlText w:val="•"/>
      <w:lvlJc w:val="left"/>
      <w:pPr>
        <w:ind w:left="2292" w:hanging="238"/>
      </w:pPr>
      <w:rPr>
        <w:rFonts w:hint="default"/>
      </w:rPr>
    </w:lvl>
    <w:lvl w:ilvl="3" w:tplc="D1FC2B66">
      <w:numFmt w:val="bullet"/>
      <w:lvlText w:val="•"/>
      <w:lvlJc w:val="left"/>
      <w:pPr>
        <w:ind w:left="3328" w:hanging="238"/>
      </w:pPr>
      <w:rPr>
        <w:rFonts w:hint="default"/>
      </w:rPr>
    </w:lvl>
    <w:lvl w:ilvl="4" w:tplc="5352D95E">
      <w:numFmt w:val="bullet"/>
      <w:lvlText w:val="•"/>
      <w:lvlJc w:val="left"/>
      <w:pPr>
        <w:ind w:left="4364" w:hanging="238"/>
      </w:pPr>
      <w:rPr>
        <w:rFonts w:hint="default"/>
      </w:rPr>
    </w:lvl>
    <w:lvl w:ilvl="5" w:tplc="A3FC6B6C">
      <w:numFmt w:val="bullet"/>
      <w:lvlText w:val="•"/>
      <w:lvlJc w:val="left"/>
      <w:pPr>
        <w:ind w:left="5400" w:hanging="238"/>
      </w:pPr>
      <w:rPr>
        <w:rFonts w:hint="default"/>
      </w:rPr>
    </w:lvl>
    <w:lvl w:ilvl="6" w:tplc="86502B42">
      <w:numFmt w:val="bullet"/>
      <w:lvlText w:val="•"/>
      <w:lvlJc w:val="left"/>
      <w:pPr>
        <w:ind w:left="6436" w:hanging="238"/>
      </w:pPr>
      <w:rPr>
        <w:rFonts w:hint="default"/>
      </w:rPr>
    </w:lvl>
    <w:lvl w:ilvl="7" w:tplc="08E81A30">
      <w:numFmt w:val="bullet"/>
      <w:lvlText w:val="•"/>
      <w:lvlJc w:val="left"/>
      <w:pPr>
        <w:ind w:left="7472" w:hanging="238"/>
      </w:pPr>
      <w:rPr>
        <w:rFonts w:hint="default"/>
      </w:rPr>
    </w:lvl>
    <w:lvl w:ilvl="8" w:tplc="27323238">
      <w:numFmt w:val="bullet"/>
      <w:lvlText w:val="•"/>
      <w:lvlJc w:val="left"/>
      <w:pPr>
        <w:ind w:left="8508" w:hanging="238"/>
      </w:pPr>
      <w:rPr>
        <w:rFonts w:hint="default"/>
      </w:rPr>
    </w:lvl>
  </w:abstractNum>
  <w:abstractNum w:abstractNumId="5" w15:restartNumberingAfterBreak="0">
    <w:nsid w:val="1AE737F8"/>
    <w:multiLevelType w:val="hybridMultilevel"/>
    <w:tmpl w:val="CE04225C"/>
    <w:lvl w:ilvl="0" w:tplc="9CDE6F74">
      <w:start w:val="1"/>
      <w:numFmt w:val="upperRoman"/>
      <w:lvlText w:val="%1)"/>
      <w:lvlJc w:val="left"/>
      <w:pPr>
        <w:ind w:left="218" w:hanging="252"/>
      </w:pPr>
      <w:rPr>
        <w:rFonts w:ascii="Times New Roman" w:eastAsia="Times New Roman" w:hAnsi="Times New Roman" w:cs="Times New Roman" w:hint="default"/>
        <w:w w:val="99"/>
        <w:sz w:val="26"/>
        <w:szCs w:val="26"/>
      </w:rPr>
    </w:lvl>
    <w:lvl w:ilvl="1" w:tplc="1CEE46B0">
      <w:numFmt w:val="bullet"/>
      <w:lvlText w:val="•"/>
      <w:lvlJc w:val="left"/>
      <w:pPr>
        <w:ind w:left="1256" w:hanging="252"/>
      </w:pPr>
      <w:rPr>
        <w:rFonts w:hint="default"/>
      </w:rPr>
    </w:lvl>
    <w:lvl w:ilvl="2" w:tplc="287C7A7C">
      <w:numFmt w:val="bullet"/>
      <w:lvlText w:val="•"/>
      <w:lvlJc w:val="left"/>
      <w:pPr>
        <w:ind w:left="2292" w:hanging="252"/>
      </w:pPr>
      <w:rPr>
        <w:rFonts w:hint="default"/>
      </w:rPr>
    </w:lvl>
    <w:lvl w:ilvl="3" w:tplc="79F40982">
      <w:numFmt w:val="bullet"/>
      <w:lvlText w:val="•"/>
      <w:lvlJc w:val="left"/>
      <w:pPr>
        <w:ind w:left="3328" w:hanging="252"/>
      </w:pPr>
      <w:rPr>
        <w:rFonts w:hint="default"/>
      </w:rPr>
    </w:lvl>
    <w:lvl w:ilvl="4" w:tplc="310604E8">
      <w:numFmt w:val="bullet"/>
      <w:lvlText w:val="•"/>
      <w:lvlJc w:val="left"/>
      <w:pPr>
        <w:ind w:left="4364" w:hanging="252"/>
      </w:pPr>
      <w:rPr>
        <w:rFonts w:hint="default"/>
      </w:rPr>
    </w:lvl>
    <w:lvl w:ilvl="5" w:tplc="885A7D50">
      <w:numFmt w:val="bullet"/>
      <w:lvlText w:val="•"/>
      <w:lvlJc w:val="left"/>
      <w:pPr>
        <w:ind w:left="5400" w:hanging="252"/>
      </w:pPr>
      <w:rPr>
        <w:rFonts w:hint="default"/>
      </w:rPr>
    </w:lvl>
    <w:lvl w:ilvl="6" w:tplc="D0F6E3D4">
      <w:numFmt w:val="bullet"/>
      <w:lvlText w:val="•"/>
      <w:lvlJc w:val="left"/>
      <w:pPr>
        <w:ind w:left="6436" w:hanging="252"/>
      </w:pPr>
      <w:rPr>
        <w:rFonts w:hint="default"/>
      </w:rPr>
    </w:lvl>
    <w:lvl w:ilvl="7" w:tplc="F968CC80">
      <w:numFmt w:val="bullet"/>
      <w:lvlText w:val="•"/>
      <w:lvlJc w:val="left"/>
      <w:pPr>
        <w:ind w:left="7472" w:hanging="252"/>
      </w:pPr>
      <w:rPr>
        <w:rFonts w:hint="default"/>
      </w:rPr>
    </w:lvl>
    <w:lvl w:ilvl="8" w:tplc="D0222FE6">
      <w:numFmt w:val="bullet"/>
      <w:lvlText w:val="•"/>
      <w:lvlJc w:val="left"/>
      <w:pPr>
        <w:ind w:left="8508" w:hanging="252"/>
      </w:pPr>
      <w:rPr>
        <w:rFonts w:hint="default"/>
      </w:rPr>
    </w:lvl>
  </w:abstractNum>
  <w:abstractNum w:abstractNumId="6" w15:restartNumberingAfterBreak="0">
    <w:nsid w:val="1BE6000F"/>
    <w:multiLevelType w:val="hybridMultilevel"/>
    <w:tmpl w:val="D4DEC4AA"/>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7" w15:restartNumberingAfterBreak="0">
    <w:nsid w:val="1EB838A8"/>
    <w:multiLevelType w:val="hybridMultilevel"/>
    <w:tmpl w:val="6CFC9B4E"/>
    <w:lvl w:ilvl="0" w:tplc="90B4DC6E">
      <w:start w:val="3"/>
      <w:numFmt w:val="upperRoman"/>
      <w:lvlText w:val="%1)"/>
      <w:lvlJc w:val="left"/>
      <w:pPr>
        <w:ind w:left="2847" w:hanging="360"/>
      </w:pPr>
      <w:rPr>
        <w:rFonts w:ascii="Times New Roman" w:eastAsia="Times New Roman" w:hAnsi="Times New Roman" w:cs="Times New Roman" w:hint="default"/>
        <w:w w:val="99"/>
        <w:sz w:val="26"/>
        <w:szCs w:val="26"/>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8" w15:restartNumberingAfterBreak="0">
    <w:nsid w:val="208B1EE9"/>
    <w:multiLevelType w:val="hybridMultilevel"/>
    <w:tmpl w:val="F9527BE6"/>
    <w:lvl w:ilvl="0" w:tplc="CC20784A">
      <w:start w:val="1"/>
      <w:numFmt w:val="decimal"/>
      <w:lvlText w:val="%1"/>
      <w:lvlJc w:val="left"/>
      <w:pPr>
        <w:ind w:left="412" w:hanging="195"/>
      </w:pPr>
      <w:rPr>
        <w:rFonts w:ascii="Times New Roman" w:eastAsia="Times New Roman" w:hAnsi="Times New Roman" w:cs="Times New Roman" w:hint="default"/>
        <w:w w:val="99"/>
        <w:sz w:val="26"/>
        <w:szCs w:val="26"/>
      </w:rPr>
    </w:lvl>
    <w:lvl w:ilvl="1" w:tplc="110C7CDC">
      <w:start w:val="1"/>
      <w:numFmt w:val="lowerLetter"/>
      <w:lvlText w:val="%2)"/>
      <w:lvlJc w:val="left"/>
      <w:pPr>
        <w:ind w:left="1900" w:hanging="267"/>
      </w:pPr>
      <w:rPr>
        <w:rFonts w:ascii="Times New Roman" w:eastAsia="Times New Roman" w:hAnsi="Times New Roman" w:cs="Times New Roman" w:hint="default"/>
        <w:w w:val="99"/>
        <w:sz w:val="26"/>
        <w:szCs w:val="26"/>
      </w:rPr>
    </w:lvl>
    <w:lvl w:ilvl="2" w:tplc="6100CD44">
      <w:numFmt w:val="bullet"/>
      <w:lvlText w:val="•"/>
      <w:lvlJc w:val="left"/>
      <w:pPr>
        <w:ind w:left="1900" w:hanging="267"/>
      </w:pPr>
      <w:rPr>
        <w:rFonts w:hint="default"/>
      </w:rPr>
    </w:lvl>
    <w:lvl w:ilvl="3" w:tplc="5A1422D8">
      <w:numFmt w:val="bullet"/>
      <w:lvlText w:val="•"/>
      <w:lvlJc w:val="left"/>
      <w:pPr>
        <w:ind w:left="2985" w:hanging="267"/>
      </w:pPr>
      <w:rPr>
        <w:rFonts w:hint="default"/>
      </w:rPr>
    </w:lvl>
    <w:lvl w:ilvl="4" w:tplc="12CC5F4C">
      <w:numFmt w:val="bullet"/>
      <w:lvlText w:val="•"/>
      <w:lvlJc w:val="left"/>
      <w:pPr>
        <w:ind w:left="4070" w:hanging="267"/>
      </w:pPr>
      <w:rPr>
        <w:rFonts w:hint="default"/>
      </w:rPr>
    </w:lvl>
    <w:lvl w:ilvl="5" w:tplc="39B8CDF6">
      <w:numFmt w:val="bullet"/>
      <w:lvlText w:val="•"/>
      <w:lvlJc w:val="left"/>
      <w:pPr>
        <w:ind w:left="5155" w:hanging="267"/>
      </w:pPr>
      <w:rPr>
        <w:rFonts w:hint="default"/>
      </w:rPr>
    </w:lvl>
    <w:lvl w:ilvl="6" w:tplc="FB1AB27E">
      <w:numFmt w:val="bullet"/>
      <w:lvlText w:val="•"/>
      <w:lvlJc w:val="left"/>
      <w:pPr>
        <w:ind w:left="6240" w:hanging="267"/>
      </w:pPr>
      <w:rPr>
        <w:rFonts w:hint="default"/>
      </w:rPr>
    </w:lvl>
    <w:lvl w:ilvl="7" w:tplc="317CB3C4">
      <w:numFmt w:val="bullet"/>
      <w:lvlText w:val="•"/>
      <w:lvlJc w:val="left"/>
      <w:pPr>
        <w:ind w:left="7325" w:hanging="267"/>
      </w:pPr>
      <w:rPr>
        <w:rFonts w:hint="default"/>
      </w:rPr>
    </w:lvl>
    <w:lvl w:ilvl="8" w:tplc="E310995C">
      <w:numFmt w:val="bullet"/>
      <w:lvlText w:val="•"/>
      <w:lvlJc w:val="left"/>
      <w:pPr>
        <w:ind w:left="8410" w:hanging="267"/>
      </w:pPr>
      <w:rPr>
        <w:rFonts w:hint="default"/>
      </w:rPr>
    </w:lvl>
  </w:abstractNum>
  <w:abstractNum w:abstractNumId="9" w15:restartNumberingAfterBreak="0">
    <w:nsid w:val="23053CB6"/>
    <w:multiLevelType w:val="hybridMultilevel"/>
    <w:tmpl w:val="A2DE8F66"/>
    <w:lvl w:ilvl="0" w:tplc="D430E71A">
      <w:start w:val="1"/>
      <w:numFmt w:val="upperRoman"/>
      <w:lvlText w:val="%1)"/>
      <w:lvlJc w:val="left"/>
      <w:pPr>
        <w:ind w:left="218" w:hanging="310"/>
      </w:pPr>
      <w:rPr>
        <w:rFonts w:ascii="Times New Roman" w:eastAsia="Times New Roman" w:hAnsi="Times New Roman" w:cs="Times New Roman" w:hint="default"/>
        <w:w w:val="99"/>
        <w:sz w:val="26"/>
        <w:szCs w:val="26"/>
      </w:rPr>
    </w:lvl>
    <w:lvl w:ilvl="1" w:tplc="4D0C3002">
      <w:numFmt w:val="bullet"/>
      <w:lvlText w:val="•"/>
      <w:lvlJc w:val="left"/>
      <w:pPr>
        <w:ind w:left="1256" w:hanging="310"/>
      </w:pPr>
      <w:rPr>
        <w:rFonts w:hint="default"/>
      </w:rPr>
    </w:lvl>
    <w:lvl w:ilvl="2" w:tplc="2694773A">
      <w:numFmt w:val="bullet"/>
      <w:lvlText w:val="•"/>
      <w:lvlJc w:val="left"/>
      <w:pPr>
        <w:ind w:left="2292" w:hanging="310"/>
      </w:pPr>
      <w:rPr>
        <w:rFonts w:hint="default"/>
      </w:rPr>
    </w:lvl>
    <w:lvl w:ilvl="3" w:tplc="7D0A8C9C">
      <w:numFmt w:val="bullet"/>
      <w:lvlText w:val="•"/>
      <w:lvlJc w:val="left"/>
      <w:pPr>
        <w:ind w:left="3328" w:hanging="310"/>
      </w:pPr>
      <w:rPr>
        <w:rFonts w:hint="default"/>
      </w:rPr>
    </w:lvl>
    <w:lvl w:ilvl="4" w:tplc="BCC4583A">
      <w:numFmt w:val="bullet"/>
      <w:lvlText w:val="•"/>
      <w:lvlJc w:val="left"/>
      <w:pPr>
        <w:ind w:left="4364" w:hanging="310"/>
      </w:pPr>
      <w:rPr>
        <w:rFonts w:hint="default"/>
      </w:rPr>
    </w:lvl>
    <w:lvl w:ilvl="5" w:tplc="11E24A84">
      <w:numFmt w:val="bullet"/>
      <w:lvlText w:val="•"/>
      <w:lvlJc w:val="left"/>
      <w:pPr>
        <w:ind w:left="5400" w:hanging="310"/>
      </w:pPr>
      <w:rPr>
        <w:rFonts w:hint="default"/>
      </w:rPr>
    </w:lvl>
    <w:lvl w:ilvl="6" w:tplc="FA588F24">
      <w:numFmt w:val="bullet"/>
      <w:lvlText w:val="•"/>
      <w:lvlJc w:val="left"/>
      <w:pPr>
        <w:ind w:left="6436" w:hanging="310"/>
      </w:pPr>
      <w:rPr>
        <w:rFonts w:hint="default"/>
      </w:rPr>
    </w:lvl>
    <w:lvl w:ilvl="7" w:tplc="CBECB336">
      <w:numFmt w:val="bullet"/>
      <w:lvlText w:val="•"/>
      <w:lvlJc w:val="left"/>
      <w:pPr>
        <w:ind w:left="7472" w:hanging="310"/>
      </w:pPr>
      <w:rPr>
        <w:rFonts w:hint="default"/>
      </w:rPr>
    </w:lvl>
    <w:lvl w:ilvl="8" w:tplc="D396B7EA">
      <w:numFmt w:val="bullet"/>
      <w:lvlText w:val="•"/>
      <w:lvlJc w:val="left"/>
      <w:pPr>
        <w:ind w:left="8508" w:hanging="310"/>
      </w:pPr>
      <w:rPr>
        <w:rFonts w:hint="default"/>
      </w:rPr>
    </w:lvl>
  </w:abstractNum>
  <w:abstractNum w:abstractNumId="10" w15:restartNumberingAfterBreak="0">
    <w:nsid w:val="28464148"/>
    <w:multiLevelType w:val="hybridMultilevel"/>
    <w:tmpl w:val="488227D6"/>
    <w:lvl w:ilvl="0" w:tplc="8B829C30">
      <w:start w:val="1"/>
      <w:numFmt w:val="lowerLetter"/>
      <w:lvlText w:val="%1)"/>
      <w:lvlJc w:val="left"/>
      <w:pPr>
        <w:ind w:left="1544" w:hanging="267"/>
      </w:pPr>
      <w:rPr>
        <w:rFonts w:ascii="Times New Roman" w:eastAsia="Times New Roman" w:hAnsi="Times New Roman" w:cs="Times New Roman" w:hint="default"/>
        <w:w w:val="99"/>
        <w:sz w:val="26"/>
        <w:szCs w:val="26"/>
      </w:rPr>
    </w:lvl>
    <w:lvl w:ilvl="1" w:tplc="7112459C">
      <w:numFmt w:val="bullet"/>
      <w:lvlText w:val="•"/>
      <w:lvlJc w:val="left"/>
      <w:pPr>
        <w:ind w:left="2582" w:hanging="267"/>
      </w:pPr>
      <w:rPr>
        <w:rFonts w:hint="default"/>
      </w:rPr>
    </w:lvl>
    <w:lvl w:ilvl="2" w:tplc="F07E997E">
      <w:numFmt w:val="bullet"/>
      <w:lvlText w:val="•"/>
      <w:lvlJc w:val="left"/>
      <w:pPr>
        <w:ind w:left="3618" w:hanging="267"/>
      </w:pPr>
      <w:rPr>
        <w:rFonts w:hint="default"/>
      </w:rPr>
    </w:lvl>
    <w:lvl w:ilvl="3" w:tplc="E3861142">
      <w:numFmt w:val="bullet"/>
      <w:lvlText w:val="•"/>
      <w:lvlJc w:val="left"/>
      <w:pPr>
        <w:ind w:left="4654" w:hanging="267"/>
      </w:pPr>
      <w:rPr>
        <w:rFonts w:hint="default"/>
      </w:rPr>
    </w:lvl>
    <w:lvl w:ilvl="4" w:tplc="6C7E94CE">
      <w:numFmt w:val="bullet"/>
      <w:lvlText w:val="•"/>
      <w:lvlJc w:val="left"/>
      <w:pPr>
        <w:ind w:left="5690" w:hanging="267"/>
      </w:pPr>
      <w:rPr>
        <w:rFonts w:hint="default"/>
      </w:rPr>
    </w:lvl>
    <w:lvl w:ilvl="5" w:tplc="1AF6AC3E">
      <w:numFmt w:val="bullet"/>
      <w:lvlText w:val="•"/>
      <w:lvlJc w:val="left"/>
      <w:pPr>
        <w:ind w:left="6726" w:hanging="267"/>
      </w:pPr>
      <w:rPr>
        <w:rFonts w:hint="default"/>
      </w:rPr>
    </w:lvl>
    <w:lvl w:ilvl="6" w:tplc="77B0FF6C">
      <w:numFmt w:val="bullet"/>
      <w:lvlText w:val="•"/>
      <w:lvlJc w:val="left"/>
      <w:pPr>
        <w:ind w:left="7762" w:hanging="267"/>
      </w:pPr>
      <w:rPr>
        <w:rFonts w:hint="default"/>
      </w:rPr>
    </w:lvl>
    <w:lvl w:ilvl="7" w:tplc="8A125DE4">
      <w:numFmt w:val="bullet"/>
      <w:lvlText w:val="•"/>
      <w:lvlJc w:val="left"/>
      <w:pPr>
        <w:ind w:left="8798" w:hanging="267"/>
      </w:pPr>
      <w:rPr>
        <w:rFonts w:hint="default"/>
      </w:rPr>
    </w:lvl>
    <w:lvl w:ilvl="8" w:tplc="58E486FA">
      <w:numFmt w:val="bullet"/>
      <w:lvlText w:val="•"/>
      <w:lvlJc w:val="left"/>
      <w:pPr>
        <w:ind w:left="9834" w:hanging="267"/>
      </w:pPr>
      <w:rPr>
        <w:rFonts w:hint="default"/>
      </w:rPr>
    </w:lvl>
  </w:abstractNum>
  <w:abstractNum w:abstractNumId="11" w15:restartNumberingAfterBreak="0">
    <w:nsid w:val="2DD45DD5"/>
    <w:multiLevelType w:val="hybridMultilevel"/>
    <w:tmpl w:val="E1C6152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2" w15:restartNumberingAfterBreak="0">
    <w:nsid w:val="2E4C4DE6"/>
    <w:multiLevelType w:val="hybridMultilevel"/>
    <w:tmpl w:val="656075FE"/>
    <w:lvl w:ilvl="0" w:tplc="F0C2EF6C">
      <w:numFmt w:val="bullet"/>
      <w:lvlText w:val="-"/>
      <w:lvlJc w:val="left"/>
      <w:pPr>
        <w:ind w:left="218" w:hanging="154"/>
      </w:pPr>
      <w:rPr>
        <w:rFonts w:ascii="Times New Roman" w:eastAsia="Times New Roman" w:hAnsi="Times New Roman" w:cs="Times New Roman" w:hint="default"/>
        <w:w w:val="99"/>
        <w:sz w:val="26"/>
        <w:szCs w:val="26"/>
      </w:rPr>
    </w:lvl>
    <w:lvl w:ilvl="1" w:tplc="B27A6D6C">
      <w:numFmt w:val="bullet"/>
      <w:lvlText w:val="•"/>
      <w:lvlJc w:val="left"/>
      <w:pPr>
        <w:ind w:left="1256" w:hanging="154"/>
      </w:pPr>
      <w:rPr>
        <w:rFonts w:hint="default"/>
      </w:rPr>
    </w:lvl>
    <w:lvl w:ilvl="2" w:tplc="3F8E92F0">
      <w:numFmt w:val="bullet"/>
      <w:lvlText w:val="•"/>
      <w:lvlJc w:val="left"/>
      <w:pPr>
        <w:ind w:left="2292" w:hanging="154"/>
      </w:pPr>
      <w:rPr>
        <w:rFonts w:hint="default"/>
      </w:rPr>
    </w:lvl>
    <w:lvl w:ilvl="3" w:tplc="83E42130">
      <w:numFmt w:val="bullet"/>
      <w:lvlText w:val="•"/>
      <w:lvlJc w:val="left"/>
      <w:pPr>
        <w:ind w:left="3328" w:hanging="154"/>
      </w:pPr>
      <w:rPr>
        <w:rFonts w:hint="default"/>
      </w:rPr>
    </w:lvl>
    <w:lvl w:ilvl="4" w:tplc="720252C0">
      <w:numFmt w:val="bullet"/>
      <w:lvlText w:val="•"/>
      <w:lvlJc w:val="left"/>
      <w:pPr>
        <w:ind w:left="4364" w:hanging="154"/>
      </w:pPr>
      <w:rPr>
        <w:rFonts w:hint="default"/>
      </w:rPr>
    </w:lvl>
    <w:lvl w:ilvl="5" w:tplc="DF1841D4">
      <w:numFmt w:val="bullet"/>
      <w:lvlText w:val="•"/>
      <w:lvlJc w:val="left"/>
      <w:pPr>
        <w:ind w:left="5400" w:hanging="154"/>
      </w:pPr>
      <w:rPr>
        <w:rFonts w:hint="default"/>
      </w:rPr>
    </w:lvl>
    <w:lvl w:ilvl="6" w:tplc="D3BEB06A">
      <w:numFmt w:val="bullet"/>
      <w:lvlText w:val="•"/>
      <w:lvlJc w:val="left"/>
      <w:pPr>
        <w:ind w:left="6436" w:hanging="154"/>
      </w:pPr>
      <w:rPr>
        <w:rFonts w:hint="default"/>
      </w:rPr>
    </w:lvl>
    <w:lvl w:ilvl="7" w:tplc="44DE5948">
      <w:numFmt w:val="bullet"/>
      <w:lvlText w:val="•"/>
      <w:lvlJc w:val="left"/>
      <w:pPr>
        <w:ind w:left="7472" w:hanging="154"/>
      </w:pPr>
      <w:rPr>
        <w:rFonts w:hint="default"/>
      </w:rPr>
    </w:lvl>
    <w:lvl w:ilvl="8" w:tplc="92F2E654">
      <w:numFmt w:val="bullet"/>
      <w:lvlText w:val="•"/>
      <w:lvlJc w:val="left"/>
      <w:pPr>
        <w:ind w:left="8508" w:hanging="154"/>
      </w:pPr>
      <w:rPr>
        <w:rFonts w:hint="default"/>
      </w:rPr>
    </w:lvl>
  </w:abstractNum>
  <w:abstractNum w:abstractNumId="13" w15:restartNumberingAfterBreak="0">
    <w:nsid w:val="3DBE5100"/>
    <w:multiLevelType w:val="hybridMultilevel"/>
    <w:tmpl w:val="B6406D7C"/>
    <w:lvl w:ilvl="0" w:tplc="04160017">
      <w:start w:val="1"/>
      <w:numFmt w:val="lowerLetter"/>
      <w:lvlText w:val="%1)"/>
      <w:lvlJc w:val="left"/>
      <w:pPr>
        <w:ind w:left="1994" w:hanging="360"/>
      </w:pPr>
    </w:lvl>
    <w:lvl w:ilvl="1" w:tplc="04160019" w:tentative="1">
      <w:start w:val="1"/>
      <w:numFmt w:val="lowerLetter"/>
      <w:lvlText w:val="%2."/>
      <w:lvlJc w:val="left"/>
      <w:pPr>
        <w:ind w:left="2714" w:hanging="360"/>
      </w:pPr>
    </w:lvl>
    <w:lvl w:ilvl="2" w:tplc="0416001B" w:tentative="1">
      <w:start w:val="1"/>
      <w:numFmt w:val="lowerRoman"/>
      <w:lvlText w:val="%3."/>
      <w:lvlJc w:val="right"/>
      <w:pPr>
        <w:ind w:left="3434" w:hanging="180"/>
      </w:pPr>
    </w:lvl>
    <w:lvl w:ilvl="3" w:tplc="0416000F" w:tentative="1">
      <w:start w:val="1"/>
      <w:numFmt w:val="decimal"/>
      <w:lvlText w:val="%4."/>
      <w:lvlJc w:val="left"/>
      <w:pPr>
        <w:ind w:left="4154" w:hanging="360"/>
      </w:pPr>
    </w:lvl>
    <w:lvl w:ilvl="4" w:tplc="04160019" w:tentative="1">
      <w:start w:val="1"/>
      <w:numFmt w:val="lowerLetter"/>
      <w:lvlText w:val="%5."/>
      <w:lvlJc w:val="left"/>
      <w:pPr>
        <w:ind w:left="4874" w:hanging="360"/>
      </w:pPr>
    </w:lvl>
    <w:lvl w:ilvl="5" w:tplc="0416001B" w:tentative="1">
      <w:start w:val="1"/>
      <w:numFmt w:val="lowerRoman"/>
      <w:lvlText w:val="%6."/>
      <w:lvlJc w:val="right"/>
      <w:pPr>
        <w:ind w:left="5594" w:hanging="180"/>
      </w:pPr>
    </w:lvl>
    <w:lvl w:ilvl="6" w:tplc="0416000F" w:tentative="1">
      <w:start w:val="1"/>
      <w:numFmt w:val="decimal"/>
      <w:lvlText w:val="%7."/>
      <w:lvlJc w:val="left"/>
      <w:pPr>
        <w:ind w:left="6314" w:hanging="360"/>
      </w:pPr>
    </w:lvl>
    <w:lvl w:ilvl="7" w:tplc="04160019" w:tentative="1">
      <w:start w:val="1"/>
      <w:numFmt w:val="lowerLetter"/>
      <w:lvlText w:val="%8."/>
      <w:lvlJc w:val="left"/>
      <w:pPr>
        <w:ind w:left="7034" w:hanging="360"/>
      </w:pPr>
    </w:lvl>
    <w:lvl w:ilvl="8" w:tplc="0416001B" w:tentative="1">
      <w:start w:val="1"/>
      <w:numFmt w:val="lowerRoman"/>
      <w:lvlText w:val="%9."/>
      <w:lvlJc w:val="right"/>
      <w:pPr>
        <w:ind w:left="7754" w:hanging="180"/>
      </w:pPr>
    </w:lvl>
  </w:abstractNum>
  <w:abstractNum w:abstractNumId="14" w15:restartNumberingAfterBreak="0">
    <w:nsid w:val="5ABD507B"/>
    <w:multiLevelType w:val="hybridMultilevel"/>
    <w:tmpl w:val="60EA74F8"/>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5" w15:restartNumberingAfterBreak="0">
    <w:nsid w:val="6003266D"/>
    <w:multiLevelType w:val="hybridMultilevel"/>
    <w:tmpl w:val="9F564DEC"/>
    <w:lvl w:ilvl="0" w:tplc="DB2CD658">
      <w:start w:val="1"/>
      <w:numFmt w:val="lowerLetter"/>
      <w:lvlText w:val="%1)"/>
      <w:lvlJc w:val="left"/>
      <w:pPr>
        <w:ind w:left="1912" w:hanging="279"/>
        <w:jc w:val="right"/>
      </w:pPr>
      <w:rPr>
        <w:rFonts w:ascii="Times New Roman" w:eastAsia="Times New Roman" w:hAnsi="Times New Roman" w:cs="Times New Roman" w:hint="default"/>
        <w:w w:val="99"/>
        <w:sz w:val="26"/>
        <w:szCs w:val="26"/>
      </w:rPr>
    </w:lvl>
    <w:lvl w:ilvl="1" w:tplc="808299B0">
      <w:numFmt w:val="bullet"/>
      <w:lvlText w:val="•"/>
      <w:lvlJc w:val="left"/>
      <w:pPr>
        <w:ind w:left="2786" w:hanging="279"/>
      </w:pPr>
      <w:rPr>
        <w:rFonts w:hint="default"/>
      </w:rPr>
    </w:lvl>
    <w:lvl w:ilvl="2" w:tplc="6790548C">
      <w:numFmt w:val="bullet"/>
      <w:lvlText w:val="•"/>
      <w:lvlJc w:val="left"/>
      <w:pPr>
        <w:ind w:left="3652" w:hanging="279"/>
      </w:pPr>
      <w:rPr>
        <w:rFonts w:hint="default"/>
      </w:rPr>
    </w:lvl>
    <w:lvl w:ilvl="3" w:tplc="14FE92E8">
      <w:numFmt w:val="bullet"/>
      <w:lvlText w:val="•"/>
      <w:lvlJc w:val="left"/>
      <w:pPr>
        <w:ind w:left="4518" w:hanging="279"/>
      </w:pPr>
      <w:rPr>
        <w:rFonts w:hint="default"/>
      </w:rPr>
    </w:lvl>
    <w:lvl w:ilvl="4" w:tplc="4678E014">
      <w:numFmt w:val="bullet"/>
      <w:lvlText w:val="•"/>
      <w:lvlJc w:val="left"/>
      <w:pPr>
        <w:ind w:left="5384" w:hanging="279"/>
      </w:pPr>
      <w:rPr>
        <w:rFonts w:hint="default"/>
      </w:rPr>
    </w:lvl>
    <w:lvl w:ilvl="5" w:tplc="E9608E30">
      <w:numFmt w:val="bullet"/>
      <w:lvlText w:val="•"/>
      <w:lvlJc w:val="left"/>
      <w:pPr>
        <w:ind w:left="6250" w:hanging="279"/>
      </w:pPr>
      <w:rPr>
        <w:rFonts w:hint="default"/>
      </w:rPr>
    </w:lvl>
    <w:lvl w:ilvl="6" w:tplc="4E883A02">
      <w:numFmt w:val="bullet"/>
      <w:lvlText w:val="•"/>
      <w:lvlJc w:val="left"/>
      <w:pPr>
        <w:ind w:left="7116" w:hanging="279"/>
      </w:pPr>
      <w:rPr>
        <w:rFonts w:hint="default"/>
      </w:rPr>
    </w:lvl>
    <w:lvl w:ilvl="7" w:tplc="E16C7450">
      <w:numFmt w:val="bullet"/>
      <w:lvlText w:val="•"/>
      <w:lvlJc w:val="left"/>
      <w:pPr>
        <w:ind w:left="7982" w:hanging="279"/>
      </w:pPr>
      <w:rPr>
        <w:rFonts w:hint="default"/>
      </w:rPr>
    </w:lvl>
    <w:lvl w:ilvl="8" w:tplc="BF8AA8BC">
      <w:numFmt w:val="bullet"/>
      <w:lvlText w:val="•"/>
      <w:lvlJc w:val="left"/>
      <w:pPr>
        <w:ind w:left="8848" w:hanging="279"/>
      </w:pPr>
      <w:rPr>
        <w:rFonts w:hint="default"/>
      </w:rPr>
    </w:lvl>
  </w:abstractNum>
  <w:abstractNum w:abstractNumId="16" w15:restartNumberingAfterBreak="0">
    <w:nsid w:val="603D40F6"/>
    <w:multiLevelType w:val="hybridMultilevel"/>
    <w:tmpl w:val="C6542BE0"/>
    <w:lvl w:ilvl="0" w:tplc="90B4DC6E">
      <w:start w:val="3"/>
      <w:numFmt w:val="upperRoman"/>
      <w:lvlText w:val="%1)"/>
      <w:lvlJc w:val="left"/>
      <w:pPr>
        <w:ind w:left="218" w:hanging="480"/>
      </w:pPr>
      <w:rPr>
        <w:rFonts w:ascii="Times New Roman" w:eastAsia="Times New Roman" w:hAnsi="Times New Roman" w:cs="Times New Roman" w:hint="default"/>
        <w:w w:val="99"/>
        <w:sz w:val="26"/>
        <w:szCs w:val="26"/>
      </w:rPr>
    </w:lvl>
    <w:lvl w:ilvl="1" w:tplc="F444563E">
      <w:numFmt w:val="bullet"/>
      <w:lvlText w:val="•"/>
      <w:lvlJc w:val="left"/>
      <w:pPr>
        <w:ind w:left="1256" w:hanging="480"/>
      </w:pPr>
      <w:rPr>
        <w:rFonts w:hint="default"/>
      </w:rPr>
    </w:lvl>
    <w:lvl w:ilvl="2" w:tplc="F12262F0">
      <w:numFmt w:val="bullet"/>
      <w:lvlText w:val="•"/>
      <w:lvlJc w:val="left"/>
      <w:pPr>
        <w:ind w:left="2292" w:hanging="480"/>
      </w:pPr>
      <w:rPr>
        <w:rFonts w:hint="default"/>
      </w:rPr>
    </w:lvl>
    <w:lvl w:ilvl="3" w:tplc="146A7310">
      <w:numFmt w:val="bullet"/>
      <w:lvlText w:val="•"/>
      <w:lvlJc w:val="left"/>
      <w:pPr>
        <w:ind w:left="3328" w:hanging="480"/>
      </w:pPr>
      <w:rPr>
        <w:rFonts w:hint="default"/>
      </w:rPr>
    </w:lvl>
    <w:lvl w:ilvl="4" w:tplc="8F8ECE82">
      <w:numFmt w:val="bullet"/>
      <w:lvlText w:val="•"/>
      <w:lvlJc w:val="left"/>
      <w:pPr>
        <w:ind w:left="4364" w:hanging="480"/>
      </w:pPr>
      <w:rPr>
        <w:rFonts w:hint="default"/>
      </w:rPr>
    </w:lvl>
    <w:lvl w:ilvl="5" w:tplc="F3E086C8">
      <w:numFmt w:val="bullet"/>
      <w:lvlText w:val="•"/>
      <w:lvlJc w:val="left"/>
      <w:pPr>
        <w:ind w:left="5400" w:hanging="480"/>
      </w:pPr>
      <w:rPr>
        <w:rFonts w:hint="default"/>
      </w:rPr>
    </w:lvl>
    <w:lvl w:ilvl="6" w:tplc="23EA4D92">
      <w:numFmt w:val="bullet"/>
      <w:lvlText w:val="•"/>
      <w:lvlJc w:val="left"/>
      <w:pPr>
        <w:ind w:left="6436" w:hanging="480"/>
      </w:pPr>
      <w:rPr>
        <w:rFonts w:hint="default"/>
      </w:rPr>
    </w:lvl>
    <w:lvl w:ilvl="7" w:tplc="59C8CF28">
      <w:numFmt w:val="bullet"/>
      <w:lvlText w:val="•"/>
      <w:lvlJc w:val="left"/>
      <w:pPr>
        <w:ind w:left="7472" w:hanging="480"/>
      </w:pPr>
      <w:rPr>
        <w:rFonts w:hint="default"/>
      </w:rPr>
    </w:lvl>
    <w:lvl w:ilvl="8" w:tplc="AF585C54">
      <w:numFmt w:val="bullet"/>
      <w:lvlText w:val="•"/>
      <w:lvlJc w:val="left"/>
      <w:pPr>
        <w:ind w:left="8508" w:hanging="480"/>
      </w:pPr>
      <w:rPr>
        <w:rFonts w:hint="default"/>
      </w:rPr>
    </w:lvl>
  </w:abstractNum>
  <w:abstractNum w:abstractNumId="17" w15:restartNumberingAfterBreak="0">
    <w:nsid w:val="61472D00"/>
    <w:multiLevelType w:val="hybridMultilevel"/>
    <w:tmpl w:val="38FC811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8" w15:restartNumberingAfterBreak="0">
    <w:nsid w:val="64A01BF6"/>
    <w:multiLevelType w:val="multilevel"/>
    <w:tmpl w:val="3E4404EE"/>
    <w:lvl w:ilvl="0">
      <w:start w:val="2"/>
      <w:numFmt w:val="decimal"/>
      <w:lvlText w:val="%1"/>
      <w:lvlJc w:val="left"/>
      <w:pPr>
        <w:ind w:left="1417" w:hanging="1417"/>
      </w:pPr>
      <w:rPr>
        <w:rFonts w:hint="default"/>
        <w:b/>
      </w:rPr>
    </w:lvl>
    <w:lvl w:ilvl="1">
      <w:start w:val="1"/>
      <w:numFmt w:val="decimal"/>
      <w:lvlText w:val="%1.%2"/>
      <w:lvlJc w:val="left"/>
      <w:pPr>
        <w:ind w:left="218" w:hanging="1417"/>
      </w:pPr>
      <w:rPr>
        <w:rFonts w:ascii="Times New Roman" w:eastAsia="Times New Roman" w:hAnsi="Times New Roman" w:cs="Times New Roman" w:hint="default"/>
        <w:b/>
        <w:w w:val="99"/>
        <w:sz w:val="26"/>
        <w:szCs w:val="26"/>
      </w:rPr>
    </w:lvl>
    <w:lvl w:ilvl="2">
      <w:start w:val="1"/>
      <w:numFmt w:val="lowerLetter"/>
      <w:lvlText w:val="%3)"/>
      <w:lvlJc w:val="left"/>
      <w:pPr>
        <w:ind w:left="218" w:hanging="267"/>
      </w:pPr>
      <w:rPr>
        <w:rFonts w:ascii="Times New Roman" w:eastAsia="Times New Roman" w:hAnsi="Times New Roman" w:cs="Times New Roman" w:hint="default"/>
        <w:b/>
        <w:strike w:val="0"/>
        <w:w w:val="99"/>
        <w:sz w:val="26"/>
        <w:szCs w:val="26"/>
      </w:rPr>
    </w:lvl>
    <w:lvl w:ilvl="3">
      <w:numFmt w:val="bullet"/>
      <w:lvlText w:val="•"/>
      <w:lvlJc w:val="left"/>
      <w:pPr>
        <w:ind w:left="3828" w:hanging="267"/>
      </w:pPr>
      <w:rPr>
        <w:rFonts w:hint="default"/>
      </w:rPr>
    </w:lvl>
    <w:lvl w:ilvl="4">
      <w:numFmt w:val="bullet"/>
      <w:lvlText w:val="•"/>
      <w:lvlJc w:val="left"/>
      <w:pPr>
        <w:ind w:left="4793" w:hanging="267"/>
      </w:pPr>
      <w:rPr>
        <w:rFonts w:hint="default"/>
      </w:rPr>
    </w:lvl>
    <w:lvl w:ilvl="5">
      <w:numFmt w:val="bullet"/>
      <w:lvlText w:val="•"/>
      <w:lvlJc w:val="left"/>
      <w:pPr>
        <w:ind w:left="5757" w:hanging="267"/>
      </w:pPr>
      <w:rPr>
        <w:rFonts w:hint="default"/>
      </w:rPr>
    </w:lvl>
    <w:lvl w:ilvl="6">
      <w:numFmt w:val="bullet"/>
      <w:lvlText w:val="•"/>
      <w:lvlJc w:val="left"/>
      <w:pPr>
        <w:ind w:left="6722" w:hanging="267"/>
      </w:pPr>
      <w:rPr>
        <w:rFonts w:hint="default"/>
      </w:rPr>
    </w:lvl>
    <w:lvl w:ilvl="7">
      <w:numFmt w:val="bullet"/>
      <w:lvlText w:val="•"/>
      <w:lvlJc w:val="left"/>
      <w:pPr>
        <w:ind w:left="7686" w:hanging="267"/>
      </w:pPr>
      <w:rPr>
        <w:rFonts w:hint="default"/>
      </w:rPr>
    </w:lvl>
    <w:lvl w:ilvl="8">
      <w:numFmt w:val="bullet"/>
      <w:lvlText w:val="•"/>
      <w:lvlJc w:val="left"/>
      <w:pPr>
        <w:ind w:left="8651" w:hanging="267"/>
      </w:pPr>
      <w:rPr>
        <w:rFonts w:hint="default"/>
      </w:rPr>
    </w:lvl>
  </w:abstractNum>
  <w:abstractNum w:abstractNumId="19" w15:restartNumberingAfterBreak="0">
    <w:nsid w:val="66C555AA"/>
    <w:multiLevelType w:val="hybridMultilevel"/>
    <w:tmpl w:val="574EC5CC"/>
    <w:lvl w:ilvl="0" w:tplc="BF48CB68">
      <w:start w:val="1"/>
      <w:numFmt w:val="upperRoman"/>
      <w:lvlText w:val="%1)"/>
      <w:lvlJc w:val="left"/>
      <w:pPr>
        <w:ind w:left="2077" w:hanging="375"/>
      </w:pPr>
      <w:rPr>
        <w:rFonts w:ascii="Times New Roman" w:eastAsia="Times New Roman" w:hAnsi="Times New Roman" w:cs="Times New Roman" w:hint="default"/>
        <w:w w:val="99"/>
        <w:sz w:val="26"/>
        <w:szCs w:val="26"/>
      </w:rPr>
    </w:lvl>
    <w:lvl w:ilvl="1" w:tplc="EC02ACDC">
      <w:numFmt w:val="bullet"/>
      <w:lvlText w:val="•"/>
      <w:lvlJc w:val="left"/>
      <w:pPr>
        <w:ind w:left="3115" w:hanging="375"/>
      </w:pPr>
      <w:rPr>
        <w:rFonts w:hint="default"/>
      </w:rPr>
    </w:lvl>
    <w:lvl w:ilvl="2" w:tplc="18689424">
      <w:numFmt w:val="bullet"/>
      <w:lvlText w:val="•"/>
      <w:lvlJc w:val="left"/>
      <w:pPr>
        <w:ind w:left="4151" w:hanging="375"/>
      </w:pPr>
      <w:rPr>
        <w:rFonts w:hint="default"/>
      </w:rPr>
    </w:lvl>
    <w:lvl w:ilvl="3" w:tplc="B81C8876">
      <w:numFmt w:val="bullet"/>
      <w:lvlText w:val="•"/>
      <w:lvlJc w:val="left"/>
      <w:pPr>
        <w:ind w:left="5187" w:hanging="375"/>
      </w:pPr>
      <w:rPr>
        <w:rFonts w:hint="default"/>
      </w:rPr>
    </w:lvl>
    <w:lvl w:ilvl="4" w:tplc="ABA68E7C">
      <w:numFmt w:val="bullet"/>
      <w:lvlText w:val="•"/>
      <w:lvlJc w:val="left"/>
      <w:pPr>
        <w:ind w:left="6223" w:hanging="375"/>
      </w:pPr>
      <w:rPr>
        <w:rFonts w:hint="default"/>
      </w:rPr>
    </w:lvl>
    <w:lvl w:ilvl="5" w:tplc="C2B408FA">
      <w:numFmt w:val="bullet"/>
      <w:lvlText w:val="•"/>
      <w:lvlJc w:val="left"/>
      <w:pPr>
        <w:ind w:left="7259" w:hanging="375"/>
      </w:pPr>
      <w:rPr>
        <w:rFonts w:hint="default"/>
      </w:rPr>
    </w:lvl>
    <w:lvl w:ilvl="6" w:tplc="CB7C0864">
      <w:numFmt w:val="bullet"/>
      <w:lvlText w:val="•"/>
      <w:lvlJc w:val="left"/>
      <w:pPr>
        <w:ind w:left="8295" w:hanging="375"/>
      </w:pPr>
      <w:rPr>
        <w:rFonts w:hint="default"/>
      </w:rPr>
    </w:lvl>
    <w:lvl w:ilvl="7" w:tplc="6122C7FA">
      <w:numFmt w:val="bullet"/>
      <w:lvlText w:val="•"/>
      <w:lvlJc w:val="left"/>
      <w:pPr>
        <w:ind w:left="9331" w:hanging="375"/>
      </w:pPr>
      <w:rPr>
        <w:rFonts w:hint="default"/>
      </w:rPr>
    </w:lvl>
    <w:lvl w:ilvl="8" w:tplc="5754B89E">
      <w:numFmt w:val="bullet"/>
      <w:lvlText w:val="•"/>
      <w:lvlJc w:val="left"/>
      <w:pPr>
        <w:ind w:left="10367" w:hanging="375"/>
      </w:pPr>
      <w:rPr>
        <w:rFonts w:hint="default"/>
      </w:rPr>
    </w:lvl>
  </w:abstractNum>
  <w:num w:numId="1">
    <w:abstractNumId w:val="0"/>
  </w:num>
  <w:num w:numId="2">
    <w:abstractNumId w:val="4"/>
  </w:num>
  <w:num w:numId="3">
    <w:abstractNumId w:val="2"/>
  </w:num>
  <w:num w:numId="4">
    <w:abstractNumId w:val="9"/>
  </w:num>
  <w:num w:numId="5">
    <w:abstractNumId w:val="5"/>
  </w:num>
  <w:num w:numId="6">
    <w:abstractNumId w:val="3"/>
  </w:num>
  <w:num w:numId="7">
    <w:abstractNumId w:val="10"/>
  </w:num>
  <w:num w:numId="8">
    <w:abstractNumId w:val="19"/>
  </w:num>
  <w:num w:numId="9">
    <w:abstractNumId w:val="1"/>
  </w:num>
  <w:num w:numId="10">
    <w:abstractNumId w:val="15"/>
  </w:num>
  <w:num w:numId="11">
    <w:abstractNumId w:val="16"/>
  </w:num>
  <w:num w:numId="12">
    <w:abstractNumId w:val="12"/>
  </w:num>
  <w:num w:numId="13">
    <w:abstractNumId w:val="18"/>
  </w:num>
  <w:num w:numId="14">
    <w:abstractNumId w:val="8"/>
  </w:num>
  <w:num w:numId="15">
    <w:abstractNumId w:val="13"/>
  </w:num>
  <w:num w:numId="16">
    <w:abstractNumId w:val="14"/>
  </w:num>
  <w:num w:numId="17">
    <w:abstractNumId w:val="11"/>
  </w:num>
  <w:num w:numId="18">
    <w:abstractNumId w:val="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D6B0-D0D6-40BE-AF72-5A20E45D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6"/>
      <w:szCs w:val="26"/>
    </w:rPr>
  </w:style>
  <w:style w:type="paragraph" w:styleId="PargrafodaLista">
    <w:name w:val="List Paragraph"/>
    <w:basedOn w:val="Normal"/>
    <w:uiPriority w:val="1"/>
    <w:qFormat/>
    <w:pPr>
      <w:ind w:left="218" w:firstLine="1416"/>
    </w:pPr>
  </w:style>
  <w:style w:type="paragraph" w:customStyle="1" w:styleId="TableParagraph">
    <w:name w:val="Table Paragraph"/>
    <w:basedOn w:val="Normal"/>
    <w:uiPriority w:val="1"/>
    <w:qFormat/>
    <w:pPr>
      <w:spacing w:line="280" w:lineRule="exact"/>
      <w:ind w:left="107"/>
    </w:p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rPr>
  </w:style>
  <w:style w:type="table" w:styleId="Tabelacomgrade">
    <w:name w:val="Table Grid"/>
    <w:basedOn w:val="Tabelanormal"/>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r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rPr>
  </w:style>
  <w:style w:type="character" w:customStyle="1" w:styleId="CorpodetextoChar">
    <w:name w:val="Corpo de texto Char"/>
    <w:basedOn w:val="Fontepargpadro"/>
    <w:link w:val="Corpodetexto"/>
    <w:uiPriority w:val="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2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791C-7B55-4373-B00E-C1F33DB8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LG</cp:lastModifiedBy>
  <cp:revision>2</cp:revision>
  <cp:lastPrinted>2023-02-23T16:06:00Z</cp:lastPrinted>
  <dcterms:created xsi:type="dcterms:W3CDTF">2023-02-28T11:44:00Z</dcterms:created>
  <dcterms:modified xsi:type="dcterms:W3CDTF">2023-02-28T11:44:00Z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PrimoPDF http://www.primopdf.com</vt:lpwstr>
  </property>
  <property fmtid="{D5CDD505-2E9C-101B-9397-08002B2CF9AE}" pid="4" name="LastSaved">
    <vt:filetime>2017-08-25T00:00:00Z</vt:filetime>
  </property>
</Properties>
</file>