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center"/>
        <w:rPr/>
      </w:pPr>
      <w:r>
        <w:rPr>
          <w:rFonts w:ascii="Arial" w:hAnsi="Arial"/>
          <w:b/>
          <w:sz w:val="30"/>
          <w:szCs w:val="30"/>
          <w:u w:val="single"/>
        </w:rPr>
        <w:t xml:space="preserve">EDITAL Nº </w:t>
      </w:r>
      <w:r>
        <w:rPr>
          <w:rFonts w:ascii="Arial" w:hAnsi="Arial"/>
          <w:b/>
          <w:sz w:val="30"/>
          <w:szCs w:val="30"/>
          <w:u w:val="single"/>
        </w:rPr>
        <w:t>2821</w:t>
      </w:r>
      <w:r>
        <w:rPr>
          <w:rFonts w:ascii="Arial" w:hAnsi="Arial"/>
          <w:b/>
          <w:sz w:val="30"/>
          <w:szCs w:val="30"/>
          <w:u w:val="single"/>
        </w:rPr>
        <w:t xml:space="preserve"> DE 29 DE JANEIRO DE 2019</w:t>
      </w:r>
    </w:p>
    <w:p>
      <w:pPr>
        <w:pStyle w:val="Normal"/>
        <w:jc w:val="center"/>
        <w:rPr>
          <w:rFonts w:ascii="Arial" w:hAnsi="Arial" w:cs="Arial"/>
          <w:b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</w:r>
    </w:p>
    <w:p>
      <w:pPr>
        <w:pStyle w:val="Normal"/>
        <w:ind w:left="-360" w:firstLine="360"/>
        <w:jc w:val="center"/>
        <w:rPr/>
      </w:pPr>
      <w:r>
        <w:rPr>
          <w:rFonts w:ascii="Arial" w:hAnsi="Arial"/>
          <w:b/>
          <w:caps/>
          <w:sz w:val="30"/>
          <w:szCs w:val="30"/>
          <w:u w:val="single"/>
        </w:rPr>
        <w:t>EDITAL DE  HOMOLOGAÇÃO  FINAL   DO PROCESSO SELETIVO SIMPLIFICADO PARA CONTRATAÇÃO TEMPORÁRIA DE PROFESSORES,</w:t>
      </w:r>
      <w:r>
        <w:rPr>
          <w:rFonts w:ascii="Arial" w:hAnsi="Arial"/>
          <w:b/>
          <w:sz w:val="30"/>
          <w:szCs w:val="30"/>
          <w:u w:val="single"/>
        </w:rPr>
        <w:t xml:space="preserve"> PSICÓLOGOS, ASSISTENTES  SOCIAIS E FONOAUDIÓLOG</w:t>
      </w:r>
      <w:r>
        <w:rPr>
          <w:rFonts w:ascii="Arial" w:hAnsi="Arial"/>
          <w:b/>
          <w:sz w:val="30"/>
          <w:szCs w:val="30"/>
          <w:u w:val="single"/>
        </w:rPr>
        <w:t>OS</w:t>
      </w:r>
    </w:p>
    <w:p>
      <w:pPr>
        <w:pStyle w:val="Normal"/>
        <w:ind w:left="-360" w:firstLine="360"/>
        <w:jc w:val="center"/>
        <w:rPr>
          <w:rFonts w:ascii="Arial" w:hAnsi="Arial"/>
          <w:b/>
          <w:b/>
          <w:sz w:val="30"/>
          <w:szCs w:val="30"/>
          <w:u w:val="single"/>
        </w:rPr>
      </w:pPr>
      <w:r>
        <w:rPr>
          <w:rFonts w:ascii="Arial" w:hAnsi="Arial"/>
          <w:b/>
          <w:sz w:val="30"/>
          <w:szCs w:val="30"/>
          <w:u w:val="single"/>
        </w:rPr>
      </w:r>
    </w:p>
    <w:p>
      <w:pPr>
        <w:pStyle w:val="Normal"/>
        <w:ind w:left="-360" w:firstLine="360"/>
        <w:jc w:val="center"/>
        <w:rPr>
          <w:rFonts w:ascii="Arial" w:hAnsi="Arial"/>
          <w:b/>
          <w:b/>
          <w:caps/>
          <w:sz w:val="30"/>
          <w:szCs w:val="30"/>
        </w:rPr>
      </w:pPr>
      <w:r>
        <w:rPr>
          <w:rFonts w:ascii="Arial" w:hAnsi="Arial"/>
          <w:b/>
          <w:caps/>
          <w:sz w:val="30"/>
          <w:szCs w:val="30"/>
        </w:rPr>
      </w:r>
    </w:p>
    <w:p>
      <w:pPr>
        <w:pStyle w:val="Normal"/>
        <w:ind w:right="-1" w:firstLine="216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O Prefeito do Município de Caçapava do Sul, através da Secretaria de Município da Admi</w:t>
        <w:softHyphen/>
        <w:t>nistração, no uso de suas atribuições legais, torna público a todos os interessados, nos termos do Edital nº 2812/2019, a homologação final dos candidatos inscritos para as referidas Funções, conforme listagens, por cargo,  que segue:</w:t>
      </w:r>
    </w:p>
    <w:p>
      <w:pPr>
        <w:pStyle w:val="Normal"/>
        <w:ind w:right="-1" w:firstLine="216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ind w:right="-1" w:firstLine="216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ind w:right="-1" w:firstLine="216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ind w:right="-1" w:firstLine="216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spacing w:lineRule="auto" w:line="276" w:before="0" w:after="0"/>
        <w:jc w:val="right"/>
        <w:rPr>
          <w:sz w:val="22"/>
          <w:szCs w:val="22"/>
        </w:rPr>
      </w:pPr>
      <w:r>
        <w:rPr>
          <w:rFonts w:ascii="Arial" w:hAnsi="Arial"/>
          <w:bCs/>
          <w:sz w:val="30"/>
          <w:szCs w:val="30"/>
        </w:rPr>
        <w:t>Caçapava do Sul, 29 de janeiro de 2019.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30"/>
          <w:szCs w:val="30"/>
        </w:rPr>
        <w:t xml:space="preserve">        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30"/>
          <w:szCs w:val="30"/>
        </w:rPr>
        <w:t xml:space="preserve">          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                          </w:t>
      </w:r>
      <w:r>
        <w:rPr>
          <w:rFonts w:ascii="Arial" w:hAnsi="Arial"/>
          <w:b/>
          <w:bCs/>
          <w:sz w:val="30"/>
          <w:szCs w:val="30"/>
        </w:rPr>
        <w:t>Giovani Amestoy da Silva,</w:t>
        <w:tab/>
        <w:t xml:space="preserve">            </w:t>
        <w:tab/>
        <w:tab/>
        <w:tab/>
        <w:tab/>
      </w:r>
      <w:r>
        <w:rPr>
          <w:rFonts w:ascii="Arial" w:hAnsi="Arial"/>
          <w:bCs/>
          <w:sz w:val="30"/>
          <w:szCs w:val="30"/>
        </w:rPr>
        <w:t xml:space="preserve">                                         Prefeito </w:t>
      </w:r>
    </w:p>
    <w:p>
      <w:pPr>
        <w:pStyle w:val="Normal"/>
        <w:spacing w:lineRule="auto" w:line="276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30"/>
          <w:szCs w:val="30"/>
        </w:rPr>
        <w:t xml:space="preserve">             </w:t>
      </w:r>
      <w:r>
        <w:rPr>
          <w:rFonts w:ascii="Arial" w:hAnsi="Arial"/>
          <w:b/>
          <w:bCs/>
          <w:sz w:val="30"/>
          <w:szCs w:val="30"/>
        </w:rPr>
        <w:t>Registre-se e Publique-se:</w:t>
      </w:r>
    </w:p>
    <w:p>
      <w:pPr>
        <w:pStyle w:val="Normal"/>
        <w:spacing w:lineRule="auto" w:line="276" w:before="0" w:after="0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30"/>
          <w:szCs w:val="30"/>
        </w:rPr>
        <w:t xml:space="preserve">          </w:t>
      </w:r>
    </w:p>
    <w:p>
      <w:pPr>
        <w:pStyle w:val="Normal"/>
        <w:spacing w:lineRule="auto" w:line="276" w:before="0" w:after="0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</w:t>
      </w:r>
      <w:r>
        <w:rPr>
          <w:rFonts w:ascii="Arial" w:hAnsi="Arial"/>
          <w:b/>
          <w:bCs/>
          <w:sz w:val="30"/>
          <w:szCs w:val="30"/>
        </w:rPr>
        <w:t>Juceli Lopes de Souza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30"/>
          <w:szCs w:val="30"/>
        </w:rPr>
        <w:t xml:space="preserve">         </w:t>
      </w:r>
      <w:r>
        <w:rPr>
          <w:rFonts w:ascii="Arial" w:hAnsi="Arial"/>
          <w:bCs/>
          <w:sz w:val="30"/>
          <w:szCs w:val="30"/>
        </w:rPr>
        <w:t xml:space="preserve">Secretária Adjunta de Município </w:t>
      </w:r>
    </w:p>
    <w:p>
      <w:pPr>
        <w:pStyle w:val="Normal"/>
        <w:spacing w:lineRule="auto" w:line="276" w:before="0" w:after="0"/>
        <w:ind w:right="-1" w:hanging="0"/>
        <w:jc w:val="both"/>
        <w:rPr>
          <w:sz w:val="22"/>
          <w:szCs w:val="22"/>
        </w:rPr>
      </w:pPr>
      <w:r>
        <w:rPr>
          <w:rFonts w:ascii="Arial" w:hAnsi="Arial"/>
          <w:bCs/>
          <w:sz w:val="30"/>
          <w:szCs w:val="30"/>
        </w:rPr>
        <w:t xml:space="preserve">                 </w:t>
      </w:r>
      <w:r>
        <w:rPr>
          <w:rFonts w:ascii="Arial" w:hAnsi="Arial"/>
          <w:bCs/>
          <w:sz w:val="30"/>
          <w:szCs w:val="30"/>
        </w:rPr>
        <w:t>de Administração</w:t>
      </w:r>
      <w:r>
        <w:rPr>
          <w:rFonts w:ascii="Arial" w:hAnsi="Arial"/>
          <w:b/>
          <w:bCs/>
          <w:sz w:val="30"/>
          <w:szCs w:val="30"/>
        </w:rPr>
        <w:t>.</w:t>
      </w:r>
    </w:p>
    <w:p>
      <w:pPr>
        <w:pStyle w:val="Normal"/>
        <w:ind w:right="-1" w:firstLine="2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926" w:header="708" w:top="1417" w:footer="0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object>
        <v:shape id="ole_rId1" style="width:453.45pt;height:56.4pt" o:ole="">
          <v:imagedata r:id="rId2" o:title=""/>
        </v:shape>
        <o:OLEObject Type="Embed" ProgID="" ShapeID="ole_rId1" DrawAspect="Content" ObjectID="_1918461865" r:id="rId1"/>
      </w:objec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LibreOffice/5.4.3.2$Windows_X86_64 LibreOffice_project/92a7159f7e4af62137622921e809f8546db437e5</Application>
  <Pages>1</Pages>
  <Words>102</Words>
  <Characters>588</Characters>
  <CharactersWithSpaces>954</CharactersWithSpaces>
  <Paragraphs>13</Paragraphs>
  <Company>WinXP SP2 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2018-07-12T13:15:00Z</dcterms:created>
  <dc:creator>vera</dc:creator>
  <dc:description/>
  <dc:language>pt-BR</dc:language>
  <cp:lastModifiedBy/>
  <cp:lastPrinted>2019-01-29T10:43:41Z</cp:lastPrinted>
  <dcterms:modified xsi:type="dcterms:W3CDTF">2019-01-29T11:17:56Z</dcterms:modified>
  <cp:revision>21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