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9EF" w:rsidRDefault="004849EF"/>
    <w:p w:rsidR="004849EF" w:rsidRDefault="004849EF"/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829"/>
        <w:jc w:val="both"/>
        <w:rPr>
          <w:b/>
        </w:rPr>
      </w:pPr>
      <w:r w:rsidRPr="00D751AF">
        <w:rPr>
          <w:b/>
        </w:rPr>
        <w:t xml:space="preserve">                                                 EDITAL Nº 2</w:t>
      </w:r>
      <w:r w:rsidR="008E2E68" w:rsidRPr="00D751AF">
        <w:rPr>
          <w:b/>
        </w:rPr>
        <w:t>650</w:t>
      </w:r>
      <w:r w:rsidRPr="00D751AF">
        <w:rPr>
          <w:b/>
        </w:rPr>
        <w:t>/201</w:t>
      </w:r>
      <w:r w:rsidR="008D039E" w:rsidRPr="00D751AF">
        <w:rPr>
          <w:b/>
        </w:rPr>
        <w:t>7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829"/>
        <w:jc w:val="both"/>
        <w:rPr>
          <w:b/>
        </w:rPr>
      </w:pPr>
      <w:r w:rsidRPr="00D751AF">
        <w:rPr>
          <w:b/>
        </w:rPr>
        <w:t xml:space="preserve">                 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829" w:firstLine="708"/>
        <w:jc w:val="both"/>
        <w:rPr>
          <w:b/>
        </w:rPr>
      </w:pPr>
      <w:r w:rsidRPr="00D751AF">
        <w:rPr>
          <w:b/>
        </w:rPr>
        <w:t xml:space="preserve">                            PREGÃO ELETRÔNICO Nº </w:t>
      </w:r>
      <w:r w:rsidR="008E2E68" w:rsidRPr="00D751AF">
        <w:rPr>
          <w:b/>
        </w:rPr>
        <w:t>335</w:t>
      </w:r>
      <w:r w:rsidR="00DD309A" w:rsidRPr="00D751AF">
        <w:rPr>
          <w:b/>
        </w:rPr>
        <w:t>/</w:t>
      </w:r>
      <w:r w:rsidRPr="00D751AF">
        <w:rPr>
          <w:b/>
        </w:rPr>
        <w:t>201</w:t>
      </w:r>
      <w:r w:rsidR="008D039E" w:rsidRPr="00D751AF">
        <w:rPr>
          <w:b/>
        </w:rPr>
        <w:t>7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rPr>
          <w:b/>
        </w:rPr>
        <w:t xml:space="preserve">OBJETO: </w:t>
      </w:r>
      <w:r w:rsidR="006D1C55" w:rsidRPr="00D751AF">
        <w:rPr>
          <w:b/>
          <w:szCs w:val="26"/>
        </w:rPr>
        <w:t>AQUISIÇÃO DE VEÍCULO</w:t>
      </w:r>
      <w:r w:rsidR="00BD163B" w:rsidRPr="00D751AF">
        <w:rPr>
          <w:b/>
          <w:szCs w:val="26"/>
        </w:rPr>
        <w:t xml:space="preserve"> ZERO KM</w:t>
      </w:r>
      <w:r w:rsidR="008D039E" w:rsidRPr="00D751AF">
        <w:rPr>
          <w:b/>
          <w:szCs w:val="26"/>
        </w:rPr>
        <w:t>, TIPO SEDAN</w:t>
      </w:r>
      <w:r w:rsidR="00BD163B" w:rsidRPr="00D751AF">
        <w:rPr>
          <w:b/>
          <w:szCs w:val="26"/>
        </w:rPr>
        <w:t xml:space="preserve"> </w:t>
      </w:r>
      <w:r w:rsidR="006D1C55" w:rsidRPr="00D751AF">
        <w:rPr>
          <w:b/>
          <w:szCs w:val="26"/>
        </w:rPr>
        <w:t>PARA SECRETARIA MUNICIPAL DE SAÚDE.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rPr>
          <w:bCs/>
        </w:rPr>
        <w:t>INÍCIO DE RECEBIMENTO DE PROPOSTAS:</w:t>
      </w:r>
      <w:r w:rsidRPr="00D751AF">
        <w:rPr>
          <w:b/>
        </w:rPr>
        <w:t xml:space="preserve"> Dia </w:t>
      </w:r>
      <w:r w:rsidR="00DD309A" w:rsidRPr="00D751AF">
        <w:rPr>
          <w:b/>
        </w:rPr>
        <w:t>2</w:t>
      </w:r>
      <w:r w:rsidR="00B33B15" w:rsidRPr="00D751AF">
        <w:rPr>
          <w:b/>
        </w:rPr>
        <w:t>5</w:t>
      </w:r>
      <w:r w:rsidRPr="00D751AF">
        <w:rPr>
          <w:b/>
        </w:rPr>
        <w:t>/</w:t>
      </w:r>
      <w:r w:rsidR="00B33B15" w:rsidRPr="00D751AF">
        <w:rPr>
          <w:b/>
        </w:rPr>
        <w:t>10</w:t>
      </w:r>
      <w:r w:rsidRPr="00D751AF">
        <w:rPr>
          <w:b/>
        </w:rPr>
        <w:t>/201</w:t>
      </w:r>
      <w:r w:rsidR="008D039E" w:rsidRPr="00D751AF">
        <w:rPr>
          <w:b/>
        </w:rPr>
        <w:t>7</w:t>
      </w:r>
      <w:r w:rsidRPr="00D751AF">
        <w:rPr>
          <w:b/>
        </w:rPr>
        <w:t xml:space="preserve"> – 08 horas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rPr>
          <w:bCs/>
        </w:rPr>
        <w:t>LIMITE PARA RECEBIMENTO DE PROPOSTAS:</w:t>
      </w:r>
      <w:r w:rsidRPr="00D751AF">
        <w:rPr>
          <w:b/>
        </w:rPr>
        <w:t xml:space="preserve"> Dia </w:t>
      </w:r>
      <w:r w:rsidR="00C55DB5" w:rsidRPr="00D751AF">
        <w:rPr>
          <w:b/>
        </w:rPr>
        <w:t>08</w:t>
      </w:r>
      <w:r w:rsidRPr="00D751AF">
        <w:rPr>
          <w:b/>
        </w:rPr>
        <w:t>/</w:t>
      </w:r>
      <w:r w:rsidR="00C55DB5" w:rsidRPr="00D751AF">
        <w:rPr>
          <w:b/>
        </w:rPr>
        <w:t>11</w:t>
      </w:r>
      <w:r w:rsidRPr="00D751AF">
        <w:rPr>
          <w:b/>
        </w:rPr>
        <w:t>/201</w:t>
      </w:r>
      <w:r w:rsidR="008D039E" w:rsidRPr="00D751AF">
        <w:rPr>
          <w:b/>
        </w:rPr>
        <w:t>7</w:t>
      </w:r>
      <w:r w:rsidRPr="00D751AF">
        <w:rPr>
          <w:b/>
        </w:rPr>
        <w:t xml:space="preserve"> – 08</w:t>
      </w:r>
      <w:r w:rsidR="00DD309A" w:rsidRPr="00D751AF">
        <w:rPr>
          <w:b/>
        </w:rPr>
        <w:t>h</w:t>
      </w:r>
      <w:r w:rsidRPr="00D751AF">
        <w:rPr>
          <w:b/>
        </w:rPr>
        <w:t>50</w:t>
      </w:r>
      <w:r w:rsidR="00DD309A" w:rsidRPr="00D751AF">
        <w:rPr>
          <w:b/>
        </w:rPr>
        <w:t>min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t>ABERTURA DAS PROPOSTAS</w:t>
      </w:r>
      <w:r w:rsidRPr="00D751AF">
        <w:rPr>
          <w:bCs/>
        </w:rPr>
        <w:t>:</w:t>
      </w:r>
      <w:r w:rsidRPr="00D751AF">
        <w:rPr>
          <w:b/>
        </w:rPr>
        <w:t xml:space="preserve"> Dia </w:t>
      </w:r>
      <w:r w:rsidR="00AE5E12" w:rsidRPr="00D751AF">
        <w:rPr>
          <w:b/>
        </w:rPr>
        <w:t>08</w:t>
      </w:r>
      <w:r w:rsidRPr="00D751AF">
        <w:rPr>
          <w:b/>
        </w:rPr>
        <w:t>/</w:t>
      </w:r>
      <w:r w:rsidR="00AE5E12" w:rsidRPr="00D751AF">
        <w:rPr>
          <w:b/>
        </w:rPr>
        <w:t>11</w:t>
      </w:r>
      <w:r w:rsidRPr="00D751AF">
        <w:rPr>
          <w:b/>
        </w:rPr>
        <w:t>/201</w:t>
      </w:r>
      <w:r w:rsidR="008D039E" w:rsidRPr="00D751AF">
        <w:rPr>
          <w:b/>
        </w:rPr>
        <w:t>7</w:t>
      </w:r>
      <w:r w:rsidRPr="00D751AF">
        <w:rPr>
          <w:b/>
        </w:rPr>
        <w:t xml:space="preserve"> – 08</w:t>
      </w:r>
      <w:r w:rsidR="00DD309A" w:rsidRPr="00D751AF">
        <w:rPr>
          <w:b/>
        </w:rPr>
        <w:t>h55min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tabs>
          <w:tab w:val="left" w:pos="6360"/>
        </w:tabs>
        <w:ind w:right="-829"/>
        <w:jc w:val="both"/>
        <w:rPr>
          <w:bCs/>
        </w:rPr>
      </w:pPr>
      <w:r w:rsidRPr="00D751AF">
        <w:rPr>
          <w:b/>
        </w:rPr>
        <w:tab/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rPr>
          <w:bCs/>
        </w:rPr>
        <w:t xml:space="preserve">INÍCIO DA SESSÃO DE DISPUTA: </w:t>
      </w:r>
      <w:r w:rsidRPr="00D751AF">
        <w:rPr>
          <w:b/>
          <w:bCs/>
        </w:rPr>
        <w:t xml:space="preserve">Dia </w:t>
      </w:r>
      <w:r w:rsidR="00AE5E12" w:rsidRPr="00D751AF">
        <w:rPr>
          <w:b/>
          <w:bCs/>
        </w:rPr>
        <w:t>08</w:t>
      </w:r>
      <w:r w:rsidRPr="00D751AF">
        <w:rPr>
          <w:b/>
          <w:bCs/>
        </w:rPr>
        <w:t>/</w:t>
      </w:r>
      <w:r w:rsidR="00AE5E12" w:rsidRPr="00D751AF">
        <w:rPr>
          <w:b/>
          <w:bCs/>
        </w:rPr>
        <w:t>11</w:t>
      </w:r>
      <w:r w:rsidRPr="00D751AF">
        <w:rPr>
          <w:b/>
          <w:bCs/>
        </w:rPr>
        <w:t>/201</w:t>
      </w:r>
      <w:r w:rsidR="008D039E" w:rsidRPr="00D751AF">
        <w:rPr>
          <w:b/>
          <w:bCs/>
        </w:rPr>
        <w:t>7</w:t>
      </w:r>
      <w:r w:rsidRPr="00D751AF">
        <w:rPr>
          <w:b/>
          <w:bCs/>
        </w:rPr>
        <w:t xml:space="preserve"> – 09</w:t>
      </w:r>
      <w:r w:rsidR="00DD309A" w:rsidRPr="00D751AF">
        <w:rPr>
          <w:b/>
          <w:bCs/>
        </w:rPr>
        <w:t>h30min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t xml:space="preserve">LOCAL: </w:t>
      </w:r>
      <w:r w:rsidRPr="00D751AF">
        <w:rPr>
          <w:b/>
        </w:rPr>
        <w:t xml:space="preserve">PREFEITURA MUNICIPAL DE CAÇAPAVA DO SUL, no seguinte endereço eletrônico: </w:t>
      </w:r>
      <w:hyperlink r:id="rId8" w:history="1">
        <w:r w:rsidRPr="00D751AF">
          <w:rPr>
            <w:rStyle w:val="Hyperlink"/>
            <w:b/>
            <w:color w:val="auto"/>
          </w:rPr>
          <w:t>www.pregaoonlinebanrisul.com.br</w:t>
        </w:r>
      </w:hyperlink>
      <w:r w:rsidRPr="00D751AF">
        <w:rPr>
          <w:b/>
        </w:rPr>
        <w:t xml:space="preserve"> 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t>REFERÊNCIA DE TEMPO: para todas as referências de tempo será observado o horário de Brasília (DF).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t xml:space="preserve">PRAZO DE VALIDADE DA PROPOSTA: </w:t>
      </w:r>
      <w:r w:rsidRPr="00D751AF">
        <w:rPr>
          <w:b/>
        </w:rPr>
        <w:t>MÍNIMO 60 DIAS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t xml:space="preserve">CRITÉRIO DE JULGAMENTO: </w:t>
      </w:r>
      <w:r w:rsidRPr="00D751AF">
        <w:rPr>
          <w:b/>
        </w:rPr>
        <w:t xml:space="preserve">MENOR PREÇO </w:t>
      </w:r>
    </w:p>
    <w:p w:rsidR="00D751AF" w:rsidRPr="00D751AF" w:rsidRDefault="00D751A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  <w:r w:rsidRPr="00D751AF">
        <w:t xml:space="preserve">CONDIÇÕES DE PAGAMENTO: </w:t>
      </w:r>
      <w:r w:rsidRPr="00D751AF">
        <w:rPr>
          <w:b/>
        </w:rPr>
        <w:t>ITEM 8 DESTE EDITAL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</w:rPr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</w:pPr>
      <w:r w:rsidRPr="00D751AF">
        <w:tab/>
      </w:r>
      <w:r w:rsidRPr="00D751AF">
        <w:tab/>
        <w:t xml:space="preserve">Caçapava do Sul, </w:t>
      </w:r>
      <w:r w:rsidR="00AE5E12" w:rsidRPr="00D751AF">
        <w:t>20</w:t>
      </w:r>
      <w:r w:rsidRPr="00D751AF">
        <w:t xml:space="preserve"> de </w:t>
      </w:r>
      <w:r w:rsidR="004B79C9" w:rsidRPr="00D751AF">
        <w:t xml:space="preserve">outubro </w:t>
      </w:r>
      <w:r w:rsidRPr="00D751AF">
        <w:t>de 201</w:t>
      </w:r>
      <w:r w:rsidR="004B79C9" w:rsidRPr="00D751AF">
        <w:t>7</w:t>
      </w:r>
      <w:r w:rsidRPr="00D751AF">
        <w:t>.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</w:pP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bCs/>
        </w:rPr>
      </w:pPr>
      <w:r w:rsidRPr="00D751AF">
        <w:tab/>
      </w:r>
      <w:r w:rsidRPr="00D751AF">
        <w:tab/>
      </w:r>
      <w:r w:rsidRPr="00D751AF">
        <w:tab/>
        <w:t xml:space="preserve">             </w:t>
      </w:r>
      <w:r w:rsidRPr="00D751AF">
        <w:rPr>
          <w:b/>
          <w:bCs/>
        </w:rPr>
        <w:t>ELENILTON ILHA FLORES,</w:t>
      </w:r>
    </w:p>
    <w:p w:rsidR="004849EF" w:rsidRPr="00D751AF" w:rsidRDefault="004849EF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bCs/>
        </w:rPr>
      </w:pPr>
      <w:r w:rsidRPr="00D751AF">
        <w:rPr>
          <w:b/>
          <w:bCs/>
        </w:rPr>
        <w:tab/>
      </w:r>
      <w:r w:rsidRPr="00D751AF">
        <w:rPr>
          <w:b/>
          <w:bCs/>
        </w:rPr>
        <w:tab/>
      </w:r>
      <w:r w:rsidRPr="00D751AF">
        <w:rPr>
          <w:b/>
          <w:bCs/>
        </w:rPr>
        <w:tab/>
      </w:r>
      <w:r w:rsidRPr="00D751AF">
        <w:rPr>
          <w:b/>
          <w:bCs/>
        </w:rPr>
        <w:tab/>
        <w:t xml:space="preserve">             Setor de Licitações.</w:t>
      </w:r>
    </w:p>
    <w:p w:rsidR="004849EF" w:rsidRDefault="004849EF">
      <w:pPr>
        <w:ind w:right="-829"/>
        <w:jc w:val="both"/>
        <w:rPr>
          <w:b/>
          <w:bCs/>
        </w:rPr>
      </w:pPr>
    </w:p>
    <w:p w:rsidR="004849EF" w:rsidRDefault="004849EF">
      <w:pPr>
        <w:pStyle w:val="Padro"/>
        <w:widowControl/>
        <w:autoSpaceDE/>
        <w:ind w:right="-829"/>
        <w:jc w:val="both"/>
        <w:rPr>
          <w:b/>
          <w:bCs/>
          <w:sz w:val="26"/>
          <w:szCs w:val="24"/>
        </w:rPr>
      </w:pPr>
    </w:p>
    <w:p w:rsidR="004849EF" w:rsidRDefault="004849EF">
      <w:pPr>
        <w:pStyle w:val="Padro"/>
        <w:widowControl/>
        <w:autoSpaceDE/>
        <w:ind w:right="-829"/>
        <w:jc w:val="both"/>
        <w:rPr>
          <w:b/>
          <w:bCs/>
          <w:sz w:val="26"/>
          <w:szCs w:val="24"/>
        </w:rPr>
      </w:pPr>
    </w:p>
    <w:p w:rsidR="003C1228" w:rsidRDefault="003C1228" w:rsidP="003C1228">
      <w:pPr>
        <w:pStyle w:val="Default"/>
        <w:ind w:right="-649" w:firstLine="1416"/>
        <w:jc w:val="both"/>
        <w:rPr>
          <w:rFonts w:ascii="Times New Roman" w:hAnsi="Times New Roman"/>
          <w:sz w:val="27"/>
          <w:szCs w:val="27"/>
        </w:rPr>
      </w:pPr>
    </w:p>
    <w:p w:rsidR="004849EF" w:rsidRDefault="004849EF">
      <w:pPr>
        <w:pStyle w:val="Padro"/>
        <w:widowControl/>
        <w:autoSpaceDE/>
        <w:ind w:right="-829"/>
        <w:jc w:val="both"/>
        <w:rPr>
          <w:b/>
          <w:bCs/>
          <w:sz w:val="26"/>
          <w:szCs w:val="24"/>
        </w:rPr>
      </w:pPr>
    </w:p>
    <w:p w:rsidR="004849EF" w:rsidRDefault="004849EF" w:rsidP="004B7264">
      <w:pPr>
        <w:ind w:right="-829" w:firstLine="720"/>
        <w:jc w:val="both"/>
        <w:rPr>
          <w:b/>
        </w:rPr>
      </w:pPr>
      <w:r w:rsidRPr="00B50921">
        <w:rPr>
          <w:b/>
        </w:rPr>
        <w:lastRenderedPageBreak/>
        <w:t>A PREFEITURA MUNICIPAL DE CAÇAPAVA DO SUL</w:t>
      </w:r>
      <w:r>
        <w:t xml:space="preserve">, torna público que realizará licitação na modalidade </w:t>
      </w:r>
      <w:r>
        <w:rPr>
          <w:b/>
          <w:bCs/>
        </w:rPr>
        <w:t>PREGÃO ELETRÔNICO</w:t>
      </w:r>
      <w:r>
        <w:t xml:space="preserve">, tipo </w:t>
      </w:r>
      <w:r>
        <w:rPr>
          <w:b/>
        </w:rPr>
        <w:t xml:space="preserve">MENOR PREÇO, </w:t>
      </w:r>
      <w:r>
        <w:rPr>
          <w:bCs/>
        </w:rPr>
        <w:t xml:space="preserve">regido pela Lei nº 10.520, de 17 de julho de 2002, regulamentado pelo Decreto Municipal nº 1709/2005, </w:t>
      </w:r>
      <w:r>
        <w:t xml:space="preserve">para </w:t>
      </w:r>
      <w:r>
        <w:rPr>
          <w:b/>
        </w:rPr>
        <w:t>AQUISIÇÃO DE VEÍCULO</w:t>
      </w:r>
      <w:r w:rsidR="00DA5FB0">
        <w:rPr>
          <w:b/>
        </w:rPr>
        <w:t xml:space="preserve"> ZERO KM</w:t>
      </w:r>
      <w:r w:rsidR="006D1C55">
        <w:rPr>
          <w:b/>
        </w:rPr>
        <w:t>,</w:t>
      </w:r>
      <w:r w:rsidR="008D039E" w:rsidRPr="008D039E">
        <w:rPr>
          <w:b/>
          <w:color w:val="FF0000"/>
        </w:rPr>
        <w:t xml:space="preserve"> </w:t>
      </w:r>
      <w:r w:rsidR="008D039E" w:rsidRPr="00D751AF">
        <w:rPr>
          <w:b/>
        </w:rPr>
        <w:t>TIPO SEDAN</w:t>
      </w:r>
      <w:r w:rsidR="00DA5FB0">
        <w:rPr>
          <w:b/>
        </w:rPr>
        <w:t xml:space="preserve"> </w:t>
      </w:r>
      <w:r>
        <w:rPr>
          <w:bCs/>
        </w:rPr>
        <w:t xml:space="preserve">destinado à Secretaria de Município da </w:t>
      </w:r>
      <w:r w:rsidR="00DA5FB0">
        <w:rPr>
          <w:bCs/>
        </w:rPr>
        <w:t>Saúde</w:t>
      </w:r>
      <w:r>
        <w:rPr>
          <w:b/>
        </w:rPr>
        <w:t xml:space="preserve">, </w:t>
      </w:r>
      <w:r>
        <w:t xml:space="preserve">conforme especificações descritas no </w:t>
      </w:r>
      <w:r>
        <w:rPr>
          <w:b/>
        </w:rPr>
        <w:t>ANEXO I</w:t>
      </w:r>
      <w:r w:rsidR="003C1228">
        <w:rPr>
          <w:b/>
        </w:rPr>
        <w:t>.</w:t>
      </w:r>
    </w:p>
    <w:p w:rsidR="003C1228" w:rsidRDefault="003C1228" w:rsidP="003C1228">
      <w:pPr>
        <w:pStyle w:val="Default"/>
        <w:ind w:right="-64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</w:p>
    <w:p w:rsidR="003C1228" w:rsidRPr="006C6D16" w:rsidRDefault="003C1228" w:rsidP="003C1228">
      <w:pPr>
        <w:pStyle w:val="Default"/>
        <w:ind w:right="-6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6C6D16">
        <w:rPr>
          <w:rFonts w:ascii="Times New Roman" w:hAnsi="Times New Roman"/>
          <w:sz w:val="27"/>
          <w:szCs w:val="27"/>
        </w:rPr>
        <w:t xml:space="preserve">Considerando </w:t>
      </w:r>
      <w:r>
        <w:rPr>
          <w:rFonts w:ascii="Times New Roman" w:hAnsi="Times New Roman"/>
          <w:sz w:val="27"/>
          <w:szCs w:val="27"/>
        </w:rPr>
        <w:t xml:space="preserve">que as concessionárias/revendedoras de veículos não estão enquadradas na condição de Microempresa e Empresa de Pequeno Porte e visando a ampla concorrência, o presente Certame </w:t>
      </w:r>
      <w:r w:rsidRPr="006C6D16">
        <w:rPr>
          <w:rFonts w:ascii="Times New Roman" w:hAnsi="Times New Roman"/>
          <w:sz w:val="27"/>
          <w:szCs w:val="27"/>
        </w:rPr>
        <w:t>é aberto à participação também das empresas que não estão enquadradas como M</w:t>
      </w:r>
      <w:r>
        <w:rPr>
          <w:rFonts w:ascii="Times New Roman" w:hAnsi="Times New Roman"/>
          <w:sz w:val="27"/>
          <w:szCs w:val="27"/>
        </w:rPr>
        <w:t>icroempresa e/ou Empresa de Pequeno Porte.</w:t>
      </w:r>
    </w:p>
    <w:p w:rsidR="003C1228" w:rsidRDefault="003C1228" w:rsidP="004B7264">
      <w:pPr>
        <w:ind w:right="-829" w:firstLine="720"/>
        <w:jc w:val="both"/>
        <w:rPr>
          <w:b/>
        </w:rPr>
      </w:pPr>
    </w:p>
    <w:p w:rsidR="003C1228" w:rsidRDefault="003C1228" w:rsidP="004B7264">
      <w:pPr>
        <w:ind w:right="-829" w:firstLine="720"/>
        <w:jc w:val="both"/>
      </w:pPr>
    </w:p>
    <w:p w:rsidR="004849EF" w:rsidRDefault="004849EF" w:rsidP="004B7264">
      <w:pPr>
        <w:ind w:right="-829"/>
        <w:jc w:val="both"/>
        <w:rPr>
          <w:b/>
        </w:rPr>
      </w:pPr>
      <w:r>
        <w:rPr>
          <w:b/>
          <w:bCs/>
        </w:rPr>
        <w:t xml:space="preserve">1 – DO OBJETO: </w:t>
      </w:r>
    </w:p>
    <w:p w:rsidR="004849EF" w:rsidRDefault="004849EF" w:rsidP="004B7264">
      <w:pPr>
        <w:ind w:right="-829" w:firstLine="705"/>
        <w:jc w:val="both"/>
      </w:pPr>
      <w:r>
        <w:rPr>
          <w:b/>
        </w:rPr>
        <w:t>Aquisiçã</w:t>
      </w:r>
      <w:r w:rsidR="000C2954">
        <w:rPr>
          <w:b/>
        </w:rPr>
        <w:t>o de UM VEÍCULO</w:t>
      </w:r>
      <w:r w:rsidR="00DA5FB0">
        <w:rPr>
          <w:b/>
        </w:rPr>
        <w:t>,</w:t>
      </w:r>
      <w:r w:rsidR="00DA5FB0" w:rsidRPr="008E0F94">
        <w:rPr>
          <w:b/>
          <w:color w:val="FF0000"/>
        </w:rPr>
        <w:t xml:space="preserve"> </w:t>
      </w:r>
      <w:r w:rsidR="008E0F94" w:rsidRPr="00D751AF">
        <w:rPr>
          <w:b/>
        </w:rPr>
        <w:t>tipo Sedan,</w:t>
      </w:r>
      <w:r w:rsidR="008E0F94" w:rsidRPr="008E0F94">
        <w:rPr>
          <w:b/>
          <w:color w:val="FF0000"/>
        </w:rPr>
        <w:t xml:space="preserve"> </w:t>
      </w:r>
      <w:r w:rsidR="008E0F94">
        <w:rPr>
          <w:b/>
        </w:rPr>
        <w:t>z</w:t>
      </w:r>
      <w:r>
        <w:rPr>
          <w:b/>
        </w:rPr>
        <w:t>ero km, ano de fabricação</w:t>
      </w:r>
      <w:r w:rsidR="008E0F94">
        <w:rPr>
          <w:b/>
        </w:rPr>
        <w:t xml:space="preserve"> 2017,</w:t>
      </w:r>
      <w:r w:rsidR="000C2954">
        <w:rPr>
          <w:b/>
        </w:rPr>
        <w:t xml:space="preserve"> modelo</w:t>
      </w:r>
      <w:r>
        <w:rPr>
          <w:b/>
        </w:rPr>
        <w:t xml:space="preserve"> </w:t>
      </w:r>
      <w:r w:rsidR="00DA5FB0">
        <w:rPr>
          <w:b/>
        </w:rPr>
        <w:t>201</w:t>
      </w:r>
      <w:r w:rsidR="008E0F94">
        <w:rPr>
          <w:b/>
        </w:rPr>
        <w:t>8</w:t>
      </w:r>
      <w:r>
        <w:rPr>
          <w:b/>
        </w:rPr>
        <w:t xml:space="preserve">, </w:t>
      </w:r>
      <w:r>
        <w:rPr>
          <w:bCs/>
        </w:rPr>
        <w:t xml:space="preserve">destinado à </w:t>
      </w:r>
      <w:r w:rsidR="00DA5FB0">
        <w:rPr>
          <w:bCs/>
        </w:rPr>
        <w:t>Secretaria de Município da Saúde</w:t>
      </w:r>
      <w:r>
        <w:rPr>
          <w:bCs/>
        </w:rPr>
        <w:t>, sendo que o Veículo deverá possuir no mínimo as seguintes características e equipamentos, além dos acessórios obrigatórios por Lei, conforme lotes a seguir:</w:t>
      </w:r>
    </w:p>
    <w:p w:rsidR="004849EF" w:rsidRDefault="004849EF" w:rsidP="004B7264">
      <w:pPr>
        <w:ind w:right="-829"/>
        <w:jc w:val="both"/>
      </w:pPr>
    </w:p>
    <w:p w:rsidR="004849EF" w:rsidRPr="00D751AF" w:rsidRDefault="004849EF" w:rsidP="004B7264">
      <w:pPr>
        <w:ind w:right="-829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LOTE 01</w:t>
      </w:r>
      <w:r>
        <w:rPr>
          <w:b/>
          <w:szCs w:val="26"/>
        </w:rPr>
        <w:t xml:space="preserve">: 01 (UM) </w:t>
      </w:r>
      <w:r w:rsidRPr="00D751AF">
        <w:rPr>
          <w:b/>
          <w:szCs w:val="26"/>
        </w:rPr>
        <w:t>VEÍCULO TIPO</w:t>
      </w:r>
      <w:r w:rsidR="008E0F94" w:rsidRPr="00D751AF">
        <w:rPr>
          <w:b/>
          <w:szCs w:val="26"/>
        </w:rPr>
        <w:t xml:space="preserve"> SEDAN</w:t>
      </w:r>
    </w:p>
    <w:p w:rsidR="004849EF" w:rsidRDefault="004849EF" w:rsidP="004B7264">
      <w:pPr>
        <w:autoSpaceDE w:val="0"/>
        <w:ind w:right="-856"/>
        <w:jc w:val="both"/>
        <w:rPr>
          <w:szCs w:val="26"/>
        </w:rPr>
      </w:pPr>
      <w:r>
        <w:rPr>
          <w:b/>
          <w:szCs w:val="26"/>
          <w:u w:val="single"/>
        </w:rPr>
        <w:t>Características do Veículo:</w:t>
      </w:r>
      <w:r>
        <w:rPr>
          <w:b/>
          <w:szCs w:val="26"/>
        </w:rPr>
        <w:t xml:space="preserve"> </w:t>
      </w:r>
      <w:r w:rsidRPr="00EF2CF4">
        <w:rPr>
          <w:szCs w:val="26"/>
        </w:rPr>
        <w:t xml:space="preserve">Veículo zero km, </w:t>
      </w:r>
      <w:r w:rsidR="008D039E" w:rsidRPr="00D751AF">
        <w:rPr>
          <w:szCs w:val="26"/>
        </w:rPr>
        <w:t>tipo Sedan,</w:t>
      </w:r>
      <w:r w:rsidR="008D039E" w:rsidRPr="008D039E">
        <w:rPr>
          <w:color w:val="FF0000"/>
          <w:szCs w:val="26"/>
        </w:rPr>
        <w:t xml:space="preserve"> </w:t>
      </w:r>
      <w:r w:rsidRPr="00EF2CF4">
        <w:rPr>
          <w:szCs w:val="26"/>
        </w:rPr>
        <w:t xml:space="preserve">ano de fabricação </w:t>
      </w:r>
      <w:r w:rsidR="00DA5FB0" w:rsidRPr="00EF2CF4">
        <w:rPr>
          <w:szCs w:val="26"/>
        </w:rPr>
        <w:t>201</w:t>
      </w:r>
      <w:r w:rsidR="00B20225">
        <w:rPr>
          <w:szCs w:val="26"/>
        </w:rPr>
        <w:t>7</w:t>
      </w:r>
      <w:r w:rsidRPr="00EF2CF4">
        <w:rPr>
          <w:szCs w:val="26"/>
        </w:rPr>
        <w:t xml:space="preserve">, modelo </w:t>
      </w:r>
      <w:r w:rsidR="00DA5FB0" w:rsidRPr="00EF2CF4">
        <w:rPr>
          <w:szCs w:val="26"/>
        </w:rPr>
        <w:t>201</w:t>
      </w:r>
      <w:r w:rsidR="008D039E">
        <w:rPr>
          <w:szCs w:val="26"/>
        </w:rPr>
        <w:t>8</w:t>
      </w:r>
      <w:r w:rsidR="00B20225">
        <w:rPr>
          <w:szCs w:val="26"/>
        </w:rPr>
        <w:t>,</w:t>
      </w:r>
      <w:r w:rsidR="00DA5FB0" w:rsidRPr="00EF2CF4">
        <w:rPr>
          <w:szCs w:val="26"/>
        </w:rPr>
        <w:t xml:space="preserve"> </w:t>
      </w:r>
      <w:r w:rsidRPr="00EF2CF4">
        <w:rPr>
          <w:szCs w:val="26"/>
        </w:rPr>
        <w:t xml:space="preserve">cor branca, </w:t>
      </w:r>
      <w:r w:rsidR="00EF2CF4" w:rsidRPr="00EF2CF4">
        <w:rPr>
          <w:szCs w:val="26"/>
        </w:rPr>
        <w:t>versão 1.</w:t>
      </w:r>
      <w:r w:rsidR="00B20225">
        <w:rPr>
          <w:szCs w:val="26"/>
        </w:rPr>
        <w:t>6</w:t>
      </w:r>
      <w:r w:rsidR="00EF2CF4" w:rsidRPr="00EF2CF4">
        <w:rPr>
          <w:szCs w:val="26"/>
        </w:rPr>
        <w:t xml:space="preserve"> ou superior</w:t>
      </w:r>
      <w:r w:rsidRPr="00EF2CF4">
        <w:rPr>
          <w:szCs w:val="26"/>
        </w:rPr>
        <w:t>,</w:t>
      </w:r>
      <w:r w:rsidR="00DA66A6">
        <w:rPr>
          <w:szCs w:val="26"/>
        </w:rPr>
        <w:t xml:space="preserve"> motor a gasolina ou bi combustível</w:t>
      </w:r>
      <w:r w:rsidRPr="00EF2CF4">
        <w:rPr>
          <w:szCs w:val="26"/>
        </w:rPr>
        <w:t>,</w:t>
      </w:r>
      <w:r w:rsidR="00333384" w:rsidRPr="00EF2CF4">
        <w:rPr>
          <w:szCs w:val="26"/>
        </w:rPr>
        <w:t xml:space="preserve"> injeção eletrônica,</w:t>
      </w:r>
      <w:r w:rsidRPr="00EF2CF4">
        <w:rPr>
          <w:szCs w:val="26"/>
        </w:rPr>
        <w:t xml:space="preserve"> </w:t>
      </w:r>
      <w:r w:rsidR="00B20225">
        <w:rPr>
          <w:szCs w:val="26"/>
        </w:rPr>
        <w:t>potência mínima de 100 CV,</w:t>
      </w:r>
      <w:r w:rsidRPr="00EF2CF4">
        <w:rPr>
          <w:szCs w:val="26"/>
        </w:rPr>
        <w:t xml:space="preserve"> câmbio manual de no mínimo 05 marchas à frente e 01 a ré, com capacidade para </w:t>
      </w:r>
      <w:r w:rsidR="00B20225">
        <w:rPr>
          <w:szCs w:val="26"/>
        </w:rPr>
        <w:t>5</w:t>
      </w:r>
      <w:r w:rsidRPr="00EF2CF4">
        <w:rPr>
          <w:szCs w:val="26"/>
        </w:rPr>
        <w:t xml:space="preserve"> passageiros incluindo o motorista, direção hidráulica</w:t>
      </w:r>
      <w:r w:rsidR="00534F49">
        <w:rPr>
          <w:szCs w:val="26"/>
        </w:rPr>
        <w:t>, a</w:t>
      </w:r>
      <w:r w:rsidR="00EF2CF4" w:rsidRPr="00EF2CF4">
        <w:rPr>
          <w:szCs w:val="26"/>
        </w:rPr>
        <w:t>r condicionado</w:t>
      </w:r>
      <w:r w:rsidRPr="00EF2CF4">
        <w:rPr>
          <w:szCs w:val="26"/>
        </w:rPr>
        <w:t>,</w:t>
      </w:r>
      <w:r w:rsidR="00DA5FB0" w:rsidRPr="00EF2CF4">
        <w:rPr>
          <w:szCs w:val="26"/>
        </w:rPr>
        <w:t xml:space="preserve"> </w:t>
      </w:r>
      <w:r w:rsidR="00983331">
        <w:rPr>
          <w:szCs w:val="26"/>
        </w:rPr>
        <w:t xml:space="preserve">airbag, </w:t>
      </w:r>
      <w:r w:rsidR="007248BA">
        <w:rPr>
          <w:szCs w:val="26"/>
        </w:rPr>
        <w:t xml:space="preserve">computador de bordo, </w:t>
      </w:r>
      <w:r w:rsidR="00EF2CF4" w:rsidRPr="00EF2CF4">
        <w:rPr>
          <w:szCs w:val="26"/>
        </w:rPr>
        <w:t xml:space="preserve">Rádio AM/FM/USB, </w:t>
      </w:r>
      <w:r w:rsidR="00DA5FB0" w:rsidRPr="00EF2CF4">
        <w:rPr>
          <w:szCs w:val="26"/>
        </w:rPr>
        <w:t xml:space="preserve">vidros </w:t>
      </w:r>
      <w:r w:rsidR="00B20225">
        <w:rPr>
          <w:szCs w:val="26"/>
        </w:rPr>
        <w:t>elétricos nas</w:t>
      </w:r>
      <w:r w:rsidR="00DA5FB0" w:rsidRPr="00EF2CF4">
        <w:rPr>
          <w:szCs w:val="26"/>
        </w:rPr>
        <w:t xml:space="preserve"> duas portas dianteiras</w:t>
      </w:r>
      <w:r w:rsidR="00B20225">
        <w:rPr>
          <w:szCs w:val="26"/>
        </w:rPr>
        <w:t xml:space="preserve"> e travas elétricas nas quatro portas</w:t>
      </w:r>
      <w:r w:rsidR="00DA5FB0" w:rsidRPr="00EF2CF4">
        <w:rPr>
          <w:szCs w:val="26"/>
        </w:rPr>
        <w:t>,</w:t>
      </w:r>
      <w:r w:rsidRPr="00EF2CF4">
        <w:rPr>
          <w:szCs w:val="26"/>
        </w:rPr>
        <w:t xml:space="preserve"> freios ABS, espelhos retrovisores direito/esquerdo com controle interno, tapetes de borracha</w:t>
      </w:r>
      <w:r w:rsidR="006F1864">
        <w:rPr>
          <w:szCs w:val="26"/>
        </w:rPr>
        <w:t>, película em todos os vidros dentro da legislação do DENATRAN</w:t>
      </w:r>
      <w:r w:rsidR="007248BA">
        <w:rPr>
          <w:szCs w:val="26"/>
        </w:rPr>
        <w:t>, chapa protetora de motor e cárter e demais acessórios obrigatórios por lei.</w:t>
      </w:r>
      <w:r w:rsidR="00DA5FB0" w:rsidRPr="00EF2CF4">
        <w:rPr>
          <w:szCs w:val="26"/>
        </w:rPr>
        <w:t xml:space="preserve"> O Veículo </w:t>
      </w:r>
      <w:r w:rsidRPr="00EF2CF4">
        <w:rPr>
          <w:szCs w:val="26"/>
        </w:rPr>
        <w:t xml:space="preserve">deverá apresentar prazo de garantia de no mínimo um ano, sem limite de quilometragem e possuir assistência técnica </w:t>
      </w:r>
      <w:r w:rsidR="00DA5FB0" w:rsidRPr="00EF2CF4">
        <w:rPr>
          <w:szCs w:val="26"/>
        </w:rPr>
        <w:t>no Estado do Rio Grande do Sul.</w:t>
      </w:r>
    </w:p>
    <w:p w:rsidR="00534F49" w:rsidRDefault="00534F49" w:rsidP="00534F49">
      <w:pPr>
        <w:ind w:right="-851"/>
        <w:jc w:val="both"/>
        <w:rPr>
          <w:rFonts w:eastAsia="Arial"/>
          <w:b/>
          <w:sz w:val="27"/>
          <w:szCs w:val="27"/>
          <w:u w:val="single"/>
        </w:rPr>
      </w:pPr>
    </w:p>
    <w:p w:rsidR="000C2954" w:rsidRPr="00F45C80" w:rsidRDefault="000C2954" w:rsidP="000C2954">
      <w:pPr>
        <w:spacing w:line="238" w:lineRule="auto"/>
        <w:ind w:left="2" w:right="-851"/>
        <w:jc w:val="both"/>
        <w:rPr>
          <w:rFonts w:eastAsia="Arial"/>
          <w:szCs w:val="26"/>
        </w:rPr>
      </w:pPr>
      <w:r w:rsidRPr="00F45C80">
        <w:rPr>
          <w:rFonts w:eastAsia="Arial"/>
          <w:b/>
          <w:szCs w:val="26"/>
        </w:rPr>
        <w:t>OBSERVAÇÃO 1:</w:t>
      </w:r>
      <w:r w:rsidRPr="00F45C80">
        <w:rPr>
          <w:rFonts w:eastAsia="Arial"/>
          <w:szCs w:val="26"/>
        </w:rPr>
        <w:t xml:space="preserve"> O veículo deverá possibilitar que o primeiro emplacamento seja realizado em nome da Prefeitura Municipal de Caçapava do Sul. A licitante que não for a fabricante/montadora do veículo deverá comprovar que é Concessionária, Revendedora ou Representante autorizada, por meio de Carta de Autorização ou documentação hábil, expedida pelo fabricante, em vigor.</w:t>
      </w:r>
    </w:p>
    <w:p w:rsidR="000C2954" w:rsidRPr="00F45C80" w:rsidRDefault="000C2954" w:rsidP="000C2954">
      <w:pPr>
        <w:autoSpaceDE w:val="0"/>
        <w:ind w:right="-856"/>
        <w:jc w:val="both"/>
        <w:rPr>
          <w:szCs w:val="26"/>
        </w:rPr>
      </w:pPr>
    </w:p>
    <w:p w:rsidR="000C2954" w:rsidRPr="00F45C80" w:rsidRDefault="000C2954" w:rsidP="000C2954">
      <w:pPr>
        <w:spacing w:after="120"/>
        <w:ind w:right="-828"/>
        <w:jc w:val="both"/>
        <w:rPr>
          <w:szCs w:val="26"/>
        </w:rPr>
      </w:pPr>
      <w:r w:rsidRPr="00F45C80">
        <w:rPr>
          <w:b/>
          <w:szCs w:val="26"/>
        </w:rPr>
        <w:t xml:space="preserve">OBSERVAÇÃO 2: </w:t>
      </w:r>
      <w:r w:rsidRPr="00F45C80">
        <w:rPr>
          <w:szCs w:val="26"/>
        </w:rPr>
        <w:t xml:space="preserve"> A Empresa Licitante deverá informar em sua proposta eletrônica o nome e demais dados da Empresa responsável pela Assistência Técnica do Veículo dentro do Estado do Rio Grande do Sul.</w:t>
      </w:r>
    </w:p>
    <w:p w:rsidR="008E0F94" w:rsidRDefault="008E0F94" w:rsidP="000C2954">
      <w:pPr>
        <w:spacing w:after="120"/>
        <w:ind w:right="-828" w:firstLine="720"/>
        <w:jc w:val="both"/>
        <w:rPr>
          <w:b/>
          <w:szCs w:val="26"/>
        </w:rPr>
      </w:pPr>
    </w:p>
    <w:p w:rsidR="000C2954" w:rsidRPr="00F45C80" w:rsidRDefault="000C2954" w:rsidP="000C2954">
      <w:pPr>
        <w:spacing w:after="120"/>
        <w:ind w:right="-828" w:firstLine="720"/>
        <w:jc w:val="both"/>
        <w:rPr>
          <w:bCs/>
          <w:iCs/>
          <w:szCs w:val="26"/>
        </w:rPr>
      </w:pPr>
      <w:r w:rsidRPr="00F45C80">
        <w:rPr>
          <w:b/>
          <w:szCs w:val="26"/>
        </w:rPr>
        <w:t xml:space="preserve">2. </w:t>
      </w:r>
      <w:r w:rsidRPr="00F45C80">
        <w:rPr>
          <w:b/>
          <w:szCs w:val="26"/>
          <w:u w:val="single"/>
        </w:rPr>
        <w:t>CONDIÇÕES GERAIS PARA PARTICIPAÇÃO</w:t>
      </w:r>
      <w:r w:rsidRPr="00F45C80">
        <w:rPr>
          <w:b/>
          <w:szCs w:val="26"/>
        </w:rPr>
        <w:t>:</w:t>
      </w:r>
    </w:p>
    <w:p w:rsidR="000C2954" w:rsidRPr="00F45C80" w:rsidRDefault="000C2954" w:rsidP="000C2954">
      <w:pPr>
        <w:ind w:right="-829" w:firstLine="709"/>
        <w:jc w:val="both"/>
        <w:rPr>
          <w:b/>
          <w:bCs/>
          <w:iCs/>
          <w:szCs w:val="26"/>
        </w:rPr>
      </w:pPr>
      <w:r w:rsidRPr="00F45C80">
        <w:rPr>
          <w:bCs/>
          <w:iCs/>
          <w:szCs w:val="26"/>
        </w:rPr>
        <w:t>Poderão participar deste Pregão as pessoas jurídicas que estiverem credenciadas junto ao Portal de Compras Banrisul.</w:t>
      </w:r>
    </w:p>
    <w:p w:rsidR="000C2954" w:rsidRPr="00F45C80" w:rsidRDefault="000C2954" w:rsidP="000C2954">
      <w:pPr>
        <w:ind w:right="-829"/>
        <w:jc w:val="both"/>
        <w:rPr>
          <w:b/>
          <w:bCs/>
          <w:iCs/>
          <w:szCs w:val="26"/>
        </w:rPr>
      </w:pPr>
    </w:p>
    <w:p w:rsidR="000C2954" w:rsidRPr="00F45C80" w:rsidRDefault="000C2954" w:rsidP="000C2954">
      <w:pPr>
        <w:spacing w:after="120"/>
        <w:ind w:right="-828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 xml:space="preserve">3. </w:t>
      </w:r>
      <w:r w:rsidRPr="00F45C80">
        <w:rPr>
          <w:b/>
          <w:bCs/>
          <w:szCs w:val="26"/>
          <w:u w:val="single"/>
        </w:rPr>
        <w:t>CREDENCIAMENTO</w:t>
      </w:r>
      <w:r w:rsidRPr="00F45C80">
        <w:rPr>
          <w:b/>
          <w:bCs/>
          <w:szCs w:val="26"/>
        </w:rPr>
        <w:t>:</w:t>
      </w:r>
    </w:p>
    <w:p w:rsidR="000C2954" w:rsidRPr="00F45C80" w:rsidRDefault="000C2954" w:rsidP="000C2954">
      <w:pPr>
        <w:ind w:right="-649" w:firstLine="709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3.1.</w:t>
      </w:r>
      <w:r w:rsidRPr="00F45C80">
        <w:rPr>
          <w:szCs w:val="26"/>
        </w:rPr>
        <w:t xml:space="preserve"> O credenciamento dos Licitantes dar-se-á pelas atribuições de chave de identificação e de senha pessoal e intransferível para acesso ao sistema.</w:t>
      </w:r>
    </w:p>
    <w:p w:rsidR="000C2954" w:rsidRPr="00F45C80" w:rsidRDefault="000C2954" w:rsidP="000C2954">
      <w:pPr>
        <w:ind w:right="-649" w:firstLine="709"/>
        <w:jc w:val="both"/>
        <w:rPr>
          <w:szCs w:val="26"/>
        </w:rPr>
      </w:pPr>
      <w:r w:rsidRPr="00F45C80">
        <w:rPr>
          <w:b/>
          <w:bCs/>
          <w:szCs w:val="26"/>
        </w:rPr>
        <w:t>3.2.</w:t>
      </w:r>
      <w:r w:rsidRPr="00F45C80">
        <w:rPr>
          <w:szCs w:val="26"/>
        </w:rPr>
        <w:t xml:space="preserve"> O credenciamento junto ao provedor do sistema implica a responsabilidade legal do Licitante ou de seu representante legal e na presunção de sua capacidade técnica para realização das transações inerentes ao Pregão Eletrônico.</w:t>
      </w:r>
    </w:p>
    <w:p w:rsidR="000C2954" w:rsidRPr="00F45C80" w:rsidRDefault="000C2954" w:rsidP="000C2954">
      <w:pPr>
        <w:ind w:right="-649" w:firstLine="709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3.3.</w:t>
      </w:r>
      <w:r w:rsidRPr="00F45C80">
        <w:rPr>
          <w:szCs w:val="26"/>
        </w:rPr>
        <w:t xml:space="preserve"> O uso da senha de acesso pelo Licitante é de sua responsabilidade exclusiva, incluindo qualquer transação efetuada diretamente ou por seu representante, não cabendo à Prefeitura Municipal de Caçapava do Sul, a CELIC ou ao BANRISUL responsabilidade por eventuais danos causados por uso indevido da senha, ainda que por terceiros.</w:t>
      </w:r>
    </w:p>
    <w:p w:rsidR="000C2954" w:rsidRPr="00F45C80" w:rsidRDefault="000C2954" w:rsidP="000C2954">
      <w:pPr>
        <w:ind w:right="-829" w:firstLine="720"/>
        <w:jc w:val="both"/>
        <w:rPr>
          <w:b/>
          <w:iCs/>
          <w:szCs w:val="26"/>
        </w:rPr>
      </w:pPr>
      <w:r w:rsidRPr="00F45C80">
        <w:rPr>
          <w:b/>
          <w:bCs/>
          <w:szCs w:val="26"/>
        </w:rPr>
        <w:t>3.4.</w:t>
      </w:r>
      <w:r w:rsidRPr="00F45C80">
        <w:rPr>
          <w:szCs w:val="26"/>
        </w:rPr>
        <w:t xml:space="preserve"> A perda da senha ou quebra de sigilo deverão ser comunicadas imediatamente à Seção de Cadastro da CELIC, para imediato bloqueio de acesso.</w:t>
      </w:r>
    </w:p>
    <w:p w:rsidR="000C2954" w:rsidRPr="00F45C80" w:rsidRDefault="000C2954" w:rsidP="000C2954">
      <w:pPr>
        <w:ind w:right="-829"/>
        <w:jc w:val="both"/>
        <w:rPr>
          <w:b/>
          <w:iCs/>
          <w:szCs w:val="26"/>
        </w:rPr>
      </w:pPr>
    </w:p>
    <w:p w:rsidR="000C2954" w:rsidRPr="00F45C80" w:rsidRDefault="000C2954" w:rsidP="000C2954">
      <w:pPr>
        <w:spacing w:after="120"/>
        <w:ind w:right="-828" w:firstLine="720"/>
        <w:jc w:val="both"/>
        <w:rPr>
          <w:b/>
          <w:iCs/>
          <w:szCs w:val="26"/>
        </w:rPr>
      </w:pPr>
      <w:r w:rsidRPr="00F45C80">
        <w:rPr>
          <w:b/>
          <w:iCs/>
          <w:szCs w:val="26"/>
        </w:rPr>
        <w:t xml:space="preserve">4. </w:t>
      </w:r>
      <w:r w:rsidRPr="00F45C80">
        <w:rPr>
          <w:b/>
          <w:iCs/>
          <w:szCs w:val="26"/>
          <w:u w:val="single"/>
        </w:rPr>
        <w:t>DOCUMENTAÇÃO NECESSÁRIA</w:t>
      </w:r>
      <w:r w:rsidRPr="00F45C80">
        <w:rPr>
          <w:b/>
          <w:iCs/>
          <w:szCs w:val="26"/>
        </w:rPr>
        <w:t>:</w:t>
      </w:r>
    </w:p>
    <w:p w:rsidR="000C2954" w:rsidRPr="00F45C80" w:rsidRDefault="000C2954" w:rsidP="000C2954">
      <w:pPr>
        <w:ind w:right="-649"/>
        <w:jc w:val="both"/>
        <w:rPr>
          <w:b/>
          <w:bCs/>
          <w:szCs w:val="26"/>
        </w:rPr>
      </w:pPr>
      <w:r w:rsidRPr="00F45C80">
        <w:rPr>
          <w:b/>
          <w:iCs/>
          <w:szCs w:val="26"/>
        </w:rPr>
        <w:t>4.1 – Encerrada a fase de disputa caberá a Empresa Licitante vencedora apresentar os seguintes documentos, sob pena de inabilitação:</w:t>
      </w:r>
    </w:p>
    <w:p w:rsidR="000C2954" w:rsidRPr="00F45C80" w:rsidRDefault="000C2954" w:rsidP="000C2954">
      <w:pPr>
        <w:overflowPunct w:val="0"/>
        <w:autoSpaceDE w:val="0"/>
        <w:ind w:right="-829" w:firstLine="851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a) Registro Comercial</w:t>
      </w:r>
      <w:r w:rsidRPr="00F45C80">
        <w:rPr>
          <w:szCs w:val="26"/>
        </w:rPr>
        <w:t>, no caso de Empresa Individual;</w:t>
      </w:r>
    </w:p>
    <w:p w:rsidR="000C2954" w:rsidRPr="00F45C80" w:rsidRDefault="000C2954" w:rsidP="000C2954">
      <w:pPr>
        <w:overflowPunct w:val="0"/>
        <w:autoSpaceDE w:val="0"/>
        <w:ind w:right="-829" w:firstLine="851"/>
        <w:jc w:val="both"/>
        <w:rPr>
          <w:szCs w:val="26"/>
        </w:rPr>
      </w:pPr>
      <w:r w:rsidRPr="00F45C80">
        <w:rPr>
          <w:b/>
          <w:bCs/>
          <w:szCs w:val="26"/>
        </w:rPr>
        <w:t>b) Ato Constitutivo, Estatuto ou Contrato Social em vigor</w:t>
      </w:r>
      <w:r w:rsidRPr="00F45C80">
        <w:rPr>
          <w:szCs w:val="26"/>
        </w:rPr>
        <w:t>, devidamente registrado, em se tratando de Sociedades Comerciais e, no caso de Sociedade por Ações, acompanhado de documento de eleição de seus Administradores.</w:t>
      </w:r>
    </w:p>
    <w:p w:rsidR="000C2954" w:rsidRPr="00F45C80" w:rsidRDefault="000C2954" w:rsidP="000C2954">
      <w:pPr>
        <w:overflowPunct w:val="0"/>
        <w:autoSpaceDE w:val="0"/>
        <w:ind w:right="-829" w:firstLine="851"/>
        <w:jc w:val="both"/>
        <w:rPr>
          <w:szCs w:val="26"/>
        </w:rPr>
      </w:pPr>
      <w:r w:rsidRPr="00F45C80">
        <w:rPr>
          <w:szCs w:val="26"/>
        </w:rPr>
        <w:t xml:space="preserve">c) Prova de Inscrição no </w:t>
      </w:r>
      <w:r w:rsidRPr="00F45C80">
        <w:rPr>
          <w:b/>
          <w:bCs/>
          <w:szCs w:val="26"/>
        </w:rPr>
        <w:t>Cadastro Nacional de Pessoa Jurídica (CNPJ/MF)</w:t>
      </w:r>
      <w:r w:rsidRPr="00F45C80">
        <w:rPr>
          <w:szCs w:val="26"/>
        </w:rPr>
        <w:t>;</w:t>
      </w:r>
    </w:p>
    <w:p w:rsidR="000C2954" w:rsidRPr="00F45C80" w:rsidRDefault="000C2954" w:rsidP="000C2954">
      <w:pPr>
        <w:overflowPunct w:val="0"/>
        <w:autoSpaceDE w:val="0"/>
        <w:ind w:right="-829" w:firstLine="851"/>
        <w:jc w:val="both"/>
        <w:rPr>
          <w:szCs w:val="26"/>
        </w:rPr>
      </w:pPr>
      <w:r w:rsidRPr="00F45C80">
        <w:rPr>
          <w:szCs w:val="26"/>
        </w:rPr>
        <w:t xml:space="preserve">d) Prova de Regularidade para com as </w:t>
      </w:r>
      <w:r w:rsidRPr="00F45C80">
        <w:rPr>
          <w:b/>
          <w:bCs/>
          <w:szCs w:val="26"/>
        </w:rPr>
        <w:t>Fazendas Municipal, Estadual, Federal e Quanto a dívida da União,</w:t>
      </w:r>
      <w:r w:rsidRPr="00F45C80">
        <w:rPr>
          <w:szCs w:val="26"/>
        </w:rPr>
        <w:t xml:space="preserve"> sendo a Municipal do local da Sede do Licitante. As Certidões Municipais que não constarem o prazo de validade, somente serão consideradas, se expedidas dentro de trinta (30) dias de antecedência da abertura das Propostas;</w:t>
      </w:r>
    </w:p>
    <w:p w:rsidR="000C2954" w:rsidRPr="00F45C80" w:rsidRDefault="000C2954" w:rsidP="000C2954">
      <w:pPr>
        <w:overflowPunct w:val="0"/>
        <w:autoSpaceDE w:val="0"/>
        <w:ind w:right="-829" w:firstLine="851"/>
        <w:jc w:val="both"/>
        <w:rPr>
          <w:szCs w:val="26"/>
        </w:rPr>
      </w:pPr>
      <w:r w:rsidRPr="00F45C80">
        <w:rPr>
          <w:szCs w:val="26"/>
        </w:rPr>
        <w:t xml:space="preserve">e) Prova de Regularidade junto ao </w:t>
      </w:r>
      <w:r w:rsidRPr="00F45C80">
        <w:rPr>
          <w:b/>
          <w:bCs/>
          <w:szCs w:val="26"/>
        </w:rPr>
        <w:t>Fundo de Garantia por Tempo de Serviço (FGTS);</w:t>
      </w:r>
    </w:p>
    <w:p w:rsidR="000C2954" w:rsidRPr="00F45C80" w:rsidRDefault="000C2954" w:rsidP="000C2954">
      <w:pPr>
        <w:overflowPunct w:val="0"/>
        <w:autoSpaceDE w:val="0"/>
        <w:ind w:right="-829" w:firstLine="851"/>
        <w:jc w:val="both"/>
        <w:rPr>
          <w:bCs/>
          <w:szCs w:val="26"/>
        </w:rPr>
      </w:pPr>
      <w:r w:rsidRPr="00F45C80">
        <w:rPr>
          <w:szCs w:val="26"/>
        </w:rPr>
        <w:t xml:space="preserve">f) Prova de Regularidade junto ao </w:t>
      </w:r>
      <w:r w:rsidRPr="00F45C80">
        <w:rPr>
          <w:b/>
          <w:bCs/>
          <w:szCs w:val="26"/>
        </w:rPr>
        <w:t>Instituto Nacional de Seguridade Social (INSS);</w:t>
      </w:r>
    </w:p>
    <w:p w:rsidR="000C2954" w:rsidRPr="00F45C80" w:rsidRDefault="000C2954" w:rsidP="000C2954">
      <w:pPr>
        <w:overflowPunct w:val="0"/>
        <w:autoSpaceDE w:val="0"/>
        <w:ind w:right="-649" w:firstLine="851"/>
        <w:jc w:val="both"/>
        <w:rPr>
          <w:szCs w:val="26"/>
        </w:rPr>
      </w:pPr>
      <w:r w:rsidRPr="00F45C80">
        <w:rPr>
          <w:bCs/>
          <w:szCs w:val="26"/>
        </w:rPr>
        <w:t>g) Prova de Regularidade junto a Justiça do Trabalho (Certidão Negativa de Débitos Trabalhistas);</w:t>
      </w:r>
    </w:p>
    <w:p w:rsidR="000C2954" w:rsidRPr="00F45C80" w:rsidRDefault="000C2954" w:rsidP="000C2954">
      <w:pPr>
        <w:ind w:right="-649" w:firstLine="851"/>
        <w:jc w:val="both"/>
        <w:rPr>
          <w:szCs w:val="26"/>
        </w:rPr>
      </w:pPr>
      <w:r w:rsidRPr="00F45C80">
        <w:rPr>
          <w:szCs w:val="26"/>
        </w:rPr>
        <w:t xml:space="preserve">h) Certidão Negativa de </w:t>
      </w:r>
      <w:r w:rsidRPr="00F45C80">
        <w:rPr>
          <w:b/>
          <w:bCs/>
          <w:szCs w:val="26"/>
        </w:rPr>
        <w:t>Falência ou Recuperação Judicial</w:t>
      </w:r>
      <w:r w:rsidRPr="00F45C80">
        <w:rPr>
          <w:szCs w:val="26"/>
        </w:rPr>
        <w:t xml:space="preserve"> expedida pelo Distribuidor da sede da Pessoa Jurídica (válida se expedida dentro de 90 dias antes da abertura das Propostas).</w:t>
      </w:r>
    </w:p>
    <w:p w:rsidR="000C2954" w:rsidRPr="00F45C80" w:rsidRDefault="000C2954" w:rsidP="000C2954">
      <w:pPr>
        <w:spacing w:line="238" w:lineRule="auto"/>
        <w:ind w:left="2" w:right="-851" w:firstLine="706"/>
        <w:jc w:val="both"/>
        <w:rPr>
          <w:rFonts w:eastAsia="Arial"/>
          <w:szCs w:val="26"/>
        </w:rPr>
      </w:pPr>
      <w:r w:rsidRPr="00F45C80">
        <w:rPr>
          <w:szCs w:val="26"/>
        </w:rPr>
        <w:t xml:space="preserve">  i) </w:t>
      </w:r>
      <w:r w:rsidRPr="00F45C80">
        <w:rPr>
          <w:rFonts w:eastAsia="Arial"/>
          <w:szCs w:val="26"/>
        </w:rPr>
        <w:t>A licitante que não for a fabricante/montadora do veículo deverá comprovar que é Concessionária, Revendedora ou Representante autorizada, por meio de Carta de Autorização ou documentação hábil, expedida pelo fabricante, em vigor.</w:t>
      </w:r>
    </w:p>
    <w:p w:rsidR="000C2954" w:rsidRPr="00F45C80" w:rsidRDefault="000C2954" w:rsidP="000C2954">
      <w:pPr>
        <w:ind w:right="-649" w:firstLine="851"/>
        <w:jc w:val="both"/>
        <w:rPr>
          <w:bCs/>
          <w:szCs w:val="26"/>
        </w:rPr>
      </w:pPr>
      <w:r w:rsidRPr="00F45C80">
        <w:rPr>
          <w:bCs/>
          <w:iCs/>
          <w:szCs w:val="26"/>
        </w:rPr>
        <w:t>j)</w:t>
      </w:r>
      <w:r w:rsidRPr="00F45C80">
        <w:rPr>
          <w:b/>
          <w:i/>
          <w:szCs w:val="26"/>
        </w:rPr>
        <w:t xml:space="preserve"> </w:t>
      </w:r>
      <w:r w:rsidRPr="00F45C80">
        <w:rPr>
          <w:b/>
          <w:iCs/>
          <w:szCs w:val="26"/>
        </w:rPr>
        <w:t>DECLARAÇÃO</w:t>
      </w:r>
      <w:r w:rsidRPr="00F45C80">
        <w:rPr>
          <w:szCs w:val="26"/>
        </w:rPr>
        <w:t xml:space="preserve"> da</w:t>
      </w:r>
      <w:r w:rsidR="00BC0C76">
        <w:rPr>
          <w:szCs w:val="26"/>
        </w:rPr>
        <w:t xml:space="preserve"> própria </w:t>
      </w:r>
      <w:r w:rsidRPr="00F45C80">
        <w:rPr>
          <w:szCs w:val="26"/>
        </w:rPr>
        <w:t xml:space="preserve">proponente de que não </w:t>
      </w:r>
      <w:r w:rsidR="00BC0C76">
        <w:rPr>
          <w:szCs w:val="26"/>
        </w:rPr>
        <w:t xml:space="preserve">foi declarada INIDÔNEA </w:t>
      </w:r>
      <w:r w:rsidRPr="00F45C80">
        <w:rPr>
          <w:szCs w:val="26"/>
        </w:rPr>
        <w:t xml:space="preserve">por </w:t>
      </w:r>
      <w:r w:rsidR="00BC0C76">
        <w:rPr>
          <w:szCs w:val="26"/>
        </w:rPr>
        <w:t xml:space="preserve">nenhum </w:t>
      </w:r>
      <w:r w:rsidRPr="00F45C80">
        <w:rPr>
          <w:szCs w:val="26"/>
        </w:rPr>
        <w:t xml:space="preserve">órgão da ADMINISTRAÇÃO PÚBLICA de qualquer esfera (conforme modelo </w:t>
      </w:r>
      <w:r w:rsidRPr="00F45C80">
        <w:rPr>
          <w:b/>
          <w:szCs w:val="26"/>
        </w:rPr>
        <w:t>Anexo II</w:t>
      </w:r>
      <w:r w:rsidRPr="00F45C80">
        <w:rPr>
          <w:szCs w:val="26"/>
        </w:rPr>
        <w:t>).</w:t>
      </w:r>
    </w:p>
    <w:p w:rsidR="000C2954" w:rsidRDefault="000C2954" w:rsidP="000C2954">
      <w:pPr>
        <w:ind w:right="-649" w:firstLine="851"/>
        <w:jc w:val="both"/>
        <w:rPr>
          <w:b/>
          <w:bCs/>
          <w:szCs w:val="26"/>
        </w:rPr>
      </w:pPr>
      <w:r w:rsidRPr="00F45C80">
        <w:rPr>
          <w:bCs/>
          <w:szCs w:val="26"/>
        </w:rPr>
        <w:t>k)</w:t>
      </w:r>
      <w:r w:rsidRPr="00F45C80">
        <w:rPr>
          <w:b/>
          <w:szCs w:val="26"/>
        </w:rPr>
        <w:t xml:space="preserve"> Declaração </w:t>
      </w:r>
      <w:r w:rsidRPr="00F45C80">
        <w:rPr>
          <w:szCs w:val="26"/>
        </w:rPr>
        <w:t xml:space="preserve">de que cumpre o disposto no inciso </w:t>
      </w:r>
      <w:r w:rsidRPr="00F45C80">
        <w:rPr>
          <w:b/>
          <w:szCs w:val="26"/>
        </w:rPr>
        <w:t>XXXIII do art. 7º</w:t>
      </w:r>
      <w:r w:rsidRPr="00F45C80">
        <w:rPr>
          <w:szCs w:val="26"/>
        </w:rPr>
        <w:t xml:space="preserve"> da Constituição Federal, conforme modelo no </w:t>
      </w:r>
      <w:r w:rsidRPr="00F45C80">
        <w:rPr>
          <w:b/>
          <w:bCs/>
          <w:szCs w:val="26"/>
        </w:rPr>
        <w:t>Anexo III.</w:t>
      </w:r>
    </w:p>
    <w:p w:rsidR="00BC0C76" w:rsidRPr="00BC0C76" w:rsidRDefault="00D751AF" w:rsidP="00A309E5">
      <w:pPr>
        <w:overflowPunct w:val="0"/>
        <w:ind w:right="-831" w:firstLine="708"/>
        <w:jc w:val="both"/>
        <w:rPr>
          <w:szCs w:val="26"/>
        </w:rPr>
      </w:pPr>
      <w:r>
        <w:rPr>
          <w:bCs/>
          <w:szCs w:val="26"/>
        </w:rPr>
        <w:lastRenderedPageBreak/>
        <w:t xml:space="preserve"> </w:t>
      </w:r>
      <w:r w:rsidR="00BC0C76" w:rsidRPr="00BC0C76">
        <w:rPr>
          <w:bCs/>
          <w:szCs w:val="26"/>
        </w:rPr>
        <w:t xml:space="preserve">l) </w:t>
      </w:r>
      <w:r w:rsidR="00BC0C76" w:rsidRPr="00BC0C76">
        <w:rPr>
          <w:szCs w:val="26"/>
        </w:rPr>
        <w:t xml:space="preserve">Declaração que não possui em seu quadro societário servidor público da ativa, ou empregado de empresa pública ou de sociedade de economia mista na Entidade Contratante </w:t>
      </w:r>
      <w:r w:rsidR="00BC0C76" w:rsidRPr="00BC0C76">
        <w:rPr>
          <w:b/>
          <w:szCs w:val="26"/>
        </w:rPr>
        <w:t>(Anexo IV)</w:t>
      </w:r>
      <w:r w:rsidR="00BC0C76" w:rsidRPr="00BC0C76">
        <w:rPr>
          <w:szCs w:val="26"/>
        </w:rPr>
        <w:t>.</w:t>
      </w:r>
    </w:p>
    <w:p w:rsidR="000C2954" w:rsidRPr="00F45C80" w:rsidRDefault="000C2954" w:rsidP="000C2954">
      <w:pPr>
        <w:ind w:right="-649"/>
        <w:jc w:val="both"/>
        <w:rPr>
          <w:b/>
          <w:iCs/>
          <w:szCs w:val="26"/>
        </w:rPr>
      </w:pPr>
    </w:p>
    <w:p w:rsidR="000C2954" w:rsidRPr="00F45C80" w:rsidRDefault="000C2954" w:rsidP="000C2954">
      <w:pPr>
        <w:ind w:right="-649" w:firstLine="720"/>
        <w:jc w:val="both"/>
        <w:rPr>
          <w:b/>
          <w:szCs w:val="26"/>
        </w:rPr>
      </w:pPr>
      <w:r w:rsidRPr="00F45C80">
        <w:rPr>
          <w:b/>
          <w:iCs/>
          <w:szCs w:val="26"/>
        </w:rPr>
        <w:t>4.1</w:t>
      </w:r>
      <w:r w:rsidRPr="00F45C80">
        <w:rPr>
          <w:bCs/>
          <w:iCs/>
          <w:szCs w:val="26"/>
        </w:rPr>
        <w:t xml:space="preserve">. A documentação referida nas alíneas A à H poderá ser substituída pelo </w:t>
      </w:r>
      <w:r w:rsidRPr="00F45C80">
        <w:rPr>
          <w:b/>
          <w:iCs/>
          <w:szCs w:val="26"/>
        </w:rPr>
        <w:t xml:space="preserve">CERTIFICADO de Registro Cadastral – CRC, emitido pela CELIC </w:t>
      </w:r>
      <w:r w:rsidRPr="00F45C80">
        <w:rPr>
          <w:bCs/>
          <w:iCs/>
          <w:szCs w:val="26"/>
        </w:rPr>
        <w:t>válido na data para a apresentação das propostas.</w:t>
      </w:r>
    </w:p>
    <w:p w:rsidR="000C2954" w:rsidRPr="00F45C80" w:rsidRDefault="000C2954" w:rsidP="000C2954">
      <w:pPr>
        <w:ind w:right="-649" w:firstLine="709"/>
        <w:jc w:val="both"/>
        <w:rPr>
          <w:szCs w:val="26"/>
        </w:rPr>
      </w:pPr>
      <w:r w:rsidRPr="00F45C80">
        <w:rPr>
          <w:b/>
          <w:szCs w:val="26"/>
        </w:rPr>
        <w:t>4.1.1.</w:t>
      </w:r>
      <w:r w:rsidRPr="00F45C80">
        <w:rPr>
          <w:szCs w:val="26"/>
        </w:rPr>
        <w:t xml:space="preserve"> </w:t>
      </w:r>
      <w:r w:rsidRPr="00F45C80">
        <w:rPr>
          <w:bCs/>
          <w:szCs w:val="26"/>
        </w:rPr>
        <w:t>Caso algum dos documentos mencionados no corpo do CRC esteja com prazo de validade expirado, o Licitante deverá apresentar documento válido, juntamente com o CRC.</w:t>
      </w:r>
    </w:p>
    <w:p w:rsidR="000C2954" w:rsidRPr="00F45C80" w:rsidRDefault="000C2954" w:rsidP="000C2954">
      <w:pPr>
        <w:pStyle w:val="Recuodecorpodetexto"/>
        <w:spacing w:before="0" w:line="240" w:lineRule="auto"/>
        <w:ind w:right="-829"/>
        <w:rPr>
          <w:sz w:val="26"/>
          <w:szCs w:val="26"/>
        </w:rPr>
      </w:pPr>
    </w:p>
    <w:p w:rsidR="000C2954" w:rsidRPr="00F45C80" w:rsidRDefault="000C2954" w:rsidP="000C2954">
      <w:pPr>
        <w:spacing w:after="120"/>
        <w:ind w:right="-828" w:firstLine="720"/>
        <w:jc w:val="both"/>
        <w:rPr>
          <w:b/>
          <w:iCs/>
          <w:szCs w:val="26"/>
          <w:u w:val="single"/>
        </w:rPr>
      </w:pPr>
      <w:r w:rsidRPr="00F45C80">
        <w:rPr>
          <w:b/>
          <w:iCs/>
          <w:szCs w:val="26"/>
        </w:rPr>
        <w:t xml:space="preserve">5. </w:t>
      </w:r>
      <w:r w:rsidRPr="00F45C80">
        <w:rPr>
          <w:b/>
          <w:iCs/>
          <w:szCs w:val="26"/>
          <w:u w:val="single"/>
        </w:rPr>
        <w:t>HABILITAÇÃO:</w:t>
      </w:r>
    </w:p>
    <w:p w:rsidR="000C2954" w:rsidRPr="00F45C80" w:rsidRDefault="000C2954" w:rsidP="000C2954">
      <w:pPr>
        <w:pStyle w:val="Recuodecorpodetexto"/>
        <w:spacing w:before="0" w:line="240" w:lineRule="auto"/>
        <w:ind w:right="-829" w:firstLine="720"/>
        <w:rPr>
          <w:rFonts w:ascii="Times New Roman" w:hAnsi="Times New Roman" w:cs="Times New Roman"/>
          <w:sz w:val="26"/>
          <w:szCs w:val="26"/>
        </w:rPr>
      </w:pPr>
      <w:r w:rsidRPr="00F45C80">
        <w:rPr>
          <w:rFonts w:ascii="Times New Roman" w:hAnsi="Times New Roman" w:cs="Times New Roman"/>
          <w:sz w:val="26"/>
          <w:szCs w:val="26"/>
        </w:rPr>
        <w:t xml:space="preserve">5.1. </w:t>
      </w:r>
      <w:r w:rsidRPr="00F45C80">
        <w:rPr>
          <w:rFonts w:ascii="Times New Roman" w:hAnsi="Times New Roman" w:cs="Times New Roman"/>
          <w:b w:val="0"/>
          <w:bCs/>
          <w:sz w:val="26"/>
          <w:szCs w:val="26"/>
        </w:rPr>
        <w:t xml:space="preserve">Para fins de habilitação, o autor da melhor proposta deverá encaminhar via e-mail </w:t>
      </w:r>
      <w:r w:rsidRPr="00BC0C76">
        <w:rPr>
          <w:rFonts w:ascii="Times New Roman" w:hAnsi="Times New Roman" w:cs="Times New Roman"/>
          <w:bCs/>
          <w:sz w:val="26"/>
          <w:szCs w:val="26"/>
        </w:rPr>
        <w:t>licitacao@cacapava.rs.gov.br ou licitacao@farrapo.com.br</w:t>
      </w:r>
      <w:r w:rsidRPr="00F45C80">
        <w:rPr>
          <w:rFonts w:ascii="Times New Roman" w:hAnsi="Times New Roman" w:cs="Times New Roman"/>
          <w:b w:val="0"/>
          <w:bCs/>
          <w:sz w:val="26"/>
          <w:szCs w:val="26"/>
        </w:rPr>
        <w:t>, no prazo máximo de 2 (duas) horas, após encerrada a disputa, com posterior encaminhamento do original ou cópia autenticada no prazo máximo de 02 (dois) dias úteis a contar da sessão do Pregão os documentos relacionados no item 4 acima.</w:t>
      </w:r>
    </w:p>
    <w:p w:rsidR="000C2954" w:rsidRPr="00F45C80" w:rsidRDefault="000C2954" w:rsidP="000C2954">
      <w:pPr>
        <w:pStyle w:val="Recuodecorpodetexto"/>
        <w:spacing w:before="0" w:line="240" w:lineRule="auto"/>
        <w:ind w:right="-829" w:firstLine="720"/>
        <w:rPr>
          <w:rFonts w:cs="Times New Roman"/>
          <w:sz w:val="26"/>
          <w:szCs w:val="26"/>
        </w:rPr>
      </w:pPr>
      <w:r w:rsidRPr="00F45C80">
        <w:rPr>
          <w:rFonts w:ascii="Times New Roman" w:hAnsi="Times New Roman" w:cs="Times New Roman"/>
          <w:sz w:val="26"/>
          <w:szCs w:val="26"/>
        </w:rPr>
        <w:t>5.2.</w:t>
      </w:r>
      <w:r w:rsidRPr="00F45C80">
        <w:rPr>
          <w:rFonts w:ascii="Times New Roman" w:hAnsi="Times New Roman" w:cs="Times New Roman"/>
          <w:b w:val="0"/>
          <w:sz w:val="26"/>
          <w:szCs w:val="26"/>
        </w:rPr>
        <w:t xml:space="preserve"> Os documentos solicitados deverão ser apresentados em cópia autenticada por cartório competente, por servidor da Administração, publicação em órgão da Imprensa Oficial, com original para que se proceda à autenticação ou via Internet em que se verifique sua autenticidade.</w:t>
      </w:r>
    </w:p>
    <w:p w:rsidR="000C2954" w:rsidRPr="00F45C80" w:rsidRDefault="000C2954" w:rsidP="000C2954">
      <w:pPr>
        <w:ind w:right="-829" w:firstLine="720"/>
        <w:jc w:val="both"/>
        <w:rPr>
          <w:b/>
          <w:szCs w:val="26"/>
        </w:rPr>
      </w:pPr>
    </w:p>
    <w:p w:rsidR="000C2954" w:rsidRPr="00F45C80" w:rsidRDefault="000C2954" w:rsidP="000C2954">
      <w:pPr>
        <w:spacing w:after="120"/>
        <w:ind w:right="-828" w:firstLine="720"/>
        <w:jc w:val="both"/>
        <w:rPr>
          <w:b/>
          <w:szCs w:val="26"/>
        </w:rPr>
      </w:pPr>
      <w:r w:rsidRPr="00F45C80">
        <w:rPr>
          <w:b/>
          <w:szCs w:val="26"/>
        </w:rPr>
        <w:t xml:space="preserve">6. </w:t>
      </w:r>
      <w:r w:rsidRPr="00F45C80">
        <w:rPr>
          <w:b/>
          <w:szCs w:val="26"/>
          <w:u w:val="single"/>
        </w:rPr>
        <w:t>PROPOSTA</w:t>
      </w:r>
      <w:r w:rsidRPr="00F45C80">
        <w:rPr>
          <w:b/>
          <w:szCs w:val="26"/>
        </w:rPr>
        <w:t>:</w:t>
      </w:r>
    </w:p>
    <w:p w:rsidR="000C2954" w:rsidRPr="00F45C80" w:rsidRDefault="000C2954" w:rsidP="000C2954">
      <w:pPr>
        <w:ind w:right="-829" w:firstLine="720"/>
        <w:jc w:val="both"/>
        <w:rPr>
          <w:b/>
          <w:szCs w:val="26"/>
        </w:rPr>
      </w:pPr>
      <w:r w:rsidRPr="00F45C80">
        <w:rPr>
          <w:b/>
          <w:szCs w:val="26"/>
        </w:rPr>
        <w:t>6.1.</w:t>
      </w:r>
      <w:r w:rsidRPr="00F45C80">
        <w:rPr>
          <w:bCs/>
          <w:szCs w:val="26"/>
        </w:rPr>
        <w:t xml:space="preserve"> A licitante será responsável por todas as transações que forem efetuadas em seu nome no sistema eletrônico, assumindo como firmes e verdadeiras a sua proposta e lances.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szCs w:val="26"/>
        </w:rPr>
        <w:t>6.2.</w:t>
      </w:r>
      <w:r w:rsidRPr="00F45C80">
        <w:rPr>
          <w:bCs/>
          <w:szCs w:val="26"/>
        </w:rPr>
        <w:t xml:space="preserve"> Incumbirá à licitante acompanhar as operações no sistema eletrônico durante a sessão pública do Pregão, ficando responsável pelo ônus decorrente da perda de negócios diante de inobservância de qualquer mensagem emitida pelo sistema ou de sua desconexão.</w:t>
      </w:r>
    </w:p>
    <w:p w:rsidR="000C2954" w:rsidRPr="00F45C80" w:rsidRDefault="000C2954" w:rsidP="000C2954">
      <w:pPr>
        <w:pStyle w:val="Padro"/>
        <w:ind w:right="-829" w:firstLine="709"/>
        <w:jc w:val="both"/>
        <w:rPr>
          <w:b/>
          <w:bCs/>
          <w:sz w:val="26"/>
          <w:szCs w:val="26"/>
        </w:rPr>
      </w:pPr>
      <w:r w:rsidRPr="00F45C80">
        <w:rPr>
          <w:b/>
          <w:bCs/>
          <w:sz w:val="26"/>
          <w:szCs w:val="26"/>
        </w:rPr>
        <w:t>6.3.</w:t>
      </w:r>
      <w:r w:rsidRPr="00F45C80">
        <w:rPr>
          <w:sz w:val="26"/>
          <w:szCs w:val="26"/>
        </w:rPr>
        <w:t xml:space="preserve"> A </w:t>
      </w:r>
      <w:r w:rsidRPr="00F45C80">
        <w:rPr>
          <w:b/>
          <w:sz w:val="26"/>
          <w:szCs w:val="26"/>
        </w:rPr>
        <w:t xml:space="preserve">Proposta de Preços, </w:t>
      </w:r>
      <w:r w:rsidRPr="00F45C80">
        <w:rPr>
          <w:sz w:val="26"/>
          <w:szCs w:val="26"/>
        </w:rPr>
        <w:t xml:space="preserve">a qual deverá ser anexada ao sistema deverá consignar expressamente, o </w:t>
      </w:r>
      <w:r w:rsidRPr="00F45C80">
        <w:rPr>
          <w:b/>
          <w:sz w:val="26"/>
          <w:szCs w:val="26"/>
        </w:rPr>
        <w:t>valor do Veículo, devendo informar a marca e modelo,</w:t>
      </w:r>
      <w:r w:rsidRPr="00F45C80">
        <w:rPr>
          <w:sz w:val="26"/>
          <w:szCs w:val="26"/>
        </w:rPr>
        <w:t xml:space="preserve"> em moeda nacional (R$). Nos preços deverão estar contempladas quaisquer vantagens, abatimentos, impostos, taxas e contribuições sociais, obrigações trabalhistas, previdenciárias, fiscais e comerciais, que eventualmente incidam sobre a operação ou, ainda, toda e qualquer despesa que venha a incidir sobre o preço dos equipamentos.</w:t>
      </w:r>
    </w:p>
    <w:p w:rsidR="000C2954" w:rsidRPr="00F45C80" w:rsidRDefault="000C2954" w:rsidP="000C2954">
      <w:pPr>
        <w:ind w:left="993" w:right="-829" w:hanging="273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6.4.</w:t>
      </w:r>
      <w:r w:rsidRPr="00F45C80">
        <w:rPr>
          <w:szCs w:val="26"/>
        </w:rPr>
        <w:t xml:space="preserve"> O valor </w:t>
      </w:r>
      <w:r w:rsidRPr="00F45C80">
        <w:rPr>
          <w:bCs/>
          <w:szCs w:val="26"/>
        </w:rPr>
        <w:t>do Veículo</w:t>
      </w:r>
      <w:r w:rsidRPr="00F45C80">
        <w:rPr>
          <w:b/>
          <w:bCs/>
          <w:szCs w:val="26"/>
        </w:rPr>
        <w:t xml:space="preserve"> </w:t>
      </w:r>
      <w:r w:rsidRPr="00F45C80">
        <w:rPr>
          <w:szCs w:val="26"/>
        </w:rPr>
        <w:t>será considerado para a fase de lances.</w:t>
      </w:r>
    </w:p>
    <w:p w:rsidR="000C2954" w:rsidRPr="00F45C80" w:rsidRDefault="000C2954" w:rsidP="000C2954">
      <w:pPr>
        <w:pStyle w:val="Padro"/>
        <w:ind w:right="-829" w:firstLine="720"/>
        <w:jc w:val="both"/>
        <w:rPr>
          <w:b/>
          <w:bCs/>
          <w:sz w:val="26"/>
          <w:szCs w:val="26"/>
        </w:rPr>
      </w:pPr>
      <w:r w:rsidRPr="00F45C80">
        <w:rPr>
          <w:b/>
          <w:bCs/>
          <w:sz w:val="26"/>
          <w:szCs w:val="26"/>
        </w:rPr>
        <w:t>6.5</w:t>
      </w:r>
      <w:r w:rsidRPr="00F45C80">
        <w:rPr>
          <w:sz w:val="26"/>
          <w:szCs w:val="26"/>
        </w:rPr>
        <w:t>. A validade da proposta será de no mínimo 60 (sessenta) dias, contados a partir da data da sessão pública do Pregão.</w:t>
      </w:r>
    </w:p>
    <w:p w:rsidR="000C2954" w:rsidRPr="00F45C80" w:rsidRDefault="000C2954" w:rsidP="000C2954">
      <w:pPr>
        <w:pStyle w:val="Padro"/>
        <w:ind w:right="-829" w:firstLine="720"/>
        <w:jc w:val="both"/>
        <w:rPr>
          <w:b/>
          <w:bCs/>
          <w:sz w:val="26"/>
          <w:szCs w:val="26"/>
        </w:rPr>
      </w:pPr>
      <w:r w:rsidRPr="00F45C80">
        <w:rPr>
          <w:b/>
          <w:bCs/>
          <w:sz w:val="26"/>
          <w:szCs w:val="26"/>
        </w:rPr>
        <w:t>6.6.</w:t>
      </w:r>
      <w:r w:rsidRPr="00F45C80">
        <w:rPr>
          <w:sz w:val="26"/>
          <w:szCs w:val="26"/>
        </w:rPr>
        <w:t xml:space="preserve"> As propostas deverão atender integralmente o </w:t>
      </w:r>
      <w:r w:rsidRPr="00F45C80">
        <w:rPr>
          <w:b/>
          <w:sz w:val="26"/>
          <w:szCs w:val="26"/>
        </w:rPr>
        <w:t>Termo de Referência – Anexo I</w:t>
      </w:r>
      <w:r w:rsidRPr="00F45C80">
        <w:rPr>
          <w:sz w:val="26"/>
          <w:szCs w:val="26"/>
        </w:rPr>
        <w:t>, deste Edital.</w:t>
      </w:r>
    </w:p>
    <w:p w:rsidR="000C2954" w:rsidRPr="00F45C80" w:rsidRDefault="000C2954" w:rsidP="000C2954">
      <w:pPr>
        <w:pStyle w:val="Recuodecorpodetexto31"/>
        <w:ind w:right="-829" w:firstLine="720"/>
        <w:rPr>
          <w:b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6.7.</w:t>
      </w:r>
      <w:r w:rsidRPr="00F45C80">
        <w:rPr>
          <w:rFonts w:ascii="Times New Roman" w:hAnsi="Times New Roman" w:cs="Times New Roman"/>
          <w:sz w:val="26"/>
          <w:szCs w:val="26"/>
        </w:rPr>
        <w:t xml:space="preserve"> Serão considerados, para fins de julgamento, os valores constantes nos preços ofertados até, no máximo, duas casas decimais após a vírgula.</w:t>
      </w:r>
    </w:p>
    <w:p w:rsidR="000C2954" w:rsidRPr="00F45C80" w:rsidRDefault="000C2954" w:rsidP="000C2954">
      <w:pPr>
        <w:ind w:right="-829" w:firstLine="720"/>
        <w:jc w:val="both"/>
        <w:rPr>
          <w:b/>
          <w:szCs w:val="26"/>
        </w:rPr>
      </w:pPr>
      <w:r w:rsidRPr="00F45C80">
        <w:rPr>
          <w:b/>
          <w:szCs w:val="26"/>
        </w:rPr>
        <w:t>6.8.</w:t>
      </w:r>
      <w:r w:rsidRPr="00F45C80">
        <w:rPr>
          <w:bCs/>
          <w:szCs w:val="26"/>
        </w:rPr>
        <w:t xml:space="preserve"> Prazo de entrega do veículo não superior a trinta (30) dias</w:t>
      </w:r>
      <w:r w:rsidRPr="00F45C80">
        <w:rPr>
          <w:bCs/>
          <w:color w:val="800000"/>
          <w:szCs w:val="26"/>
        </w:rPr>
        <w:t xml:space="preserve"> </w:t>
      </w:r>
      <w:r w:rsidRPr="00F45C80">
        <w:rPr>
          <w:bCs/>
          <w:szCs w:val="26"/>
        </w:rPr>
        <w:t>após a convocação, admitindo sua prorrogação, desde que feita de forma motivada e durante o transcurso do prazo.</w:t>
      </w:r>
    </w:p>
    <w:p w:rsidR="000C2954" w:rsidRPr="00F45C80" w:rsidRDefault="000C2954" w:rsidP="000C2954">
      <w:pPr>
        <w:ind w:right="-829" w:firstLine="720"/>
        <w:jc w:val="both"/>
        <w:rPr>
          <w:b/>
          <w:szCs w:val="26"/>
        </w:rPr>
      </w:pPr>
      <w:r w:rsidRPr="00F45C80">
        <w:rPr>
          <w:b/>
          <w:szCs w:val="26"/>
        </w:rPr>
        <w:t>6.9</w:t>
      </w:r>
      <w:r w:rsidRPr="00F45C80">
        <w:rPr>
          <w:bCs/>
          <w:szCs w:val="26"/>
        </w:rPr>
        <w:t>. Preço total</w:t>
      </w:r>
      <w:r w:rsidRPr="00F45C80">
        <w:rPr>
          <w:szCs w:val="26"/>
        </w:rPr>
        <w:t>, expresso em moeda corrente nacional, incluindo impostos e frete.</w:t>
      </w:r>
    </w:p>
    <w:p w:rsidR="000C2954" w:rsidRPr="00F45C80" w:rsidRDefault="000C2954" w:rsidP="000C2954">
      <w:pPr>
        <w:ind w:right="-829" w:firstLine="709"/>
        <w:jc w:val="both"/>
        <w:rPr>
          <w:b/>
          <w:szCs w:val="26"/>
        </w:rPr>
      </w:pPr>
      <w:r w:rsidRPr="00F45C80">
        <w:rPr>
          <w:b/>
          <w:szCs w:val="26"/>
        </w:rPr>
        <w:lastRenderedPageBreak/>
        <w:t xml:space="preserve">6.10. </w:t>
      </w:r>
      <w:r w:rsidRPr="00F45C80">
        <w:rPr>
          <w:szCs w:val="26"/>
        </w:rPr>
        <w:t xml:space="preserve">Prazo de garantia do veículo </w:t>
      </w:r>
      <w:r w:rsidRPr="00F45C80">
        <w:rPr>
          <w:bCs/>
          <w:szCs w:val="26"/>
        </w:rPr>
        <w:t>de no mínimo um ano, sem limite de quilometragem;</w:t>
      </w:r>
    </w:p>
    <w:p w:rsidR="000C2954" w:rsidRPr="00F45C80" w:rsidRDefault="000C2954" w:rsidP="000C2954">
      <w:pPr>
        <w:ind w:right="-829" w:firstLine="709"/>
        <w:jc w:val="both"/>
        <w:rPr>
          <w:szCs w:val="26"/>
        </w:rPr>
      </w:pPr>
      <w:r w:rsidRPr="00F45C80">
        <w:rPr>
          <w:b/>
          <w:szCs w:val="26"/>
        </w:rPr>
        <w:t>6.11.</w:t>
      </w:r>
      <w:r w:rsidRPr="00F45C80">
        <w:rPr>
          <w:szCs w:val="26"/>
        </w:rPr>
        <w:t xml:space="preserve"> Não serão aceitos preços com mais de dois dígitos após a vírgula, sendo a proposta desclassificada quanto ao respectivo item.</w:t>
      </w:r>
    </w:p>
    <w:p w:rsidR="000C2954" w:rsidRPr="00F45C80" w:rsidRDefault="000C2954" w:rsidP="000C2954">
      <w:pPr>
        <w:ind w:right="-829" w:firstLine="709"/>
        <w:jc w:val="both"/>
        <w:rPr>
          <w:szCs w:val="26"/>
        </w:rPr>
      </w:pPr>
    </w:p>
    <w:p w:rsidR="000C2954" w:rsidRPr="00F45C80" w:rsidRDefault="000C2954" w:rsidP="000C2954">
      <w:pPr>
        <w:spacing w:after="120"/>
        <w:ind w:right="-828" w:firstLine="720"/>
        <w:jc w:val="both"/>
        <w:rPr>
          <w:b/>
          <w:bCs/>
          <w:szCs w:val="26"/>
          <w:u w:val="single"/>
        </w:rPr>
      </w:pPr>
      <w:r w:rsidRPr="00F45C80">
        <w:rPr>
          <w:b/>
          <w:iCs/>
          <w:szCs w:val="26"/>
        </w:rPr>
        <w:t xml:space="preserve">7 - </w:t>
      </w:r>
      <w:r w:rsidRPr="00F45C80">
        <w:rPr>
          <w:b/>
          <w:iCs/>
          <w:szCs w:val="26"/>
          <w:u w:val="single"/>
        </w:rPr>
        <w:t>PROCEDIMENTO LICITATÓRIO:</w:t>
      </w:r>
    </w:p>
    <w:p w:rsidR="000C2954" w:rsidRPr="00F45C80" w:rsidRDefault="000C2954" w:rsidP="000C2954">
      <w:pPr>
        <w:ind w:right="-829" w:firstLine="709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7.1.</w:t>
      </w:r>
      <w:r w:rsidRPr="00F45C80">
        <w:rPr>
          <w:b/>
          <w:szCs w:val="26"/>
        </w:rPr>
        <w:t xml:space="preserve"> </w:t>
      </w:r>
      <w:r w:rsidRPr="00F45C80">
        <w:rPr>
          <w:szCs w:val="26"/>
        </w:rPr>
        <w:t xml:space="preserve">No dia e hora indicados no preâmbulo deste Edital, o Pregoeiro abrirá a sessão pública, com a divulgação das propostas de preço recebidas, as quais devem estar em perfeita consonância com o </w:t>
      </w:r>
      <w:r w:rsidRPr="00F45C80">
        <w:rPr>
          <w:b/>
          <w:szCs w:val="26"/>
        </w:rPr>
        <w:t>Termo de Referência – Anexo I</w:t>
      </w:r>
      <w:r w:rsidRPr="00F45C80">
        <w:rPr>
          <w:szCs w:val="26"/>
        </w:rPr>
        <w:t>,</w:t>
      </w:r>
      <w:r w:rsidRPr="00F45C80">
        <w:rPr>
          <w:b/>
          <w:szCs w:val="26"/>
        </w:rPr>
        <w:t xml:space="preserve"> </w:t>
      </w:r>
      <w:r w:rsidRPr="00F45C80">
        <w:rPr>
          <w:szCs w:val="26"/>
        </w:rPr>
        <w:t>deste Edital.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7.2</w:t>
      </w:r>
      <w:r w:rsidRPr="00F45C80">
        <w:rPr>
          <w:szCs w:val="26"/>
        </w:rPr>
        <w:t>. Incumbirá aos Licitantes o acompanhamento das operações no sistema eletrônico durante a sessão pública do Pregão e a responsabilidade pelos ônus decorrentes da perda de negócios pela inobservância das mensagens emitidas pelo sistema ou em razão de desconexão.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7.3.</w:t>
      </w:r>
      <w:r w:rsidRPr="00F45C80">
        <w:rPr>
          <w:b/>
          <w:szCs w:val="26"/>
        </w:rPr>
        <w:t xml:space="preserve"> </w:t>
      </w:r>
      <w:r w:rsidRPr="00F45C80">
        <w:rPr>
          <w:szCs w:val="26"/>
        </w:rPr>
        <w:t>Os Licitantes deverão manter a impessoalidade, não se identificando através do chat, sob pena de serem excluídos do certame pelo Pregoeiro.</w:t>
      </w:r>
    </w:p>
    <w:p w:rsidR="000C2954" w:rsidRPr="00F45C80" w:rsidRDefault="000C2954" w:rsidP="000C2954">
      <w:pPr>
        <w:ind w:left="426" w:right="-829" w:firstLine="294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7.4.</w:t>
      </w:r>
      <w:r w:rsidRPr="00F45C80">
        <w:rPr>
          <w:szCs w:val="26"/>
        </w:rPr>
        <w:t xml:space="preserve"> Será considerada aceitável a proposta que:</w:t>
      </w:r>
    </w:p>
    <w:p w:rsidR="000C2954" w:rsidRPr="00F45C80" w:rsidRDefault="000C2954" w:rsidP="000C2954">
      <w:pPr>
        <w:ind w:left="764" w:right="-829" w:firstLine="654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a)</w:t>
      </w:r>
      <w:r w:rsidRPr="00F45C80">
        <w:rPr>
          <w:szCs w:val="26"/>
        </w:rPr>
        <w:t xml:space="preserve"> atenda a todos os termos deste Edital;</w:t>
      </w:r>
    </w:p>
    <w:p w:rsidR="000C2954" w:rsidRPr="00F45C80" w:rsidRDefault="000C2954" w:rsidP="000C2954">
      <w:pPr>
        <w:ind w:left="905" w:right="-829" w:firstLine="513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b)</w:t>
      </w:r>
      <w:r w:rsidRPr="00F45C80">
        <w:rPr>
          <w:szCs w:val="26"/>
        </w:rPr>
        <w:t xml:space="preserve"> contenha preço compatível com os praticados no mercado.</w:t>
      </w:r>
    </w:p>
    <w:p w:rsidR="000C2954" w:rsidRPr="00F45C80" w:rsidRDefault="000C2954" w:rsidP="000C2954">
      <w:pPr>
        <w:ind w:right="-829" w:firstLine="708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7.4.1</w:t>
      </w:r>
      <w:r w:rsidRPr="00F45C80">
        <w:rPr>
          <w:szCs w:val="26"/>
        </w:rPr>
        <w:t xml:space="preserve"> Constatada a existência de proposta(s) inexequível(eis) o Pregoeiro excluirá o Licitante da etapa de lances.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7.5.</w:t>
      </w:r>
      <w:r w:rsidRPr="00F45C80">
        <w:rPr>
          <w:szCs w:val="26"/>
        </w:rPr>
        <w:t xml:space="preserve"> Aberta a etapa competitiva, os Licitantes poderão encaminhar lance exclusivamente por meio do provedor eletrônico.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7.6.</w:t>
      </w:r>
      <w:r w:rsidRPr="00F45C80">
        <w:rPr>
          <w:szCs w:val="26"/>
        </w:rPr>
        <w:t xml:space="preserve"> Os Licitantes poderão, durante o horário fixado para recebimento de lances, oferecer lances sucessivos, com valores inferiores ao último lance registrado no sistema.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7.7.</w:t>
      </w:r>
      <w:r w:rsidRPr="00F45C80">
        <w:rPr>
          <w:szCs w:val="26"/>
        </w:rPr>
        <w:t xml:space="preserve"> Não serão aceitos dois ou mais lances do mesmo valor, prevalecendo o lance recebido e registrado em primeiro lugar pelo provedor.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7.8.</w:t>
      </w:r>
      <w:r w:rsidRPr="00F45C80">
        <w:rPr>
          <w:szCs w:val="26"/>
        </w:rPr>
        <w:t xml:space="preserve"> Durante a sessão pública, os Licitantes serão informados, em tempo real, do valor do menor lance registrado que tenha sido apresentado pelos demais Licitantes, sendo vedada a identificação do detentor do lance, conforme</w:t>
      </w:r>
      <w:r w:rsidRPr="00F45C80">
        <w:rPr>
          <w:b/>
          <w:bCs/>
          <w:szCs w:val="26"/>
        </w:rPr>
        <w:t xml:space="preserve"> item 7.3</w:t>
      </w:r>
      <w:r w:rsidRPr="00F45C80">
        <w:rPr>
          <w:szCs w:val="26"/>
        </w:rPr>
        <w:t xml:space="preserve"> acima.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7.9.</w:t>
      </w:r>
      <w:r w:rsidRPr="00F45C80">
        <w:rPr>
          <w:szCs w:val="26"/>
        </w:rPr>
        <w:t xml:space="preserve"> A etapa de lances será encerrada mediante aviso de fechamento iminente dos lances, emitido pelo sistema eletrônico, após o que transcorrerá o período de tempo de </w:t>
      </w:r>
      <w:r w:rsidRPr="00F45C80">
        <w:rPr>
          <w:b/>
          <w:szCs w:val="26"/>
          <w:u w:val="single"/>
        </w:rPr>
        <w:t>até 30 (trinta) minutos</w:t>
      </w:r>
      <w:r w:rsidRPr="00F45C80">
        <w:rPr>
          <w:szCs w:val="26"/>
        </w:rPr>
        <w:t>, aleatoriamente determinado também pelo sistema eletrônico, findo o qual será automaticamente encerrada a recepção de lances.</w:t>
      </w:r>
    </w:p>
    <w:p w:rsidR="000C2954" w:rsidRPr="00F45C80" w:rsidRDefault="000C2954" w:rsidP="000C2954">
      <w:pPr>
        <w:ind w:right="-829" w:firstLine="709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7.9.1</w:t>
      </w:r>
      <w:r w:rsidRPr="00F45C80">
        <w:rPr>
          <w:szCs w:val="26"/>
        </w:rPr>
        <w:t>. A sessão pública do Pregão só estará concluída após declarado o vencedor do certame e encerrado o prazo para manifestação de intenção de interposição de recurso, cabendo aos Licitantes manterem-se conectados ao sistema até o final desta etapa.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7.10.</w:t>
      </w:r>
      <w:r w:rsidRPr="00F45C80">
        <w:rPr>
          <w:szCs w:val="26"/>
        </w:rPr>
        <w:t xml:space="preserve"> O pregoeiro poderá encaminhar, pelo sistema eletrônico, contraproposta diretamente ao Licitante que tenha apresentado o menor lance, para que seja obtido preço melhor e assim decidir sobre sua aceitação.</w:t>
      </w:r>
    </w:p>
    <w:p w:rsidR="000C2954" w:rsidRPr="00F45C80" w:rsidRDefault="000C2954" w:rsidP="000C2954">
      <w:pPr>
        <w:pStyle w:val="Corpodetexto"/>
        <w:ind w:right="-829" w:firstLine="720"/>
        <w:rPr>
          <w:sz w:val="26"/>
          <w:szCs w:val="26"/>
        </w:rPr>
      </w:pPr>
      <w:r w:rsidRPr="00F45C80">
        <w:rPr>
          <w:b/>
          <w:bCs/>
          <w:sz w:val="26"/>
          <w:szCs w:val="26"/>
        </w:rPr>
        <w:t>7.11</w:t>
      </w:r>
      <w:r w:rsidRPr="00F45C80">
        <w:rPr>
          <w:sz w:val="26"/>
          <w:szCs w:val="26"/>
        </w:rPr>
        <w:t>. Em havendo desconexão entre o Pregoeiro e os demais Licitantes por tempo superior a dez minutos, a sessão pública será suspensa e terá reinício somente após comunicação expressa aos participantes.</w:t>
      </w:r>
    </w:p>
    <w:p w:rsidR="000C2954" w:rsidRPr="00F45C80" w:rsidRDefault="000C2954" w:rsidP="000C2954">
      <w:pPr>
        <w:ind w:right="-829" w:firstLine="720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7.12</w:t>
      </w:r>
      <w:r w:rsidRPr="00F45C80">
        <w:rPr>
          <w:szCs w:val="26"/>
        </w:rPr>
        <w:t>. Caso haja desconexão do sistema para o Pregoeiro, na etapa de lances, e o sistema permanecer acessível aos Licitantes para recepção dos lances, quando possível a retomada do certame pelo Pregoeiro os atos até então praticados serão considerados válidos.</w:t>
      </w:r>
    </w:p>
    <w:p w:rsidR="000C2954" w:rsidRPr="00F45C80" w:rsidRDefault="000C2954" w:rsidP="000C2954">
      <w:pPr>
        <w:pStyle w:val="Padro"/>
        <w:ind w:right="-829" w:firstLine="720"/>
        <w:jc w:val="both"/>
        <w:rPr>
          <w:b/>
          <w:bCs/>
          <w:sz w:val="26"/>
          <w:szCs w:val="26"/>
        </w:rPr>
      </w:pPr>
      <w:r w:rsidRPr="00F45C80">
        <w:rPr>
          <w:b/>
          <w:bCs/>
          <w:sz w:val="26"/>
          <w:szCs w:val="26"/>
        </w:rPr>
        <w:t>7.13.</w:t>
      </w:r>
      <w:r w:rsidRPr="00F45C80">
        <w:rPr>
          <w:sz w:val="26"/>
          <w:szCs w:val="26"/>
        </w:rPr>
        <w:t xml:space="preserve"> O Pregoeiro poderá suspender, cancelar ou reabrir a sessão pública a qualquer </w:t>
      </w:r>
      <w:r w:rsidRPr="00F45C80">
        <w:rPr>
          <w:sz w:val="26"/>
          <w:szCs w:val="26"/>
        </w:rPr>
        <w:lastRenderedPageBreak/>
        <w:t>momento.</w:t>
      </w:r>
    </w:p>
    <w:p w:rsidR="000C2954" w:rsidRPr="00F45C80" w:rsidRDefault="000C2954" w:rsidP="000C2954">
      <w:pPr>
        <w:pStyle w:val="Padro"/>
        <w:ind w:right="-829" w:firstLine="720"/>
        <w:jc w:val="both"/>
        <w:rPr>
          <w:b/>
          <w:bCs/>
          <w:sz w:val="26"/>
          <w:szCs w:val="26"/>
        </w:rPr>
      </w:pPr>
      <w:r w:rsidRPr="00F45C80">
        <w:rPr>
          <w:b/>
          <w:bCs/>
          <w:sz w:val="26"/>
          <w:szCs w:val="26"/>
        </w:rPr>
        <w:t>7.14</w:t>
      </w:r>
      <w:r w:rsidRPr="00F45C80">
        <w:rPr>
          <w:sz w:val="26"/>
          <w:szCs w:val="26"/>
        </w:rPr>
        <w:t>. O Pregoeiro anunciará o Licitante de melhor lance, imediatamente após o encerramento da etapa de lances da sessão pública ou, quando for o caso, após negociação e decisão acerca da aceitação do lance de menor valor.</w:t>
      </w:r>
    </w:p>
    <w:p w:rsidR="000C2954" w:rsidRPr="00F45C80" w:rsidRDefault="000C2954" w:rsidP="000C2954">
      <w:pPr>
        <w:pStyle w:val="Padro"/>
        <w:ind w:right="-649" w:firstLine="720"/>
        <w:jc w:val="both"/>
        <w:rPr>
          <w:b/>
          <w:bCs/>
          <w:sz w:val="26"/>
          <w:szCs w:val="26"/>
        </w:rPr>
      </w:pPr>
      <w:r w:rsidRPr="00F45C80">
        <w:rPr>
          <w:b/>
          <w:bCs/>
          <w:sz w:val="26"/>
          <w:szCs w:val="26"/>
        </w:rPr>
        <w:t xml:space="preserve">7.15. </w:t>
      </w:r>
      <w:r w:rsidRPr="00F45C80">
        <w:rPr>
          <w:sz w:val="26"/>
          <w:szCs w:val="26"/>
        </w:rPr>
        <w:t xml:space="preserve">Será assegurado como critério de desempate preferência de contratação para as </w:t>
      </w:r>
      <w:r w:rsidRPr="00F45C80">
        <w:rPr>
          <w:b/>
          <w:bCs/>
          <w:sz w:val="26"/>
          <w:szCs w:val="26"/>
        </w:rPr>
        <w:t>Microempresas e Empresas de Pequeno Porte</w:t>
      </w:r>
      <w:r w:rsidRPr="00F45C80">
        <w:rPr>
          <w:sz w:val="26"/>
          <w:szCs w:val="26"/>
        </w:rPr>
        <w:t xml:space="preserve">, nos termos do </w:t>
      </w:r>
      <w:r w:rsidRPr="00F45C80">
        <w:rPr>
          <w:b/>
          <w:bCs/>
          <w:sz w:val="26"/>
          <w:szCs w:val="26"/>
        </w:rPr>
        <w:t>Art. 44 da Lei Complementar 123/2006</w:t>
      </w:r>
      <w:r w:rsidRPr="00F45C80">
        <w:rPr>
          <w:sz w:val="26"/>
          <w:szCs w:val="26"/>
        </w:rPr>
        <w:t>, desde que tenham declarado que se enquadram nessa categoria.  Não ocorrerá empate se a proposta mais bem classificada já for de Microempresa ou Empresa de Pequeno Porte.</w:t>
      </w:r>
    </w:p>
    <w:p w:rsidR="000C2954" w:rsidRPr="00F45C80" w:rsidRDefault="000C2954" w:rsidP="000C2954">
      <w:pPr>
        <w:pStyle w:val="Padro"/>
        <w:ind w:right="-649" w:firstLine="720"/>
        <w:jc w:val="both"/>
        <w:rPr>
          <w:b/>
          <w:bCs/>
          <w:sz w:val="26"/>
          <w:szCs w:val="26"/>
        </w:rPr>
      </w:pPr>
      <w:r w:rsidRPr="00F45C80">
        <w:rPr>
          <w:b/>
          <w:bCs/>
          <w:sz w:val="26"/>
          <w:szCs w:val="26"/>
        </w:rPr>
        <w:t xml:space="preserve">7.16. </w:t>
      </w:r>
      <w:r w:rsidRPr="00F45C80">
        <w:rPr>
          <w:sz w:val="26"/>
          <w:szCs w:val="26"/>
        </w:rPr>
        <w:t xml:space="preserve">Ocorrendo empate, a Microempresa ou Empresa de Pequeno Porte melhor classificada poderá apresentar proposta de preço inferior àquela considerada vencedora do certame, situação em que será adjudicado a seu favor o objeto licitado. </w:t>
      </w:r>
      <w:r w:rsidRPr="00F45C80">
        <w:rPr>
          <w:b/>
          <w:bCs/>
          <w:sz w:val="26"/>
          <w:szCs w:val="26"/>
        </w:rPr>
        <w:t>A proposta deverá ser apresentada no prazo máximo de 5 (cinco) minutos a partir da solicitação do Pregoeiro, sob pena de preclusão.</w:t>
      </w:r>
    </w:p>
    <w:p w:rsidR="000C2954" w:rsidRPr="00F45C80" w:rsidRDefault="000C2954" w:rsidP="000C2954">
      <w:pPr>
        <w:pStyle w:val="Padro"/>
        <w:ind w:right="-649" w:firstLine="720"/>
        <w:jc w:val="both"/>
        <w:rPr>
          <w:b/>
          <w:bCs/>
          <w:sz w:val="26"/>
          <w:szCs w:val="26"/>
        </w:rPr>
      </w:pPr>
      <w:r w:rsidRPr="00F45C80">
        <w:rPr>
          <w:b/>
          <w:bCs/>
          <w:sz w:val="26"/>
          <w:szCs w:val="26"/>
        </w:rPr>
        <w:t>7.17</w:t>
      </w:r>
      <w:r w:rsidRPr="00F45C80">
        <w:rPr>
          <w:sz w:val="26"/>
          <w:szCs w:val="26"/>
        </w:rPr>
        <w:t>. O Pregoeiro anunciará o Licitante de melhor lance, imediatamente após o encerramento da etapa de lances da sessão pública ou, quando for o caso, após negociação e decisão acerca da aceitação do lance de menor valor.</w:t>
      </w:r>
    </w:p>
    <w:p w:rsidR="000C2954" w:rsidRPr="00F45C80" w:rsidRDefault="000C2954" w:rsidP="000C2954">
      <w:pPr>
        <w:pStyle w:val="Padro"/>
        <w:tabs>
          <w:tab w:val="left" w:pos="567"/>
        </w:tabs>
        <w:ind w:right="-649" w:firstLine="720"/>
        <w:jc w:val="both"/>
        <w:rPr>
          <w:sz w:val="26"/>
          <w:szCs w:val="26"/>
        </w:rPr>
      </w:pPr>
      <w:r w:rsidRPr="00F45C80">
        <w:rPr>
          <w:b/>
          <w:bCs/>
          <w:sz w:val="26"/>
          <w:szCs w:val="26"/>
        </w:rPr>
        <w:t>7.18</w:t>
      </w:r>
      <w:r w:rsidRPr="00F45C80">
        <w:rPr>
          <w:sz w:val="26"/>
          <w:szCs w:val="26"/>
        </w:rPr>
        <w:t xml:space="preserve">. O Licitante detentor do melhor lance deverá encaminhar, </w:t>
      </w:r>
      <w:r w:rsidRPr="00F45C80">
        <w:rPr>
          <w:b/>
          <w:sz w:val="26"/>
          <w:szCs w:val="26"/>
        </w:rPr>
        <w:t>no prazo de até 02 (duas) horas</w:t>
      </w:r>
      <w:r w:rsidRPr="00F45C80">
        <w:rPr>
          <w:sz w:val="26"/>
          <w:szCs w:val="26"/>
        </w:rPr>
        <w:t>, à equipe de apoio do Pregoeiro, via fax nº (55) 3281-2463, a documentação relacionada no item 4.</w:t>
      </w:r>
    </w:p>
    <w:p w:rsidR="000C2954" w:rsidRPr="00F45C80" w:rsidRDefault="000C2954" w:rsidP="000C2954">
      <w:pPr>
        <w:pStyle w:val="Padro"/>
        <w:tabs>
          <w:tab w:val="left" w:pos="567"/>
        </w:tabs>
        <w:ind w:right="-649" w:firstLine="720"/>
        <w:jc w:val="both"/>
        <w:rPr>
          <w:b/>
          <w:sz w:val="26"/>
          <w:szCs w:val="26"/>
        </w:rPr>
      </w:pPr>
      <w:r w:rsidRPr="00F45C80">
        <w:rPr>
          <w:sz w:val="26"/>
          <w:szCs w:val="26"/>
        </w:rPr>
        <w:t xml:space="preserve"> </w:t>
      </w:r>
      <w:r w:rsidRPr="00F45C80">
        <w:rPr>
          <w:b/>
          <w:bCs/>
          <w:sz w:val="26"/>
          <w:szCs w:val="26"/>
        </w:rPr>
        <w:t>7.19.</w:t>
      </w:r>
      <w:r w:rsidRPr="00F45C80">
        <w:rPr>
          <w:sz w:val="26"/>
          <w:szCs w:val="26"/>
        </w:rPr>
        <w:t xml:space="preserve"> Em até 02 (dois) dias, contados do encaminhamento da documentação via fax, o Licitante deverá encaminhar os originais da documentação, bem como da proposta, devidamente assinada pelo representante legal, no seguinte endereço:</w:t>
      </w:r>
    </w:p>
    <w:p w:rsidR="000C2954" w:rsidRPr="00F45C80" w:rsidRDefault="000C2954" w:rsidP="000C2954">
      <w:pPr>
        <w:pStyle w:val="Padro"/>
        <w:ind w:left="1134" w:right="-649" w:hanging="414"/>
        <w:jc w:val="both"/>
        <w:rPr>
          <w:b/>
          <w:sz w:val="26"/>
          <w:szCs w:val="26"/>
        </w:rPr>
      </w:pPr>
    </w:p>
    <w:p w:rsidR="000C2954" w:rsidRPr="00F45C80" w:rsidRDefault="000C2954" w:rsidP="000C2954">
      <w:pPr>
        <w:pStyle w:val="Padro"/>
        <w:ind w:left="1134" w:right="-649" w:hanging="414"/>
        <w:jc w:val="both"/>
        <w:rPr>
          <w:b/>
          <w:sz w:val="26"/>
          <w:szCs w:val="26"/>
        </w:rPr>
      </w:pPr>
      <w:r w:rsidRPr="00F45C80">
        <w:rPr>
          <w:b/>
          <w:sz w:val="26"/>
          <w:szCs w:val="26"/>
        </w:rPr>
        <w:t>PREFEITURA MUNICIPAL DE CAÇAPAVA DO SUL</w:t>
      </w:r>
    </w:p>
    <w:p w:rsidR="000C2954" w:rsidRPr="00F45C80" w:rsidRDefault="000C2954" w:rsidP="000C2954">
      <w:pPr>
        <w:pStyle w:val="Padro"/>
        <w:ind w:left="1134" w:right="-649" w:hanging="426"/>
        <w:jc w:val="both"/>
        <w:rPr>
          <w:b/>
          <w:sz w:val="26"/>
          <w:szCs w:val="26"/>
        </w:rPr>
      </w:pPr>
      <w:r w:rsidRPr="00F45C80">
        <w:rPr>
          <w:b/>
          <w:sz w:val="26"/>
          <w:szCs w:val="26"/>
        </w:rPr>
        <w:t>Rua Benjamin Constant, 686 – CEP 96.570-000</w:t>
      </w:r>
    </w:p>
    <w:p w:rsidR="000C2954" w:rsidRPr="00F45C80" w:rsidRDefault="000C2954" w:rsidP="000C2954">
      <w:pPr>
        <w:pStyle w:val="Padro"/>
        <w:ind w:left="1134" w:right="-649" w:hanging="426"/>
        <w:jc w:val="both"/>
        <w:rPr>
          <w:b/>
          <w:sz w:val="26"/>
          <w:szCs w:val="26"/>
        </w:rPr>
      </w:pPr>
      <w:r w:rsidRPr="00F45C80">
        <w:rPr>
          <w:b/>
          <w:sz w:val="26"/>
          <w:szCs w:val="26"/>
        </w:rPr>
        <w:t>Setor de Licitações</w:t>
      </w:r>
    </w:p>
    <w:p w:rsidR="000C2954" w:rsidRPr="00F45C80" w:rsidRDefault="000C2954" w:rsidP="000C2954">
      <w:pPr>
        <w:pStyle w:val="Padro"/>
        <w:ind w:left="1134" w:right="-649" w:hanging="567"/>
        <w:jc w:val="both"/>
        <w:rPr>
          <w:b/>
          <w:sz w:val="26"/>
          <w:szCs w:val="26"/>
        </w:rPr>
      </w:pPr>
    </w:p>
    <w:p w:rsidR="000C2954" w:rsidRPr="00F45C80" w:rsidRDefault="000C2954" w:rsidP="000C2954">
      <w:pPr>
        <w:pStyle w:val="Padro"/>
        <w:ind w:right="-649" w:firstLine="720"/>
        <w:jc w:val="both"/>
        <w:rPr>
          <w:b/>
          <w:sz w:val="26"/>
          <w:szCs w:val="26"/>
        </w:rPr>
      </w:pPr>
      <w:r w:rsidRPr="00F45C80">
        <w:rPr>
          <w:b/>
          <w:bCs/>
          <w:sz w:val="26"/>
          <w:szCs w:val="26"/>
        </w:rPr>
        <w:t>7.20</w:t>
      </w:r>
      <w:r w:rsidRPr="00F45C80">
        <w:rPr>
          <w:sz w:val="26"/>
          <w:szCs w:val="26"/>
        </w:rPr>
        <w:t>. Em sendo habilitado, o Licitante será considerado vencedor.</w:t>
      </w:r>
    </w:p>
    <w:p w:rsidR="000C2954" w:rsidRPr="00F45C80" w:rsidRDefault="000C2954" w:rsidP="000C2954">
      <w:pPr>
        <w:ind w:right="-829" w:firstLine="720"/>
        <w:jc w:val="both"/>
        <w:rPr>
          <w:b/>
          <w:szCs w:val="26"/>
        </w:rPr>
      </w:pPr>
    </w:p>
    <w:p w:rsidR="000C2954" w:rsidRPr="00F45C80" w:rsidRDefault="000C2954" w:rsidP="000C2954">
      <w:pPr>
        <w:spacing w:after="120"/>
        <w:ind w:right="-828" w:firstLine="720"/>
        <w:jc w:val="both"/>
        <w:rPr>
          <w:b/>
          <w:bCs/>
          <w:color w:val="000000"/>
          <w:szCs w:val="26"/>
        </w:rPr>
      </w:pPr>
      <w:r w:rsidRPr="00F45C80">
        <w:rPr>
          <w:b/>
          <w:szCs w:val="26"/>
        </w:rPr>
        <w:t xml:space="preserve">8. </w:t>
      </w:r>
      <w:r w:rsidRPr="00F45C80">
        <w:rPr>
          <w:b/>
          <w:szCs w:val="26"/>
          <w:u w:val="single"/>
        </w:rPr>
        <w:t>CONDIÇÕES DE PAGAMENTO</w:t>
      </w:r>
      <w:r w:rsidRPr="00F45C80">
        <w:rPr>
          <w:b/>
          <w:szCs w:val="26"/>
        </w:rPr>
        <w:t>: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8.1.</w:t>
      </w:r>
      <w:r w:rsidRPr="00F45C80">
        <w:rPr>
          <w:rFonts w:ascii="Times New Roman" w:hAnsi="Times New Roman" w:cs="Times New Roman"/>
          <w:color w:val="000000"/>
          <w:sz w:val="26"/>
          <w:szCs w:val="26"/>
        </w:rPr>
        <w:t xml:space="preserve"> O pagamento será efetuado no prazo de até cinco (5) dias, após a entrega do Veículo, uma vez atendidas todas as características exigidas no instrumento convocatório.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C2954" w:rsidRPr="00F45C80" w:rsidRDefault="000C2954" w:rsidP="000C2954">
      <w:pPr>
        <w:pStyle w:val="Recuodecorpodetexto31"/>
        <w:ind w:right="-829" w:firstLine="720"/>
        <w:rPr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8.2.</w:t>
      </w:r>
      <w:r w:rsidRPr="00F45C80">
        <w:rPr>
          <w:rFonts w:ascii="Times New Roman" w:hAnsi="Times New Roman" w:cs="Times New Roman"/>
          <w:color w:val="000000"/>
          <w:sz w:val="26"/>
          <w:szCs w:val="26"/>
        </w:rPr>
        <w:t xml:space="preserve"> Para o caso de faturas incorretas, o Município terá o prazo de 05 (cinco) dias úteis para devolução à licitante vencedora, passando a contar novo prazo de 05 (cinco) dias úteis, após a entrega da nova NOTA FISCAL/FATURA.</w:t>
      </w:r>
    </w:p>
    <w:p w:rsidR="000C2954" w:rsidRPr="00F45C80" w:rsidRDefault="000C2954" w:rsidP="000C2954">
      <w:pPr>
        <w:pStyle w:val="Recuodecorpodetexto31"/>
        <w:ind w:right="-828" w:firstLine="720"/>
        <w:rPr>
          <w:sz w:val="26"/>
          <w:szCs w:val="26"/>
        </w:rPr>
      </w:pPr>
    </w:p>
    <w:p w:rsidR="000C2954" w:rsidRPr="00F45C80" w:rsidRDefault="000C2954" w:rsidP="000C2954">
      <w:pPr>
        <w:pStyle w:val="Recuodecorpodetexto31"/>
        <w:ind w:right="-828" w:firstLine="720"/>
        <w:rPr>
          <w:rFonts w:cs="Times New Roman"/>
          <w:b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8.3.</w:t>
      </w:r>
      <w:r w:rsidRPr="00F45C80">
        <w:rPr>
          <w:rFonts w:ascii="Times New Roman" w:hAnsi="Times New Roman" w:cs="Times New Roman"/>
          <w:sz w:val="26"/>
          <w:szCs w:val="26"/>
        </w:rPr>
        <w:t xml:space="preserve"> Não serão considerados, para efeitos de correção, atrasos e outros fatos de responsabilidade da licitante vencedora que importem no prolongamento dos prazos previstos neste Edital e oferecidos nas propostas.</w:t>
      </w:r>
    </w:p>
    <w:p w:rsidR="000C2954" w:rsidRPr="00F45C80" w:rsidRDefault="000C2954" w:rsidP="000C2954">
      <w:pPr>
        <w:ind w:right="-828" w:firstLine="720"/>
        <w:jc w:val="both"/>
        <w:rPr>
          <w:b/>
          <w:szCs w:val="26"/>
        </w:rPr>
      </w:pPr>
    </w:p>
    <w:p w:rsidR="000C2954" w:rsidRPr="008F7D2D" w:rsidRDefault="000C2954" w:rsidP="000C2954">
      <w:pPr>
        <w:ind w:right="-828" w:firstLine="720"/>
        <w:jc w:val="both"/>
        <w:rPr>
          <w:color w:val="FF0000"/>
          <w:szCs w:val="26"/>
        </w:rPr>
      </w:pPr>
      <w:r w:rsidRPr="00F45C80">
        <w:rPr>
          <w:b/>
          <w:szCs w:val="26"/>
        </w:rPr>
        <w:t xml:space="preserve">8.4 </w:t>
      </w:r>
      <w:r w:rsidRPr="00F45C80">
        <w:rPr>
          <w:bCs/>
          <w:szCs w:val="26"/>
        </w:rPr>
        <w:t xml:space="preserve">Para as despesas decorrentes da presente Licitação, serão utilizados recursos da </w:t>
      </w:r>
      <w:r w:rsidRPr="00F45C80">
        <w:rPr>
          <w:b/>
          <w:szCs w:val="26"/>
        </w:rPr>
        <w:t xml:space="preserve">Dotação </w:t>
      </w:r>
      <w:r w:rsidRPr="008F7D2D">
        <w:rPr>
          <w:b/>
          <w:szCs w:val="26"/>
        </w:rPr>
        <w:t>Orçamentária 10.02</w:t>
      </w:r>
      <w:r w:rsidRPr="008F7D2D">
        <w:rPr>
          <w:b/>
          <w:bCs/>
          <w:szCs w:val="26"/>
        </w:rPr>
        <w:t>.10.122.0042.1.054 – 44.90.52 – Red. 7142 Rec. 4931.</w:t>
      </w:r>
    </w:p>
    <w:p w:rsidR="000C2954" w:rsidRPr="00F45C80" w:rsidRDefault="000C2954" w:rsidP="000C2954">
      <w:pPr>
        <w:tabs>
          <w:tab w:val="left" w:pos="1134"/>
        </w:tabs>
        <w:ind w:right="-829"/>
        <w:jc w:val="both"/>
        <w:rPr>
          <w:szCs w:val="26"/>
        </w:rPr>
      </w:pPr>
      <w:r w:rsidRPr="00F45C80">
        <w:rPr>
          <w:szCs w:val="26"/>
        </w:rPr>
        <w:lastRenderedPageBreak/>
        <w:t xml:space="preserve">       </w:t>
      </w:r>
    </w:p>
    <w:p w:rsidR="000C2954" w:rsidRPr="00F45C80" w:rsidRDefault="000C2954" w:rsidP="000C2954">
      <w:pPr>
        <w:tabs>
          <w:tab w:val="left" w:pos="1134"/>
        </w:tabs>
        <w:ind w:right="-829"/>
        <w:jc w:val="both"/>
        <w:rPr>
          <w:b/>
          <w:szCs w:val="26"/>
        </w:rPr>
      </w:pPr>
      <w:r w:rsidRPr="00F45C80">
        <w:rPr>
          <w:szCs w:val="26"/>
        </w:rPr>
        <w:t xml:space="preserve">          </w:t>
      </w:r>
      <w:r w:rsidRPr="00F45C80">
        <w:rPr>
          <w:b/>
          <w:szCs w:val="26"/>
        </w:rPr>
        <w:t xml:space="preserve">8.5. </w:t>
      </w:r>
      <w:r w:rsidRPr="00F45C80">
        <w:rPr>
          <w:szCs w:val="26"/>
        </w:rPr>
        <w:t>Ocorrendo atraso no pagamento, os valores serão corrigidos monetariamente pelo IGPM/FGV do período, ou outro índice que vier a substituí-lo, e a Administração compensará a contratada com juros de 0,5% ao mês, pro rata.</w:t>
      </w:r>
    </w:p>
    <w:p w:rsidR="000C2954" w:rsidRPr="00F45C80" w:rsidRDefault="000C2954" w:rsidP="000C2954">
      <w:pPr>
        <w:ind w:right="-829"/>
        <w:jc w:val="both"/>
        <w:rPr>
          <w:b/>
          <w:szCs w:val="26"/>
        </w:rPr>
      </w:pPr>
    </w:p>
    <w:p w:rsidR="000C2954" w:rsidRPr="00F45C80" w:rsidRDefault="000C2954" w:rsidP="000C2954">
      <w:pPr>
        <w:spacing w:after="120"/>
        <w:ind w:right="-828" w:firstLine="720"/>
        <w:jc w:val="both"/>
        <w:rPr>
          <w:b/>
          <w:szCs w:val="26"/>
        </w:rPr>
      </w:pPr>
      <w:r w:rsidRPr="00F45C80">
        <w:rPr>
          <w:b/>
          <w:szCs w:val="26"/>
        </w:rPr>
        <w:t xml:space="preserve">9. </w:t>
      </w:r>
      <w:r w:rsidRPr="00F45C80">
        <w:rPr>
          <w:b/>
          <w:szCs w:val="26"/>
          <w:u w:val="single"/>
        </w:rPr>
        <w:t>PENALIDADES</w:t>
      </w:r>
      <w:r w:rsidRPr="00F45C80">
        <w:rPr>
          <w:b/>
          <w:szCs w:val="26"/>
        </w:rPr>
        <w:t>:</w:t>
      </w:r>
    </w:p>
    <w:p w:rsidR="000C2954" w:rsidRPr="00F45C80" w:rsidRDefault="000C2954" w:rsidP="000C2954">
      <w:pPr>
        <w:tabs>
          <w:tab w:val="left" w:pos="1134"/>
        </w:tabs>
        <w:ind w:right="-829" w:firstLine="1134"/>
        <w:jc w:val="both"/>
        <w:rPr>
          <w:b/>
          <w:szCs w:val="26"/>
        </w:rPr>
      </w:pPr>
      <w:r w:rsidRPr="00F45C80">
        <w:rPr>
          <w:b/>
          <w:szCs w:val="26"/>
        </w:rPr>
        <w:t xml:space="preserve">9.1 </w:t>
      </w:r>
      <w:r w:rsidRPr="00F45C80">
        <w:rPr>
          <w:szCs w:val="26"/>
        </w:rPr>
        <w:t>Pelo inadimplemento das obrigações, seja na condição de participante do pregão ou de contratante, as licitantes, conforme a infração, estarão sujeitas às seguintes penalidades:</w:t>
      </w:r>
    </w:p>
    <w:p w:rsidR="000C2954" w:rsidRPr="00F45C80" w:rsidRDefault="000C2954" w:rsidP="000C2954">
      <w:pPr>
        <w:tabs>
          <w:tab w:val="left" w:pos="1134"/>
        </w:tabs>
        <w:ind w:right="-829" w:firstLine="1134"/>
        <w:jc w:val="both"/>
        <w:rPr>
          <w:b/>
          <w:szCs w:val="26"/>
        </w:rPr>
      </w:pPr>
      <w:r w:rsidRPr="00F45C80">
        <w:rPr>
          <w:b/>
          <w:szCs w:val="26"/>
        </w:rPr>
        <w:t xml:space="preserve">a) </w:t>
      </w:r>
      <w:r w:rsidRPr="00F45C80">
        <w:rPr>
          <w:szCs w:val="26"/>
        </w:rPr>
        <w:t>deixar de apresentar a documentação exigida no certame: suspensão do direito de licitar e contratar com a Administração pelo prazo de 2 anos e multa de 10% sobre o valor estimado da contratação;</w:t>
      </w:r>
    </w:p>
    <w:p w:rsidR="000C2954" w:rsidRPr="00F45C80" w:rsidRDefault="000C2954" w:rsidP="000C2954">
      <w:pPr>
        <w:tabs>
          <w:tab w:val="left" w:pos="1134"/>
        </w:tabs>
        <w:ind w:right="-829" w:firstLine="1134"/>
        <w:jc w:val="both"/>
        <w:rPr>
          <w:b/>
          <w:szCs w:val="26"/>
        </w:rPr>
      </w:pPr>
      <w:r w:rsidRPr="00F45C80">
        <w:rPr>
          <w:b/>
          <w:szCs w:val="26"/>
        </w:rPr>
        <w:t xml:space="preserve">b) </w:t>
      </w:r>
      <w:r w:rsidRPr="00F45C80">
        <w:rPr>
          <w:szCs w:val="26"/>
        </w:rPr>
        <w:t xml:space="preserve">manter comportamento inadequado durante o pregão: afastamento do certame e suspensão do direito de licitar e contratar com a Administração pelo prazo de 2 anos; </w:t>
      </w: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sz w:val="26"/>
          <w:szCs w:val="26"/>
        </w:rPr>
      </w:pPr>
      <w:r w:rsidRPr="00F45C80">
        <w:rPr>
          <w:b/>
          <w:bCs/>
          <w:sz w:val="26"/>
          <w:szCs w:val="26"/>
        </w:rPr>
        <w:t xml:space="preserve">c) </w:t>
      </w:r>
      <w:r w:rsidRPr="00F45C80">
        <w:rPr>
          <w:bCs/>
          <w:sz w:val="26"/>
          <w:szCs w:val="26"/>
        </w:rPr>
        <w:t>multa</w:t>
      </w:r>
      <w:r w:rsidRPr="00F45C80">
        <w:rPr>
          <w:sz w:val="26"/>
          <w:szCs w:val="26"/>
        </w:rPr>
        <w:t xml:space="preserve"> de 05% (cinco por cento) sobre o valor da NOTA FISCAL/FATURA relativa ao fornecimento pelo descumprimento de disposição do Edital, cláusula contratual ou norma de legislação pertinente;</w:t>
      </w: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sz w:val="26"/>
          <w:szCs w:val="26"/>
        </w:rPr>
      </w:pPr>
      <w:r w:rsidRPr="00F45C80">
        <w:rPr>
          <w:b/>
          <w:sz w:val="26"/>
          <w:szCs w:val="26"/>
        </w:rPr>
        <w:t>d)</w:t>
      </w:r>
      <w:r w:rsidRPr="00F45C80">
        <w:rPr>
          <w:sz w:val="26"/>
          <w:szCs w:val="26"/>
        </w:rPr>
        <w:t xml:space="preserve"> multa de 10% (dez por cento) sobre o valor total atualizado do Contrato, nos casos de inexecução parcial ou total, execução imperfeita ou negligência na execução do objeto contratado.</w:t>
      </w: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sz w:val="26"/>
          <w:szCs w:val="26"/>
        </w:rPr>
      </w:pPr>
      <w:r w:rsidRPr="00F45C80">
        <w:rPr>
          <w:b/>
          <w:sz w:val="26"/>
          <w:szCs w:val="26"/>
        </w:rPr>
        <w:t>e)</w:t>
      </w:r>
      <w:r w:rsidRPr="00F45C80">
        <w:rPr>
          <w:sz w:val="26"/>
          <w:szCs w:val="26"/>
        </w:rPr>
        <w:t xml:space="preserve"> </w:t>
      </w:r>
      <w:r w:rsidRPr="00F45C80">
        <w:rPr>
          <w:b/>
          <w:sz w:val="26"/>
          <w:szCs w:val="26"/>
        </w:rPr>
        <w:t>Suspensão</w:t>
      </w:r>
      <w:r w:rsidRPr="00F45C80">
        <w:rPr>
          <w:sz w:val="26"/>
          <w:szCs w:val="26"/>
        </w:rPr>
        <w:t xml:space="preserve"> temporária do direito de participar de licitação e impedimento de contratar com a Prefeitura Municipal de Caçapava do Sul, conforme a seguinte gradação:</w:t>
      </w: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b/>
          <w:bCs/>
          <w:sz w:val="26"/>
          <w:szCs w:val="26"/>
        </w:rPr>
      </w:pPr>
      <w:r w:rsidRPr="00F45C80">
        <w:rPr>
          <w:sz w:val="26"/>
          <w:szCs w:val="26"/>
        </w:rPr>
        <w:t>-</w:t>
      </w:r>
      <w:r w:rsidRPr="00F45C80">
        <w:rPr>
          <w:b/>
          <w:bCs/>
          <w:sz w:val="26"/>
          <w:szCs w:val="26"/>
        </w:rPr>
        <w:t xml:space="preserve"> </w:t>
      </w:r>
      <w:r w:rsidRPr="00F45C80">
        <w:rPr>
          <w:sz w:val="26"/>
          <w:szCs w:val="26"/>
        </w:rPr>
        <w:t>Nos casos definidos no subitem 01 letra c acima, por 1 (um) ano.</w:t>
      </w: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sz w:val="26"/>
          <w:szCs w:val="26"/>
        </w:rPr>
      </w:pPr>
      <w:r w:rsidRPr="00F45C80">
        <w:rPr>
          <w:b/>
          <w:bCs/>
          <w:sz w:val="26"/>
          <w:szCs w:val="26"/>
        </w:rPr>
        <w:t xml:space="preserve">- </w:t>
      </w:r>
      <w:r w:rsidRPr="00F45C80">
        <w:rPr>
          <w:sz w:val="26"/>
          <w:szCs w:val="26"/>
        </w:rPr>
        <w:t>Nos casos definidos no subitem 02 letra d acima, por 2 (dois) anos.</w:t>
      </w: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sz w:val="26"/>
          <w:szCs w:val="26"/>
        </w:rPr>
      </w:pPr>
      <w:r w:rsidRPr="00F45C80">
        <w:rPr>
          <w:sz w:val="26"/>
          <w:szCs w:val="26"/>
        </w:rPr>
        <w:t xml:space="preserve">                  </w:t>
      </w: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sz w:val="26"/>
          <w:szCs w:val="26"/>
        </w:rPr>
      </w:pPr>
      <w:r w:rsidRPr="00F45C80">
        <w:rPr>
          <w:b/>
          <w:sz w:val="26"/>
          <w:szCs w:val="26"/>
        </w:rPr>
        <w:t>f)</w:t>
      </w:r>
      <w:r w:rsidRPr="00F45C80">
        <w:rPr>
          <w:sz w:val="26"/>
          <w:szCs w:val="26"/>
        </w:rPr>
        <w:t xml:space="preserve"> </w:t>
      </w:r>
      <w:r w:rsidRPr="00F45C80">
        <w:rPr>
          <w:b/>
          <w:sz w:val="26"/>
          <w:szCs w:val="26"/>
        </w:rPr>
        <w:t>Declaração de idoneidade</w:t>
      </w:r>
      <w:r w:rsidRPr="00F45C80">
        <w:rPr>
          <w:sz w:val="26"/>
          <w:szCs w:val="26"/>
        </w:rPr>
        <w:t xml:space="preserve">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0C2954" w:rsidRPr="00F45C80" w:rsidRDefault="000C2954" w:rsidP="000C2954">
      <w:pPr>
        <w:pStyle w:val="Corpodetexto31"/>
        <w:spacing w:after="0"/>
        <w:ind w:right="-831"/>
        <w:jc w:val="both"/>
        <w:rPr>
          <w:b/>
          <w:sz w:val="26"/>
          <w:szCs w:val="26"/>
        </w:rPr>
      </w:pP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sz w:val="26"/>
          <w:szCs w:val="26"/>
        </w:rPr>
      </w:pPr>
      <w:r w:rsidRPr="00F45C80">
        <w:rPr>
          <w:b/>
          <w:sz w:val="26"/>
          <w:szCs w:val="26"/>
        </w:rPr>
        <w:t>§1º</w:t>
      </w:r>
      <w:r w:rsidRPr="00F45C80">
        <w:rPr>
          <w:sz w:val="26"/>
          <w:szCs w:val="26"/>
        </w:rPr>
        <w:t xml:space="preserve"> A multa dobrará em cada caso de reincidência, não podendo ultrapassar a 30% (trinta por cento) do valor atualizado do Contrato, sem prejuízo da cobrança de perdas e danos de qualquer valor que venham a ser causados ao erário público, e/ou rescisão.</w:t>
      </w:r>
    </w:p>
    <w:p w:rsidR="000C2954" w:rsidRPr="00F45C80" w:rsidRDefault="000C2954" w:rsidP="000C2954">
      <w:pPr>
        <w:pStyle w:val="Corpodetexto31"/>
        <w:spacing w:after="0"/>
        <w:ind w:right="-831"/>
        <w:jc w:val="both"/>
        <w:rPr>
          <w:b/>
          <w:sz w:val="26"/>
          <w:szCs w:val="26"/>
        </w:rPr>
      </w:pP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sz w:val="26"/>
          <w:szCs w:val="26"/>
        </w:rPr>
      </w:pPr>
      <w:r w:rsidRPr="00F45C80">
        <w:rPr>
          <w:b/>
          <w:sz w:val="26"/>
          <w:szCs w:val="26"/>
        </w:rPr>
        <w:t xml:space="preserve"> §2º</w:t>
      </w:r>
      <w:r w:rsidRPr="00F45C80">
        <w:rPr>
          <w:sz w:val="26"/>
          <w:szCs w:val="26"/>
        </w:rPr>
        <w:t xml:space="preserve"> A licitante vencedora que, chamada a retirar a Nota de Empenho e/ ou assinar o Contrato, não comparecer no prazo de 05 (cinco) dias úteis, ficará sujeita à multa de 10% (dez por cento) sobre o valor de sua proposta final, podendo o Município convocar as licitantes remanescentes, respeitada a ordem de classificação, ficando a licitante sujeita às penalidades previstas nesta Clausula.</w:t>
      </w:r>
    </w:p>
    <w:p w:rsidR="000C2954" w:rsidRPr="00F45C80" w:rsidRDefault="000C2954" w:rsidP="000C2954">
      <w:pPr>
        <w:pStyle w:val="Corpodetexto31"/>
        <w:spacing w:after="0"/>
        <w:ind w:right="-831" w:firstLine="1134"/>
        <w:jc w:val="both"/>
        <w:rPr>
          <w:b/>
          <w:sz w:val="26"/>
          <w:szCs w:val="26"/>
        </w:rPr>
      </w:pPr>
    </w:p>
    <w:p w:rsidR="000C2954" w:rsidRPr="00F45C80" w:rsidRDefault="000C2954" w:rsidP="000C2954">
      <w:pPr>
        <w:tabs>
          <w:tab w:val="left" w:pos="1134"/>
        </w:tabs>
        <w:ind w:right="-829" w:firstLine="1134"/>
        <w:jc w:val="both"/>
        <w:rPr>
          <w:b/>
          <w:szCs w:val="26"/>
        </w:rPr>
      </w:pPr>
      <w:r w:rsidRPr="00F45C80">
        <w:rPr>
          <w:b/>
          <w:szCs w:val="26"/>
        </w:rPr>
        <w:t xml:space="preserve">9.3 </w:t>
      </w:r>
      <w:r w:rsidRPr="00F45C80">
        <w:rPr>
          <w:szCs w:val="26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0C2954" w:rsidRPr="00F45C80" w:rsidRDefault="000C2954" w:rsidP="000C2954">
      <w:pPr>
        <w:tabs>
          <w:tab w:val="left" w:pos="1134"/>
        </w:tabs>
        <w:jc w:val="both"/>
        <w:rPr>
          <w:b/>
          <w:szCs w:val="26"/>
        </w:rPr>
      </w:pPr>
    </w:p>
    <w:p w:rsidR="000C2954" w:rsidRPr="00F45C80" w:rsidRDefault="000C2954" w:rsidP="000C2954">
      <w:pPr>
        <w:pStyle w:val="Recuodecorpodetexto31"/>
        <w:numPr>
          <w:ilvl w:val="0"/>
          <w:numId w:val="2"/>
        </w:numPr>
        <w:spacing w:after="120"/>
        <w:ind w:left="1066" w:right="-828" w:hanging="357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F45C80">
        <w:rPr>
          <w:rFonts w:ascii="Times New Roman" w:hAnsi="Times New Roman" w:cs="Times New Roman"/>
          <w:b/>
          <w:sz w:val="26"/>
          <w:szCs w:val="26"/>
          <w:u w:val="single"/>
        </w:rPr>
        <w:t>RECURSOS ADMINISTRATIVOS</w:t>
      </w:r>
      <w:r w:rsidRPr="00F45C80">
        <w:rPr>
          <w:rFonts w:ascii="Times New Roman" w:hAnsi="Times New Roman" w:cs="Times New Roman"/>
          <w:b/>
          <w:sz w:val="26"/>
          <w:szCs w:val="26"/>
        </w:rPr>
        <w:t>: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10.1.</w:t>
      </w:r>
      <w:r w:rsidRPr="00F45C80">
        <w:rPr>
          <w:rFonts w:ascii="Times New Roman" w:hAnsi="Times New Roman" w:cs="Times New Roman"/>
          <w:sz w:val="26"/>
          <w:szCs w:val="26"/>
        </w:rPr>
        <w:t xml:space="preserve"> Decairá do direito de impugnação dos termos do Edital de Pregão, aquele que não se manifestar em até 02 (dois) dias úteis, antes da data prevista para a abertura da sessão do Pregão, apontado as falhas e irregularidades que o viciaram.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10.2.</w:t>
      </w:r>
      <w:r w:rsidRPr="00F45C80">
        <w:rPr>
          <w:rFonts w:ascii="Times New Roman" w:hAnsi="Times New Roman" w:cs="Times New Roman"/>
          <w:sz w:val="26"/>
          <w:szCs w:val="26"/>
        </w:rPr>
        <w:t xml:space="preserve"> Dos demais atos relacionados com o Pregão, ao final da sessão pública, qualquer Licitante poderá manifestar imediatamente a intenção de recorrer, expondo a síntese de suas razões, em formulário eletrônico específico, quando lhe será concedido o prazo de 03 (três) dias úteis para apresentação das razões do recurso, ficando os demais Licitantes desde logo intimados para apresentar contra</w:t>
      </w:r>
      <w:r w:rsidR="00A61A50">
        <w:rPr>
          <w:rFonts w:ascii="Times New Roman" w:hAnsi="Times New Roman" w:cs="Times New Roman"/>
          <w:sz w:val="26"/>
          <w:szCs w:val="26"/>
        </w:rPr>
        <w:t>r</w:t>
      </w:r>
      <w:r w:rsidRPr="00F45C80">
        <w:rPr>
          <w:rFonts w:ascii="Times New Roman" w:hAnsi="Times New Roman" w:cs="Times New Roman"/>
          <w:sz w:val="26"/>
          <w:szCs w:val="26"/>
        </w:rPr>
        <w:t>razões em igual número de dias, que começarão a correr do término do prazo do recorrente.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10.3.</w:t>
      </w:r>
      <w:r w:rsidRPr="00F45C80">
        <w:rPr>
          <w:rFonts w:ascii="Times New Roman" w:hAnsi="Times New Roman" w:cs="Times New Roman"/>
          <w:sz w:val="26"/>
          <w:szCs w:val="26"/>
        </w:rPr>
        <w:t xml:space="preserve"> A falta de manifestação, conforme acima especificado, importará a decadência do direito de recurso e a adjudicação, pelo Pregoeiro, do objeto ao vencedor.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10.4.</w:t>
      </w:r>
      <w:r w:rsidRPr="00F45C80">
        <w:rPr>
          <w:rFonts w:ascii="Times New Roman" w:hAnsi="Times New Roman" w:cs="Times New Roman"/>
          <w:sz w:val="26"/>
          <w:szCs w:val="26"/>
        </w:rPr>
        <w:t xml:space="preserve"> Não serão aceitos como recursos as alegações que não se relacionem às razões indicadas pelo Licitante recorrente na sessão pública.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10.5.</w:t>
      </w:r>
      <w:r w:rsidRPr="00F45C80">
        <w:rPr>
          <w:rFonts w:ascii="Times New Roman" w:hAnsi="Times New Roman" w:cs="Times New Roman"/>
          <w:sz w:val="26"/>
          <w:szCs w:val="26"/>
        </w:rPr>
        <w:t xml:space="preserve"> O recurso contra decisão do pregoeiro não terá efeito suspensivo, e o seu acolhimento importará a invalidação apenas dos atos insuscetíveis de aproveitamento.</w:t>
      </w:r>
    </w:p>
    <w:p w:rsidR="000C2954" w:rsidRPr="00F45C80" w:rsidRDefault="000C2954" w:rsidP="000C2954">
      <w:pPr>
        <w:pStyle w:val="Recuodecorpodetexto31"/>
        <w:ind w:right="-829" w:firstLine="720"/>
        <w:rPr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 xml:space="preserve">10.6. </w:t>
      </w:r>
      <w:r w:rsidRPr="00F45C80">
        <w:rPr>
          <w:rFonts w:ascii="Times New Roman" w:hAnsi="Times New Roman" w:cs="Times New Roman"/>
          <w:sz w:val="26"/>
          <w:szCs w:val="26"/>
        </w:rPr>
        <w:t>Os autos deste Processo permanecerão franqueados aos interessados, junto ao Setor de Licitações.</w:t>
      </w:r>
    </w:p>
    <w:p w:rsidR="000C2954" w:rsidRPr="00F45C80" w:rsidRDefault="000C2954" w:rsidP="000C2954">
      <w:pPr>
        <w:pStyle w:val="Recuodecorpodetexto31"/>
        <w:ind w:right="-829" w:firstLine="720"/>
        <w:rPr>
          <w:rFonts w:cs="Times New Roman"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10.7.</w:t>
      </w:r>
      <w:r w:rsidRPr="00F45C80">
        <w:rPr>
          <w:rFonts w:ascii="Times New Roman" w:hAnsi="Times New Roman" w:cs="Times New Roman"/>
          <w:sz w:val="26"/>
          <w:szCs w:val="26"/>
        </w:rPr>
        <w:t xml:space="preserve"> A apresentação de impugnação ou recurso, após o prazo estipulado no subitem anterior, receberá tratamento de mera informação.</w:t>
      </w:r>
    </w:p>
    <w:p w:rsidR="000C2954" w:rsidRPr="00F45C80" w:rsidRDefault="000C2954" w:rsidP="000C2954">
      <w:pPr>
        <w:ind w:right="-829"/>
        <w:jc w:val="both"/>
        <w:rPr>
          <w:szCs w:val="26"/>
        </w:rPr>
      </w:pPr>
    </w:p>
    <w:p w:rsidR="000C2954" w:rsidRPr="00F45C80" w:rsidRDefault="000C2954" w:rsidP="000C2954">
      <w:pPr>
        <w:pStyle w:val="Recuodecorpodetexto31"/>
        <w:numPr>
          <w:ilvl w:val="0"/>
          <w:numId w:val="2"/>
        </w:numPr>
        <w:spacing w:after="120"/>
        <w:ind w:left="1066" w:right="-828" w:hanging="357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45C80">
        <w:rPr>
          <w:rFonts w:ascii="Times New Roman" w:hAnsi="Times New Roman" w:cs="Times New Roman"/>
          <w:b/>
          <w:sz w:val="26"/>
          <w:szCs w:val="26"/>
          <w:u w:val="single"/>
        </w:rPr>
        <w:t>DISPOSIÇÕES GERAIS</w:t>
      </w:r>
      <w:r w:rsidRPr="00F45C80">
        <w:rPr>
          <w:rFonts w:ascii="Times New Roman" w:hAnsi="Times New Roman" w:cs="Times New Roman"/>
          <w:b/>
          <w:sz w:val="26"/>
          <w:szCs w:val="26"/>
        </w:rPr>
        <w:t>:</w:t>
      </w:r>
    </w:p>
    <w:p w:rsidR="000C2954" w:rsidRPr="00F45C80" w:rsidRDefault="000C2954" w:rsidP="000C2954">
      <w:pPr>
        <w:pStyle w:val="Recuodecorpodetexto31"/>
        <w:ind w:right="-829" w:firstLine="720"/>
        <w:rPr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11.1</w:t>
      </w:r>
      <w:r w:rsidRPr="00F45C80">
        <w:rPr>
          <w:rFonts w:ascii="Times New Roman" w:hAnsi="Times New Roman" w:cs="Times New Roman"/>
          <w:b/>
          <w:sz w:val="26"/>
          <w:szCs w:val="26"/>
        </w:rPr>
        <w:t>.</w:t>
      </w:r>
      <w:r w:rsidRPr="00F45C80">
        <w:rPr>
          <w:rFonts w:ascii="Times New Roman" w:hAnsi="Times New Roman" w:cs="Times New Roman"/>
          <w:sz w:val="26"/>
          <w:szCs w:val="26"/>
        </w:rPr>
        <w:t xml:space="preserve"> As dúvidas de ordem técnica, bem como aquelas decorrentes de interpretação do Edital deverão ser dirigidas por escrito ao Pregoeiro, através do e-mail </w:t>
      </w:r>
      <w:hyperlink r:id="rId9" w:history="1">
        <w:r w:rsidRPr="00F45C8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licitacao@farrapo.com.br</w:t>
        </w:r>
      </w:hyperlink>
      <w:r w:rsidRPr="00F45C80">
        <w:rPr>
          <w:rFonts w:ascii="Times New Roman" w:hAnsi="Times New Roman" w:cs="Times New Roman"/>
          <w:sz w:val="26"/>
          <w:szCs w:val="26"/>
        </w:rPr>
        <w:t xml:space="preserve"> ou licitacao@cacapava.rs.gov.br</w:t>
      </w:r>
      <w:r w:rsidRPr="00F45C80">
        <w:rPr>
          <w:sz w:val="26"/>
          <w:szCs w:val="26"/>
        </w:rPr>
        <w:t xml:space="preserve">, </w:t>
      </w:r>
      <w:r w:rsidRPr="00F45C80">
        <w:rPr>
          <w:rFonts w:ascii="Times New Roman" w:hAnsi="Times New Roman" w:cs="Times New Roman"/>
          <w:sz w:val="26"/>
          <w:szCs w:val="26"/>
        </w:rPr>
        <w:t>com antecedência mínima de 02 (dois) dias da data marcada para a abertura da sessão pública ou através do Fone (55) 3281 2463, ramal 213.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11.2.</w:t>
      </w:r>
      <w:r w:rsidRPr="00F45C80">
        <w:rPr>
          <w:rFonts w:ascii="Times New Roman" w:hAnsi="Times New Roman" w:cs="Times New Roman"/>
          <w:sz w:val="26"/>
          <w:szCs w:val="26"/>
        </w:rPr>
        <w:t xml:space="preserve"> Nenhuma indenização será devida ao Licitante pela apresentação de documentação ou proposta relativa a esta Licitação.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11.3.</w:t>
      </w:r>
      <w:r w:rsidRPr="00F45C80">
        <w:rPr>
          <w:rFonts w:ascii="Times New Roman" w:hAnsi="Times New Roman" w:cs="Times New Roman"/>
          <w:sz w:val="26"/>
          <w:szCs w:val="26"/>
        </w:rPr>
        <w:t xml:space="preserve"> Os Licitantes são responsáveis pela fidelidade e legitimidade das informações e dos documentos apresentados.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11.4.</w:t>
      </w:r>
      <w:r w:rsidRPr="00F45C80">
        <w:rPr>
          <w:rFonts w:ascii="Times New Roman" w:hAnsi="Times New Roman" w:cs="Times New Roman"/>
          <w:sz w:val="26"/>
          <w:szCs w:val="26"/>
        </w:rPr>
        <w:t xml:space="preserve"> O desatendimento de exigências formais não essenciais não importará o afastamento do Licitante, desde que seja possível a aferição da sua qualificação e a exata compreensão da sua proposta.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11.5</w:t>
      </w:r>
      <w:r w:rsidRPr="00F45C80">
        <w:rPr>
          <w:rFonts w:ascii="Times New Roman" w:hAnsi="Times New Roman" w:cs="Times New Roman"/>
          <w:sz w:val="26"/>
          <w:szCs w:val="26"/>
        </w:rPr>
        <w:t>. As normas que disciplinam este Pregão serão sempre interpretadas em favor da ampliação da disputa entre os Licitantes, desde que não comprometam o interesse da Administração, a finalidade e a segurança da contratação.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11.6.</w:t>
      </w:r>
      <w:r w:rsidRPr="00F45C80">
        <w:rPr>
          <w:rFonts w:ascii="Times New Roman" w:hAnsi="Times New Roman" w:cs="Times New Roman"/>
          <w:sz w:val="26"/>
          <w:szCs w:val="26"/>
        </w:rPr>
        <w:t xml:space="preserve"> As decisões referentes a este processo licitatório poderão ser comunicadas aos Licitantes por qualquer meio de comunicação que comprove o recebimento ou, ainda, mediante publicação no Diário Oficial do Estado.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11.7.</w:t>
      </w:r>
      <w:r w:rsidRPr="00F45C80">
        <w:rPr>
          <w:rFonts w:ascii="Times New Roman" w:hAnsi="Times New Roman" w:cs="Times New Roman"/>
          <w:sz w:val="26"/>
          <w:szCs w:val="26"/>
        </w:rPr>
        <w:t xml:space="preserve"> É facultado ao Pregoeiro, ou à autoridade a ele superior, em qualquer fase da licitação, promover diligências com vistas a esclarecer ou a complementar a instrução do processo.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>11.8.</w:t>
      </w:r>
      <w:r w:rsidRPr="00F45C80">
        <w:rPr>
          <w:rFonts w:ascii="Times New Roman" w:hAnsi="Times New Roman" w:cs="Times New Roman"/>
          <w:sz w:val="26"/>
          <w:szCs w:val="26"/>
        </w:rPr>
        <w:t xml:space="preserve"> A participação nesta licitação implica aceitação de todos os termos deste Edital.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11.9.</w:t>
      </w:r>
      <w:r w:rsidRPr="00F45C80">
        <w:rPr>
          <w:rFonts w:ascii="Times New Roman" w:hAnsi="Times New Roman" w:cs="Times New Roman"/>
          <w:sz w:val="26"/>
          <w:szCs w:val="26"/>
        </w:rPr>
        <w:t xml:space="preserve"> A apresentação da proposta será a evidência de que o Licitante examinou e aceitou completamente as normas desta Licitação, e que obteve do Município todos os esclarecimentos satisfatórios à sua confecção, inclusive referente às normas, instruções e regulamentos necessários.</w:t>
      </w:r>
    </w:p>
    <w:p w:rsidR="000C2954" w:rsidRPr="00A309E5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sz w:val="26"/>
          <w:szCs w:val="26"/>
        </w:rPr>
      </w:pPr>
      <w:r w:rsidRPr="00A309E5">
        <w:rPr>
          <w:rFonts w:ascii="Times New Roman" w:hAnsi="Times New Roman" w:cs="Times New Roman"/>
          <w:b/>
          <w:bCs/>
          <w:sz w:val="26"/>
          <w:szCs w:val="26"/>
        </w:rPr>
        <w:t>11.10.</w:t>
      </w:r>
      <w:r w:rsidRPr="00A309E5">
        <w:rPr>
          <w:rFonts w:ascii="Times New Roman" w:hAnsi="Times New Roman" w:cs="Times New Roman"/>
          <w:sz w:val="26"/>
          <w:szCs w:val="26"/>
        </w:rPr>
        <w:t xml:space="preserve"> O </w:t>
      </w:r>
      <w:r w:rsidRPr="00A309E5">
        <w:rPr>
          <w:rFonts w:ascii="Times New Roman" w:hAnsi="Times New Roman" w:cs="Times New Roman"/>
          <w:b/>
          <w:sz w:val="26"/>
          <w:szCs w:val="26"/>
        </w:rPr>
        <w:t>Termo de Referência – Anexo I</w:t>
      </w:r>
      <w:r w:rsidRPr="00A309E5">
        <w:rPr>
          <w:rFonts w:ascii="Times New Roman" w:hAnsi="Times New Roman" w:cs="Times New Roman"/>
          <w:sz w:val="26"/>
          <w:szCs w:val="26"/>
        </w:rPr>
        <w:t xml:space="preserve">, a </w:t>
      </w:r>
      <w:r w:rsidRPr="00A309E5">
        <w:rPr>
          <w:rFonts w:ascii="Times New Roman" w:hAnsi="Times New Roman" w:cs="Times New Roman"/>
          <w:b/>
          <w:bCs/>
          <w:sz w:val="26"/>
          <w:szCs w:val="26"/>
        </w:rPr>
        <w:t>Declaração de Inidoneidade</w:t>
      </w:r>
      <w:r w:rsidRPr="00A309E5">
        <w:rPr>
          <w:rFonts w:ascii="Times New Roman" w:hAnsi="Times New Roman" w:cs="Times New Roman"/>
          <w:sz w:val="26"/>
          <w:szCs w:val="26"/>
        </w:rPr>
        <w:t xml:space="preserve"> – </w:t>
      </w:r>
      <w:r w:rsidRPr="00A309E5">
        <w:rPr>
          <w:rFonts w:ascii="Times New Roman" w:hAnsi="Times New Roman" w:cs="Times New Roman"/>
          <w:b/>
          <w:bCs/>
          <w:sz w:val="26"/>
          <w:szCs w:val="26"/>
        </w:rPr>
        <w:t>Anexo II</w:t>
      </w:r>
      <w:r w:rsidR="00A309E5" w:rsidRPr="00A309E5">
        <w:rPr>
          <w:rFonts w:ascii="Times New Roman" w:hAnsi="Times New Roman" w:cs="Times New Roman"/>
          <w:sz w:val="26"/>
          <w:szCs w:val="26"/>
        </w:rPr>
        <w:t>,</w:t>
      </w:r>
      <w:r w:rsidRPr="00A309E5">
        <w:rPr>
          <w:rFonts w:ascii="Times New Roman" w:hAnsi="Times New Roman" w:cs="Times New Roman"/>
          <w:sz w:val="26"/>
          <w:szCs w:val="26"/>
        </w:rPr>
        <w:t xml:space="preserve"> a </w:t>
      </w:r>
      <w:r w:rsidRPr="00A309E5">
        <w:rPr>
          <w:rFonts w:ascii="Times New Roman" w:hAnsi="Times New Roman" w:cs="Times New Roman"/>
          <w:b/>
          <w:bCs/>
          <w:sz w:val="26"/>
          <w:szCs w:val="26"/>
        </w:rPr>
        <w:t xml:space="preserve">Declaração de que não emprega menor </w:t>
      </w:r>
      <w:r w:rsidRPr="00A309E5">
        <w:rPr>
          <w:rFonts w:ascii="Times New Roman" w:hAnsi="Times New Roman" w:cs="Times New Roman"/>
          <w:sz w:val="26"/>
          <w:szCs w:val="26"/>
        </w:rPr>
        <w:t>–</w:t>
      </w:r>
      <w:r w:rsidRPr="00A309E5">
        <w:rPr>
          <w:rFonts w:ascii="Times New Roman" w:hAnsi="Times New Roman" w:cs="Times New Roman"/>
          <w:b/>
          <w:bCs/>
          <w:sz w:val="26"/>
          <w:szCs w:val="26"/>
        </w:rPr>
        <w:t xml:space="preserve"> Anexo III</w:t>
      </w:r>
      <w:r w:rsidR="006121AB">
        <w:rPr>
          <w:rFonts w:ascii="Times New Roman" w:hAnsi="Times New Roman" w:cs="Times New Roman"/>
          <w:b/>
          <w:bCs/>
          <w:sz w:val="26"/>
          <w:szCs w:val="26"/>
        </w:rPr>
        <w:t xml:space="preserve"> e a</w:t>
      </w:r>
      <w:r w:rsidR="00A309E5" w:rsidRPr="00A309E5">
        <w:rPr>
          <w:rFonts w:ascii="Times New Roman" w:hAnsi="Times New Roman" w:cs="Times New Roman"/>
          <w:b/>
          <w:bCs/>
          <w:sz w:val="26"/>
          <w:szCs w:val="26"/>
        </w:rPr>
        <w:t xml:space="preserve"> Declaração de que não possui Servidor Público (Anexo IV) </w:t>
      </w:r>
      <w:r w:rsidRPr="00A309E5">
        <w:rPr>
          <w:rFonts w:ascii="Times New Roman" w:hAnsi="Times New Roman" w:cs="Times New Roman"/>
          <w:sz w:val="26"/>
          <w:szCs w:val="26"/>
        </w:rPr>
        <w:t>são partes integrantes deste Edital.</w:t>
      </w:r>
    </w:p>
    <w:p w:rsidR="000C2954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sz w:val="26"/>
          <w:szCs w:val="26"/>
        </w:rPr>
      </w:pPr>
    </w:p>
    <w:p w:rsidR="000C2954" w:rsidRPr="00A309E5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sz w:val="26"/>
          <w:szCs w:val="26"/>
        </w:rPr>
      </w:pPr>
      <w:r w:rsidRPr="00A309E5">
        <w:rPr>
          <w:rFonts w:ascii="Times New Roman" w:hAnsi="Times New Roman" w:cs="Times New Roman"/>
          <w:sz w:val="26"/>
          <w:szCs w:val="26"/>
        </w:rPr>
        <w:t xml:space="preserve">  Caçapava do Sul, </w:t>
      </w:r>
      <w:r w:rsidR="00B650C6">
        <w:rPr>
          <w:rFonts w:ascii="Times New Roman" w:hAnsi="Times New Roman" w:cs="Times New Roman"/>
          <w:sz w:val="26"/>
          <w:szCs w:val="26"/>
        </w:rPr>
        <w:t>20</w:t>
      </w:r>
      <w:r w:rsidR="004C657D" w:rsidRPr="00A309E5">
        <w:rPr>
          <w:rFonts w:ascii="Times New Roman" w:hAnsi="Times New Roman" w:cs="Times New Roman"/>
          <w:sz w:val="26"/>
          <w:szCs w:val="26"/>
        </w:rPr>
        <w:t xml:space="preserve"> de ou</w:t>
      </w:r>
      <w:r w:rsidR="0094032D">
        <w:rPr>
          <w:rFonts w:ascii="Times New Roman" w:hAnsi="Times New Roman" w:cs="Times New Roman"/>
          <w:sz w:val="26"/>
          <w:szCs w:val="26"/>
        </w:rPr>
        <w:t>t</w:t>
      </w:r>
      <w:r w:rsidR="004C657D" w:rsidRPr="00A309E5">
        <w:rPr>
          <w:rFonts w:ascii="Times New Roman" w:hAnsi="Times New Roman" w:cs="Times New Roman"/>
          <w:sz w:val="26"/>
          <w:szCs w:val="26"/>
        </w:rPr>
        <w:t>u</w:t>
      </w:r>
      <w:r w:rsidR="00A309E5">
        <w:rPr>
          <w:rFonts w:ascii="Times New Roman" w:hAnsi="Times New Roman" w:cs="Times New Roman"/>
          <w:sz w:val="26"/>
          <w:szCs w:val="26"/>
        </w:rPr>
        <w:t>b</w:t>
      </w:r>
      <w:r w:rsidR="004C657D" w:rsidRPr="00A309E5">
        <w:rPr>
          <w:rFonts w:ascii="Times New Roman" w:hAnsi="Times New Roman" w:cs="Times New Roman"/>
          <w:sz w:val="26"/>
          <w:szCs w:val="26"/>
        </w:rPr>
        <w:t>ro</w:t>
      </w:r>
      <w:r w:rsidRPr="00A309E5">
        <w:rPr>
          <w:rFonts w:ascii="Times New Roman" w:hAnsi="Times New Roman" w:cs="Times New Roman"/>
          <w:sz w:val="26"/>
          <w:szCs w:val="26"/>
        </w:rPr>
        <w:t xml:space="preserve"> de 2017.</w:t>
      </w:r>
    </w:p>
    <w:p w:rsidR="000C2954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sz w:val="26"/>
          <w:szCs w:val="26"/>
        </w:rPr>
      </w:pPr>
      <w:r w:rsidRPr="00F45C80">
        <w:rPr>
          <w:rFonts w:ascii="Times New Roman" w:hAnsi="Times New Roman" w:cs="Times New Roman"/>
          <w:b/>
          <w:sz w:val="26"/>
          <w:szCs w:val="26"/>
        </w:rPr>
        <w:tab/>
      </w:r>
      <w:r w:rsidRPr="00F45C80">
        <w:rPr>
          <w:rFonts w:ascii="Times New Roman" w:hAnsi="Times New Roman" w:cs="Times New Roman"/>
          <w:b/>
          <w:sz w:val="26"/>
          <w:szCs w:val="26"/>
        </w:rPr>
        <w:tab/>
      </w:r>
      <w:r w:rsidRPr="00F45C80">
        <w:rPr>
          <w:rFonts w:ascii="Times New Roman" w:hAnsi="Times New Roman" w:cs="Times New Roman"/>
          <w:b/>
          <w:sz w:val="26"/>
          <w:szCs w:val="26"/>
        </w:rPr>
        <w:tab/>
      </w:r>
      <w:r w:rsidRPr="00F45C80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</w:p>
    <w:p w:rsidR="000C2954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</w:p>
    <w:p w:rsidR="000C2954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GIOVANI AMESTOY DA SILVA,</w:t>
      </w:r>
    </w:p>
    <w:p w:rsidR="000C2954" w:rsidRPr="00F45C80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sz w:val="26"/>
          <w:szCs w:val="26"/>
        </w:rPr>
        <w:tab/>
      </w:r>
      <w:r w:rsidRPr="00F45C80">
        <w:rPr>
          <w:rFonts w:ascii="Times New Roman" w:hAnsi="Times New Roman" w:cs="Times New Roman"/>
          <w:b/>
          <w:sz w:val="26"/>
          <w:szCs w:val="26"/>
        </w:rPr>
        <w:tab/>
      </w:r>
      <w:r w:rsidRPr="00F45C80">
        <w:rPr>
          <w:rFonts w:ascii="Times New Roman" w:hAnsi="Times New Roman" w:cs="Times New Roman"/>
          <w:b/>
          <w:sz w:val="26"/>
          <w:szCs w:val="26"/>
        </w:rPr>
        <w:tab/>
      </w:r>
      <w:r w:rsidRPr="00F45C80">
        <w:rPr>
          <w:rFonts w:ascii="Times New Roman" w:hAnsi="Times New Roman" w:cs="Times New Roman"/>
          <w:b/>
          <w:sz w:val="26"/>
          <w:szCs w:val="26"/>
        </w:rPr>
        <w:tab/>
      </w:r>
      <w:r w:rsidRPr="00F45C80"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45C80">
        <w:rPr>
          <w:rFonts w:ascii="Times New Roman" w:hAnsi="Times New Roman" w:cs="Times New Roman"/>
          <w:b/>
          <w:sz w:val="26"/>
          <w:szCs w:val="26"/>
        </w:rPr>
        <w:t xml:space="preserve"> Prefeito.</w:t>
      </w:r>
    </w:p>
    <w:p w:rsidR="000C2954" w:rsidRDefault="000C2954" w:rsidP="000C2954">
      <w:pPr>
        <w:pStyle w:val="Recuodecorpodetexto31"/>
        <w:ind w:right="-829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</w:p>
    <w:p w:rsidR="000C2954" w:rsidRDefault="000C2954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0C2954" w:rsidRDefault="000C2954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0C2954" w:rsidRDefault="000C2954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4C657D" w:rsidRDefault="004C657D" w:rsidP="000C2954">
      <w:pPr>
        <w:pStyle w:val="Recuodecorpodetexto31"/>
        <w:ind w:right="-829" w:firstLine="0"/>
        <w:rPr>
          <w:b/>
          <w:sz w:val="26"/>
          <w:szCs w:val="26"/>
        </w:rPr>
      </w:pPr>
    </w:p>
    <w:p w:rsidR="000C2954" w:rsidRPr="0094032D" w:rsidRDefault="000C2954" w:rsidP="000C2954">
      <w:pPr>
        <w:pStyle w:val="Corpodetexto"/>
        <w:spacing w:before="120"/>
        <w:ind w:right="-829"/>
        <w:jc w:val="center"/>
        <w:rPr>
          <w:b/>
          <w:bCs/>
          <w:sz w:val="26"/>
          <w:szCs w:val="26"/>
        </w:rPr>
      </w:pPr>
      <w:r w:rsidRPr="0094032D">
        <w:rPr>
          <w:b/>
          <w:sz w:val="26"/>
          <w:szCs w:val="26"/>
        </w:rPr>
        <w:t>EDITAL Nº 2</w:t>
      </w:r>
      <w:r w:rsidR="0094032D" w:rsidRPr="0094032D">
        <w:rPr>
          <w:b/>
          <w:sz w:val="26"/>
          <w:szCs w:val="26"/>
        </w:rPr>
        <w:t>650</w:t>
      </w:r>
      <w:r w:rsidRPr="0094032D">
        <w:rPr>
          <w:b/>
          <w:sz w:val="26"/>
          <w:szCs w:val="26"/>
        </w:rPr>
        <w:t>2017</w:t>
      </w:r>
    </w:p>
    <w:p w:rsidR="000C2954" w:rsidRPr="0094032D" w:rsidRDefault="000C2954" w:rsidP="000C2954">
      <w:pPr>
        <w:pStyle w:val="Corpodetexto"/>
        <w:spacing w:before="120"/>
        <w:ind w:right="-829"/>
        <w:jc w:val="center"/>
        <w:rPr>
          <w:b/>
          <w:bCs/>
          <w:sz w:val="26"/>
          <w:szCs w:val="26"/>
        </w:rPr>
      </w:pPr>
    </w:p>
    <w:p w:rsidR="000C2954" w:rsidRPr="0094032D" w:rsidRDefault="000C2954" w:rsidP="000C2954">
      <w:pPr>
        <w:pStyle w:val="Corpodetexto"/>
        <w:spacing w:before="120"/>
        <w:ind w:right="-829"/>
        <w:jc w:val="center"/>
        <w:rPr>
          <w:b/>
          <w:bCs/>
          <w:sz w:val="26"/>
          <w:szCs w:val="26"/>
        </w:rPr>
      </w:pPr>
      <w:r w:rsidRPr="0094032D">
        <w:rPr>
          <w:b/>
          <w:bCs/>
          <w:sz w:val="26"/>
          <w:szCs w:val="26"/>
        </w:rPr>
        <w:t>PREGÃO Nº 3</w:t>
      </w:r>
      <w:r w:rsidR="0094032D" w:rsidRPr="0094032D">
        <w:rPr>
          <w:b/>
          <w:bCs/>
          <w:sz w:val="26"/>
          <w:szCs w:val="26"/>
        </w:rPr>
        <w:t>35</w:t>
      </w:r>
      <w:r w:rsidRPr="0094032D">
        <w:rPr>
          <w:b/>
          <w:bCs/>
          <w:sz w:val="26"/>
          <w:szCs w:val="26"/>
        </w:rPr>
        <w:t>/2017</w:t>
      </w:r>
    </w:p>
    <w:p w:rsidR="000C2954" w:rsidRPr="004C657D" w:rsidRDefault="000C2954" w:rsidP="000C2954">
      <w:pPr>
        <w:pStyle w:val="Corpodetexto"/>
        <w:spacing w:before="120"/>
        <w:ind w:right="-829"/>
        <w:rPr>
          <w:b/>
          <w:bCs/>
          <w:color w:val="FF0000"/>
          <w:sz w:val="26"/>
          <w:szCs w:val="26"/>
        </w:rPr>
      </w:pPr>
    </w:p>
    <w:p w:rsidR="000C2954" w:rsidRPr="0094032D" w:rsidRDefault="000C2954" w:rsidP="000C2954">
      <w:pPr>
        <w:pStyle w:val="Corpodetexto"/>
        <w:spacing w:before="120"/>
        <w:ind w:right="-829"/>
        <w:jc w:val="center"/>
        <w:rPr>
          <w:sz w:val="26"/>
          <w:szCs w:val="26"/>
        </w:rPr>
      </w:pPr>
      <w:r w:rsidRPr="0094032D">
        <w:rPr>
          <w:b/>
          <w:bCs/>
          <w:sz w:val="26"/>
          <w:szCs w:val="26"/>
          <w:u w:val="single"/>
        </w:rPr>
        <w:t>ANEXO I</w:t>
      </w:r>
    </w:p>
    <w:p w:rsidR="000C2954" w:rsidRPr="0094032D" w:rsidRDefault="000C2954" w:rsidP="000C2954">
      <w:pPr>
        <w:pStyle w:val="Ttulo2"/>
        <w:spacing w:before="120"/>
        <w:ind w:left="0" w:right="-829" w:firstLine="0"/>
        <w:rPr>
          <w:sz w:val="26"/>
          <w:szCs w:val="26"/>
        </w:rPr>
      </w:pPr>
    </w:p>
    <w:p w:rsidR="000C2954" w:rsidRPr="0094032D" w:rsidRDefault="000C2954" w:rsidP="000C2954">
      <w:pPr>
        <w:pStyle w:val="Ttulo2"/>
        <w:numPr>
          <w:ilvl w:val="0"/>
          <w:numId w:val="0"/>
        </w:numPr>
        <w:spacing w:before="120"/>
        <w:ind w:right="-829"/>
        <w:rPr>
          <w:bCs/>
          <w:sz w:val="26"/>
          <w:szCs w:val="26"/>
        </w:rPr>
      </w:pPr>
      <w:r w:rsidRPr="0094032D">
        <w:rPr>
          <w:sz w:val="26"/>
          <w:szCs w:val="26"/>
        </w:rPr>
        <w:t>TERMO DE REFERÊNCIA</w:t>
      </w:r>
    </w:p>
    <w:p w:rsidR="000C2954" w:rsidRPr="004C657D" w:rsidRDefault="000C2954" w:rsidP="000C2954">
      <w:pPr>
        <w:spacing w:before="120"/>
        <w:ind w:right="-829"/>
        <w:jc w:val="both"/>
        <w:rPr>
          <w:bCs/>
          <w:color w:val="FF0000"/>
          <w:szCs w:val="26"/>
        </w:rPr>
      </w:pPr>
    </w:p>
    <w:p w:rsidR="000C2954" w:rsidRPr="0094032D" w:rsidRDefault="000C2954" w:rsidP="000C2954">
      <w:pPr>
        <w:pStyle w:val="Ttulo5"/>
        <w:rPr>
          <w:szCs w:val="26"/>
        </w:rPr>
      </w:pPr>
      <w:r w:rsidRPr="0094032D">
        <w:rPr>
          <w:szCs w:val="26"/>
        </w:rPr>
        <w:t>Início da Sessão de Disputa: Dia 0</w:t>
      </w:r>
      <w:r w:rsidR="0094032D" w:rsidRPr="0094032D">
        <w:rPr>
          <w:szCs w:val="26"/>
        </w:rPr>
        <w:t>8</w:t>
      </w:r>
      <w:r w:rsidRPr="0094032D">
        <w:rPr>
          <w:szCs w:val="26"/>
        </w:rPr>
        <w:t xml:space="preserve"> de </w:t>
      </w:r>
      <w:r w:rsidR="0094032D" w:rsidRPr="0094032D">
        <w:rPr>
          <w:szCs w:val="26"/>
        </w:rPr>
        <w:t>novembro</w:t>
      </w:r>
      <w:r w:rsidRPr="0094032D">
        <w:rPr>
          <w:szCs w:val="26"/>
        </w:rPr>
        <w:t>/2017 – 09:30 horas</w:t>
      </w:r>
    </w:p>
    <w:p w:rsidR="000C2954" w:rsidRPr="00F45C80" w:rsidRDefault="000C2954" w:rsidP="000C2954">
      <w:pPr>
        <w:spacing w:before="120"/>
        <w:ind w:right="-829"/>
        <w:jc w:val="both"/>
        <w:rPr>
          <w:b/>
          <w:szCs w:val="26"/>
        </w:rPr>
      </w:pPr>
      <w:r w:rsidRPr="00F45C80">
        <w:rPr>
          <w:b/>
          <w:szCs w:val="26"/>
        </w:rPr>
        <w:t xml:space="preserve">Local: Setor de Licitações – Prefeitura Municipal de Caçapava do Sul </w:t>
      </w:r>
      <w:r w:rsidRPr="00F45C80">
        <w:rPr>
          <w:bCs/>
          <w:szCs w:val="26"/>
        </w:rPr>
        <w:t xml:space="preserve">– </w:t>
      </w:r>
      <w:r w:rsidRPr="00F45C80">
        <w:rPr>
          <w:bCs/>
          <w:iCs/>
          <w:szCs w:val="26"/>
        </w:rPr>
        <w:t>e-mail:</w:t>
      </w:r>
      <w:r w:rsidRPr="00F45C80">
        <w:rPr>
          <w:b/>
          <w:szCs w:val="26"/>
        </w:rPr>
        <w:t xml:space="preserve"> </w:t>
      </w:r>
      <w:hyperlink r:id="rId10" w:history="1">
        <w:r w:rsidRPr="00F45C80">
          <w:rPr>
            <w:rStyle w:val="Hyperlink"/>
            <w:bCs/>
            <w:color w:val="auto"/>
            <w:szCs w:val="26"/>
            <w:u w:val="none"/>
          </w:rPr>
          <w:t>licitacao</w:t>
        </w:r>
        <w:r w:rsidRPr="00F45C80">
          <w:rPr>
            <w:rStyle w:val="Hyperlink"/>
            <w:color w:val="auto"/>
            <w:szCs w:val="26"/>
            <w:u w:val="none"/>
          </w:rPr>
          <w:t>@farrapo.com.br</w:t>
        </w:r>
      </w:hyperlink>
      <w:r w:rsidRPr="00F45C80">
        <w:rPr>
          <w:szCs w:val="26"/>
        </w:rPr>
        <w:t xml:space="preserve"> ou licitação@cacapava.rs.gov.br</w:t>
      </w:r>
    </w:p>
    <w:p w:rsidR="000C2954" w:rsidRPr="00F45C80" w:rsidRDefault="000C2954" w:rsidP="000C2954">
      <w:pPr>
        <w:spacing w:before="120"/>
        <w:ind w:right="-829"/>
        <w:jc w:val="both"/>
        <w:rPr>
          <w:b/>
          <w:szCs w:val="26"/>
        </w:rPr>
      </w:pPr>
    </w:p>
    <w:p w:rsidR="000C2954" w:rsidRPr="00F45C80" w:rsidRDefault="000C2954" w:rsidP="000C2954">
      <w:pPr>
        <w:numPr>
          <w:ilvl w:val="0"/>
          <w:numId w:val="4"/>
        </w:numPr>
        <w:spacing w:before="120"/>
        <w:ind w:right="-829"/>
        <w:jc w:val="both"/>
        <w:rPr>
          <w:bCs/>
          <w:szCs w:val="26"/>
        </w:rPr>
      </w:pPr>
      <w:r w:rsidRPr="00F45C80">
        <w:rPr>
          <w:b/>
          <w:szCs w:val="26"/>
        </w:rPr>
        <w:t>OBJETO:</w:t>
      </w:r>
    </w:p>
    <w:p w:rsidR="000C2954" w:rsidRDefault="000C2954" w:rsidP="000C2954">
      <w:pPr>
        <w:ind w:right="-829" w:firstLine="705"/>
        <w:jc w:val="both"/>
        <w:rPr>
          <w:bCs/>
          <w:szCs w:val="26"/>
        </w:rPr>
      </w:pPr>
      <w:r w:rsidRPr="00F45C80">
        <w:rPr>
          <w:bCs/>
          <w:szCs w:val="26"/>
        </w:rPr>
        <w:t>O presente termo tem por objeto quantificar, especificar e definir algumas condições para</w:t>
      </w:r>
      <w:r w:rsidRPr="00F45C80">
        <w:rPr>
          <w:b/>
          <w:szCs w:val="26"/>
        </w:rPr>
        <w:t xml:space="preserve"> AQUISIÇÃO DE VEÍCULO TIPO </w:t>
      </w:r>
      <w:r w:rsidR="004C657D">
        <w:rPr>
          <w:b/>
          <w:szCs w:val="26"/>
        </w:rPr>
        <w:t>SEDAN</w:t>
      </w:r>
      <w:r w:rsidRPr="00F45C80">
        <w:rPr>
          <w:b/>
          <w:szCs w:val="26"/>
        </w:rPr>
        <w:t xml:space="preserve">, </w:t>
      </w:r>
      <w:r w:rsidRPr="00F45C80">
        <w:rPr>
          <w:bCs/>
          <w:szCs w:val="26"/>
        </w:rPr>
        <w:t>destinado a Secretaria de Município da Saúde</w:t>
      </w:r>
      <w:r w:rsidRPr="00F45C80">
        <w:rPr>
          <w:b/>
          <w:szCs w:val="26"/>
        </w:rPr>
        <w:t>,</w:t>
      </w:r>
      <w:r w:rsidRPr="00F45C80">
        <w:rPr>
          <w:bCs/>
          <w:szCs w:val="26"/>
        </w:rPr>
        <w:t xml:space="preserve"> sendo que o Veículo deverá possuir no mínimo as seguintes características e equipamentos, além dos acessórios obrigatórios por Lei:</w:t>
      </w:r>
    </w:p>
    <w:p w:rsidR="004C657D" w:rsidRPr="00F45C80" w:rsidRDefault="004C657D" w:rsidP="000C2954">
      <w:pPr>
        <w:ind w:right="-829" w:firstLine="705"/>
        <w:jc w:val="both"/>
        <w:rPr>
          <w:szCs w:val="26"/>
        </w:rPr>
      </w:pPr>
    </w:p>
    <w:p w:rsidR="004C657D" w:rsidRPr="008E0F94" w:rsidRDefault="004C657D" w:rsidP="004C657D">
      <w:pPr>
        <w:ind w:right="-829"/>
        <w:jc w:val="both"/>
        <w:rPr>
          <w:b/>
          <w:color w:val="FF0000"/>
          <w:szCs w:val="26"/>
          <w:u w:val="single"/>
        </w:rPr>
      </w:pPr>
      <w:r>
        <w:rPr>
          <w:b/>
          <w:szCs w:val="26"/>
          <w:u w:val="single"/>
        </w:rPr>
        <w:t>LOTE 01</w:t>
      </w:r>
      <w:r>
        <w:rPr>
          <w:b/>
          <w:szCs w:val="26"/>
        </w:rPr>
        <w:t xml:space="preserve">: 01 (UM) VEÍCULO </w:t>
      </w:r>
      <w:r w:rsidRPr="0094032D">
        <w:rPr>
          <w:b/>
          <w:szCs w:val="26"/>
        </w:rPr>
        <w:t>TIPO SEDAN</w:t>
      </w:r>
    </w:p>
    <w:p w:rsidR="004C657D" w:rsidRDefault="004C657D" w:rsidP="004C657D">
      <w:pPr>
        <w:autoSpaceDE w:val="0"/>
        <w:ind w:right="-856"/>
        <w:jc w:val="both"/>
        <w:rPr>
          <w:szCs w:val="26"/>
        </w:rPr>
      </w:pPr>
      <w:r>
        <w:rPr>
          <w:b/>
          <w:szCs w:val="26"/>
          <w:u w:val="single"/>
        </w:rPr>
        <w:t>Características do Veículo:</w:t>
      </w:r>
      <w:r>
        <w:rPr>
          <w:b/>
          <w:szCs w:val="26"/>
        </w:rPr>
        <w:t xml:space="preserve"> </w:t>
      </w:r>
      <w:r w:rsidRPr="00EF2CF4">
        <w:rPr>
          <w:szCs w:val="26"/>
        </w:rPr>
        <w:t xml:space="preserve">Veículo zero km, </w:t>
      </w:r>
      <w:r w:rsidRPr="0094032D">
        <w:rPr>
          <w:szCs w:val="26"/>
        </w:rPr>
        <w:t>tipo Sedan,</w:t>
      </w:r>
      <w:r w:rsidRPr="008D039E">
        <w:rPr>
          <w:color w:val="FF0000"/>
          <w:szCs w:val="26"/>
        </w:rPr>
        <w:t xml:space="preserve"> </w:t>
      </w:r>
      <w:r w:rsidRPr="00EF2CF4">
        <w:rPr>
          <w:szCs w:val="26"/>
        </w:rPr>
        <w:t>ano de fabricação 201</w:t>
      </w:r>
      <w:r>
        <w:rPr>
          <w:szCs w:val="26"/>
        </w:rPr>
        <w:t>7</w:t>
      </w:r>
      <w:r w:rsidRPr="00EF2CF4">
        <w:rPr>
          <w:szCs w:val="26"/>
        </w:rPr>
        <w:t>, modelo 201</w:t>
      </w:r>
      <w:r>
        <w:rPr>
          <w:szCs w:val="26"/>
        </w:rPr>
        <w:t>8,</w:t>
      </w:r>
      <w:r w:rsidRPr="00EF2CF4">
        <w:rPr>
          <w:szCs w:val="26"/>
        </w:rPr>
        <w:t xml:space="preserve"> cor branca, versão 1.</w:t>
      </w:r>
      <w:r>
        <w:rPr>
          <w:szCs w:val="26"/>
        </w:rPr>
        <w:t>6</w:t>
      </w:r>
      <w:r w:rsidRPr="00EF2CF4">
        <w:rPr>
          <w:szCs w:val="26"/>
        </w:rPr>
        <w:t xml:space="preserve"> ou superior,</w:t>
      </w:r>
      <w:r>
        <w:rPr>
          <w:szCs w:val="26"/>
        </w:rPr>
        <w:t xml:space="preserve"> motor a gasolina ou bi combustível</w:t>
      </w:r>
      <w:r w:rsidRPr="00EF2CF4">
        <w:rPr>
          <w:szCs w:val="26"/>
        </w:rPr>
        <w:t xml:space="preserve">, injeção eletrônica, </w:t>
      </w:r>
      <w:r>
        <w:rPr>
          <w:szCs w:val="26"/>
        </w:rPr>
        <w:t>potência mínima de 100 CV,</w:t>
      </w:r>
      <w:r w:rsidRPr="00EF2CF4">
        <w:rPr>
          <w:szCs w:val="26"/>
        </w:rPr>
        <w:t xml:space="preserve"> câmbio manual de no mínimo 05 marchas à frente e 01 a ré, com capacidade para </w:t>
      </w:r>
      <w:r>
        <w:rPr>
          <w:szCs w:val="26"/>
        </w:rPr>
        <w:t>5</w:t>
      </w:r>
      <w:r w:rsidRPr="00EF2CF4">
        <w:rPr>
          <w:szCs w:val="26"/>
        </w:rPr>
        <w:t xml:space="preserve"> passageiros incluindo o motorista, direção hidráulica</w:t>
      </w:r>
      <w:r>
        <w:rPr>
          <w:szCs w:val="26"/>
        </w:rPr>
        <w:t>, a</w:t>
      </w:r>
      <w:r w:rsidRPr="00EF2CF4">
        <w:rPr>
          <w:szCs w:val="26"/>
        </w:rPr>
        <w:t xml:space="preserve">r condicionado, </w:t>
      </w:r>
      <w:r>
        <w:rPr>
          <w:szCs w:val="26"/>
        </w:rPr>
        <w:t xml:space="preserve">airbag, computador de bordo, </w:t>
      </w:r>
      <w:r w:rsidRPr="00EF2CF4">
        <w:rPr>
          <w:szCs w:val="26"/>
        </w:rPr>
        <w:t xml:space="preserve">Rádio AM/FM/USB, vidros </w:t>
      </w:r>
      <w:r>
        <w:rPr>
          <w:szCs w:val="26"/>
        </w:rPr>
        <w:t>elétricos nas</w:t>
      </w:r>
      <w:r w:rsidRPr="00EF2CF4">
        <w:rPr>
          <w:szCs w:val="26"/>
        </w:rPr>
        <w:t xml:space="preserve"> duas portas dianteiras</w:t>
      </w:r>
      <w:r>
        <w:rPr>
          <w:szCs w:val="26"/>
        </w:rPr>
        <w:t xml:space="preserve"> e travas elétricas nas quatro portas</w:t>
      </w:r>
      <w:r w:rsidRPr="00EF2CF4">
        <w:rPr>
          <w:szCs w:val="26"/>
        </w:rPr>
        <w:t>, freios ABS, espelhos retrovisores direito/esquerdo com controle interno, tapetes de borracha</w:t>
      </w:r>
      <w:r>
        <w:rPr>
          <w:szCs w:val="26"/>
        </w:rPr>
        <w:t>, película em todos os vidros dentro da legislação do DENATRAN, chapa protetora de motor e cárter e demais acessórios obrigatórios por lei.</w:t>
      </w:r>
      <w:r w:rsidRPr="00EF2CF4">
        <w:rPr>
          <w:szCs w:val="26"/>
        </w:rPr>
        <w:t xml:space="preserve"> O Veículo deverá apresentar prazo de garantia de no mínimo um ano, sem limite de quilometragem e possuir assistência técnica no Estado do Rio Grande do Sul.</w:t>
      </w:r>
    </w:p>
    <w:p w:rsidR="004C657D" w:rsidRDefault="004C657D" w:rsidP="004C657D">
      <w:pPr>
        <w:ind w:right="-851"/>
        <w:jc w:val="both"/>
        <w:rPr>
          <w:rFonts w:eastAsia="Arial"/>
          <w:b/>
          <w:sz w:val="27"/>
          <w:szCs w:val="27"/>
          <w:u w:val="single"/>
        </w:rPr>
      </w:pPr>
    </w:p>
    <w:p w:rsidR="004C657D" w:rsidRPr="00F45C80" w:rsidRDefault="004C657D" w:rsidP="004C657D">
      <w:pPr>
        <w:spacing w:line="238" w:lineRule="auto"/>
        <w:ind w:left="2" w:right="-851"/>
        <w:jc w:val="both"/>
        <w:rPr>
          <w:rFonts w:eastAsia="Arial"/>
          <w:szCs w:val="26"/>
        </w:rPr>
      </w:pPr>
      <w:r w:rsidRPr="00F45C80">
        <w:rPr>
          <w:rFonts w:eastAsia="Arial"/>
          <w:b/>
          <w:szCs w:val="26"/>
        </w:rPr>
        <w:t>OBSERVAÇÃO 1:</w:t>
      </w:r>
      <w:r w:rsidRPr="00F45C80">
        <w:rPr>
          <w:rFonts w:eastAsia="Arial"/>
          <w:szCs w:val="26"/>
        </w:rPr>
        <w:t xml:space="preserve"> O veículo deverá possibilitar que o primeiro emplacamento seja realizado em nome da Prefeitura Municipal de Caçapava do Sul. A licitante que não for a fabricante/montadora do veículo deverá comprovar que é Concessionária, Revendedora ou Representante autorizada, por meio de Carta de Autorização ou documentação hábil, expedida pelo fabricante, em vigor.</w:t>
      </w:r>
    </w:p>
    <w:p w:rsidR="004C657D" w:rsidRPr="00F45C80" w:rsidRDefault="004C657D" w:rsidP="004C657D">
      <w:pPr>
        <w:autoSpaceDE w:val="0"/>
        <w:ind w:right="-856"/>
        <w:jc w:val="both"/>
        <w:rPr>
          <w:szCs w:val="26"/>
        </w:rPr>
      </w:pPr>
    </w:p>
    <w:p w:rsidR="004C657D" w:rsidRPr="00F45C80" w:rsidRDefault="004C657D" w:rsidP="004C657D">
      <w:pPr>
        <w:spacing w:after="120"/>
        <w:ind w:right="-828"/>
        <w:jc w:val="both"/>
        <w:rPr>
          <w:szCs w:val="26"/>
        </w:rPr>
      </w:pPr>
      <w:r w:rsidRPr="00F45C80">
        <w:rPr>
          <w:b/>
          <w:szCs w:val="26"/>
        </w:rPr>
        <w:lastRenderedPageBreak/>
        <w:t xml:space="preserve">OBSERVAÇÃO 2: </w:t>
      </w:r>
      <w:r w:rsidRPr="00F45C80">
        <w:rPr>
          <w:szCs w:val="26"/>
        </w:rPr>
        <w:t xml:space="preserve"> A Empresa Licitante deverá informar em sua proposta eletrônica o nome e demais dados da Empresa responsável pela Assistência Técnica do Veículo dentro do Estado do Rio Grande do Sul.</w:t>
      </w:r>
    </w:p>
    <w:p w:rsidR="000C2954" w:rsidRPr="00F45C80" w:rsidRDefault="000C2954" w:rsidP="000C2954">
      <w:pPr>
        <w:jc w:val="both"/>
        <w:rPr>
          <w:b/>
          <w:szCs w:val="26"/>
        </w:rPr>
      </w:pPr>
    </w:p>
    <w:p w:rsidR="000C2954" w:rsidRPr="00F45C80" w:rsidRDefault="000C2954" w:rsidP="000C2954">
      <w:pPr>
        <w:ind w:right="-829" w:firstLine="708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>2.</w:t>
      </w:r>
      <w:r w:rsidRPr="00F45C80">
        <w:rPr>
          <w:b/>
          <w:bCs/>
          <w:szCs w:val="26"/>
        </w:rPr>
        <w:tab/>
        <w:t>DOTAÇÃO ORÇAMENTÁRIA:</w:t>
      </w:r>
    </w:p>
    <w:p w:rsidR="000C2954" w:rsidRPr="00F45C80" w:rsidRDefault="000C2954" w:rsidP="000C2954">
      <w:pPr>
        <w:ind w:right="-828" w:firstLine="720"/>
        <w:jc w:val="both"/>
        <w:rPr>
          <w:b/>
          <w:szCs w:val="26"/>
        </w:rPr>
      </w:pPr>
      <w:r w:rsidRPr="00F45C80">
        <w:rPr>
          <w:b/>
          <w:bCs/>
          <w:szCs w:val="26"/>
        </w:rPr>
        <w:t xml:space="preserve"> - 10.02.10.122.0042.1.054 – 44.90.52 – Red. 7142 Rec. 4931</w:t>
      </w:r>
    </w:p>
    <w:p w:rsidR="000C2954" w:rsidRPr="00F45C80" w:rsidRDefault="000C2954" w:rsidP="000C2954">
      <w:pPr>
        <w:rPr>
          <w:b/>
          <w:szCs w:val="26"/>
        </w:rPr>
      </w:pPr>
    </w:p>
    <w:p w:rsidR="000C2954" w:rsidRPr="00F45C80" w:rsidRDefault="000C2954" w:rsidP="000C2954">
      <w:pPr>
        <w:rPr>
          <w:b/>
          <w:szCs w:val="26"/>
        </w:rPr>
      </w:pPr>
    </w:p>
    <w:p w:rsidR="000C2954" w:rsidRPr="00F45C80" w:rsidRDefault="000C2954" w:rsidP="000C2954">
      <w:pPr>
        <w:ind w:right="-157" w:firstLine="720"/>
        <w:jc w:val="both"/>
        <w:rPr>
          <w:b/>
          <w:szCs w:val="26"/>
        </w:rPr>
      </w:pPr>
      <w:r w:rsidRPr="00F45C80">
        <w:rPr>
          <w:b/>
          <w:szCs w:val="26"/>
        </w:rPr>
        <w:t>3.</w:t>
      </w:r>
      <w:r w:rsidRPr="00F45C80">
        <w:rPr>
          <w:b/>
          <w:szCs w:val="26"/>
        </w:rPr>
        <w:tab/>
        <w:t xml:space="preserve">PRAZO E CONDIÇÕES DE ENTREGA: </w:t>
      </w:r>
    </w:p>
    <w:p w:rsidR="000C2954" w:rsidRPr="00F45C80" w:rsidRDefault="000C2954" w:rsidP="000C2954">
      <w:pPr>
        <w:spacing w:before="120"/>
        <w:ind w:right="-829" w:firstLine="708"/>
        <w:jc w:val="both"/>
        <w:rPr>
          <w:bCs/>
          <w:szCs w:val="26"/>
        </w:rPr>
      </w:pPr>
      <w:r w:rsidRPr="00F45C80">
        <w:rPr>
          <w:b/>
          <w:szCs w:val="26"/>
        </w:rPr>
        <w:t>3.1.</w:t>
      </w:r>
      <w:r w:rsidRPr="00F45C80">
        <w:rPr>
          <w:szCs w:val="26"/>
        </w:rPr>
        <w:t xml:space="preserve"> </w:t>
      </w:r>
      <w:r w:rsidRPr="00F45C80">
        <w:rPr>
          <w:szCs w:val="26"/>
        </w:rPr>
        <w:tab/>
        <w:t xml:space="preserve">O veículo deverá ser entregue junto </w:t>
      </w:r>
      <w:r w:rsidRPr="00F45C80">
        <w:rPr>
          <w:bCs/>
          <w:szCs w:val="26"/>
        </w:rPr>
        <w:t>à Prefeitura Municipal de Caçapava do Sul, sito à Rua XV de Novembro, 438, no horário das 09 às 15 horas, sendo que as despesas decorrentes de frete corr</w:t>
      </w:r>
      <w:r w:rsidR="004C657D">
        <w:rPr>
          <w:bCs/>
          <w:szCs w:val="26"/>
        </w:rPr>
        <w:t>erá à</w:t>
      </w:r>
      <w:r w:rsidRPr="00F45C80">
        <w:rPr>
          <w:bCs/>
          <w:szCs w:val="26"/>
        </w:rPr>
        <w:t xml:space="preserve">s expensas da Licitante vencedora. </w:t>
      </w:r>
    </w:p>
    <w:p w:rsidR="000C2954" w:rsidRPr="00F45C80" w:rsidRDefault="000C2954" w:rsidP="000C2954">
      <w:pPr>
        <w:ind w:right="-157" w:firstLine="708"/>
        <w:jc w:val="both"/>
        <w:rPr>
          <w:bCs/>
          <w:szCs w:val="26"/>
        </w:rPr>
      </w:pPr>
    </w:p>
    <w:p w:rsidR="000C2954" w:rsidRPr="00F45C80" w:rsidRDefault="000C2954" w:rsidP="000C2954">
      <w:pPr>
        <w:ind w:right="-157" w:firstLine="708"/>
        <w:jc w:val="both"/>
        <w:rPr>
          <w:bCs/>
          <w:szCs w:val="26"/>
        </w:rPr>
      </w:pPr>
    </w:p>
    <w:p w:rsidR="000C2954" w:rsidRPr="00F45C80" w:rsidRDefault="000C2954" w:rsidP="000C2954">
      <w:pPr>
        <w:ind w:right="-157" w:firstLine="708"/>
        <w:jc w:val="both"/>
        <w:rPr>
          <w:szCs w:val="26"/>
        </w:rPr>
      </w:pPr>
      <w:r w:rsidRPr="00F45C80">
        <w:rPr>
          <w:b/>
          <w:szCs w:val="26"/>
        </w:rPr>
        <w:t>3.2.</w:t>
      </w:r>
      <w:r w:rsidRPr="00F45C80">
        <w:rPr>
          <w:b/>
          <w:szCs w:val="26"/>
        </w:rPr>
        <w:tab/>
        <w:t>PRAZO DE ENTREGA:</w:t>
      </w:r>
    </w:p>
    <w:p w:rsidR="000C2954" w:rsidRPr="00F45C80" w:rsidRDefault="000C2954" w:rsidP="000C2954">
      <w:pPr>
        <w:spacing w:before="120"/>
        <w:ind w:right="-829" w:firstLine="709"/>
        <w:jc w:val="both"/>
        <w:rPr>
          <w:szCs w:val="26"/>
        </w:rPr>
      </w:pPr>
      <w:r w:rsidRPr="00F45C80">
        <w:rPr>
          <w:szCs w:val="26"/>
        </w:rPr>
        <w:tab/>
        <w:t>Em até 30 (trinta) dias</w:t>
      </w:r>
      <w:r w:rsidRPr="00F45C80">
        <w:rPr>
          <w:color w:val="800000"/>
          <w:szCs w:val="26"/>
        </w:rPr>
        <w:t xml:space="preserve"> </w:t>
      </w:r>
      <w:r w:rsidRPr="00F45C80">
        <w:rPr>
          <w:szCs w:val="26"/>
        </w:rPr>
        <w:t xml:space="preserve">após a convocação, </w:t>
      </w:r>
      <w:r w:rsidRPr="00F45C80">
        <w:rPr>
          <w:bCs/>
          <w:szCs w:val="26"/>
        </w:rPr>
        <w:t>admitindo sua prorrogação, desde que feita de forma motivada e durante o transcurso do prazo.</w:t>
      </w: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ind w:right="-157" w:firstLine="720"/>
        <w:jc w:val="both"/>
        <w:rPr>
          <w:szCs w:val="26"/>
        </w:rPr>
      </w:pPr>
      <w:r w:rsidRPr="00F45C80">
        <w:rPr>
          <w:b/>
          <w:szCs w:val="26"/>
        </w:rPr>
        <w:t>4.</w:t>
      </w:r>
      <w:r w:rsidRPr="00F45C80">
        <w:rPr>
          <w:b/>
          <w:szCs w:val="26"/>
        </w:rPr>
        <w:tab/>
        <w:t>ASSISTÊNCIA TÉCNICA:</w:t>
      </w:r>
    </w:p>
    <w:p w:rsidR="000C2954" w:rsidRPr="00F45C80" w:rsidRDefault="000C2954" w:rsidP="000C2954">
      <w:pPr>
        <w:ind w:right="-829" w:firstLine="708"/>
        <w:jc w:val="both"/>
        <w:rPr>
          <w:szCs w:val="26"/>
        </w:rPr>
      </w:pPr>
      <w:r w:rsidRPr="00F45C80">
        <w:rPr>
          <w:szCs w:val="26"/>
        </w:rPr>
        <w:t>Indicar o nome, endereço e fone da Empresa responsável pela Assistência Técnica do Veículo, dentro do Estado do Rio Grande do Sul.</w:t>
      </w: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ind w:right="-157" w:firstLine="720"/>
        <w:jc w:val="both"/>
        <w:rPr>
          <w:b/>
          <w:szCs w:val="26"/>
        </w:rPr>
      </w:pPr>
      <w:r w:rsidRPr="00F45C80">
        <w:rPr>
          <w:b/>
          <w:szCs w:val="26"/>
        </w:rPr>
        <w:t>5</w:t>
      </w:r>
      <w:bookmarkStart w:id="0" w:name="_Hlk115062690"/>
      <w:bookmarkStart w:id="1" w:name="OLE_LINK2"/>
      <w:bookmarkStart w:id="2" w:name="OLE_LINK1"/>
      <w:r w:rsidRPr="00F45C80">
        <w:rPr>
          <w:b/>
          <w:szCs w:val="26"/>
        </w:rPr>
        <w:t>.</w:t>
      </w:r>
      <w:r w:rsidRPr="00F45C80">
        <w:rPr>
          <w:b/>
          <w:szCs w:val="26"/>
        </w:rPr>
        <w:tab/>
        <w:t>ESPECIFICAÇÕES E QUANTIDADES: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5666"/>
        <w:gridCol w:w="1044"/>
        <w:gridCol w:w="1419"/>
        <w:gridCol w:w="1526"/>
      </w:tblGrid>
      <w:tr w:rsidR="000C2954" w:rsidRPr="00F45C80" w:rsidTr="0092440A">
        <w:trPr>
          <w:trHeight w:val="5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2954" w:rsidRPr="00F45C80" w:rsidRDefault="000C2954" w:rsidP="0092440A">
            <w:pPr>
              <w:jc w:val="center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 xml:space="preserve">Nº </w:t>
            </w:r>
          </w:p>
          <w:p w:rsidR="000C2954" w:rsidRPr="00F45C80" w:rsidRDefault="000C2954" w:rsidP="0092440A">
            <w:pPr>
              <w:jc w:val="center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>Lote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2954" w:rsidRPr="00F45C80" w:rsidRDefault="000C2954" w:rsidP="0092440A">
            <w:pPr>
              <w:jc w:val="center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>Especificação do material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2954" w:rsidRPr="00F45C80" w:rsidRDefault="000C2954" w:rsidP="0092440A">
            <w:pPr>
              <w:jc w:val="center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>Quant.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2954" w:rsidRPr="00F45C80" w:rsidRDefault="000C2954" w:rsidP="0092440A">
            <w:pPr>
              <w:jc w:val="center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>Valor unit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2954" w:rsidRPr="00F45C80" w:rsidRDefault="000C2954" w:rsidP="0092440A">
            <w:pPr>
              <w:jc w:val="center"/>
              <w:rPr>
                <w:szCs w:val="26"/>
              </w:rPr>
            </w:pPr>
            <w:r w:rsidRPr="00F45C80">
              <w:rPr>
                <w:b/>
                <w:szCs w:val="26"/>
              </w:rPr>
              <w:t>Valor total</w:t>
            </w:r>
          </w:p>
        </w:tc>
      </w:tr>
      <w:tr w:rsidR="000C2954" w:rsidRPr="00F45C80" w:rsidTr="0092440A">
        <w:trPr>
          <w:cantSplit/>
          <w:trHeight w:val="125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54" w:rsidRPr="00F45C80" w:rsidRDefault="000C2954" w:rsidP="0092440A">
            <w:pPr>
              <w:jc w:val="center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>01</w:t>
            </w:r>
          </w:p>
          <w:p w:rsidR="000C2954" w:rsidRPr="00F45C80" w:rsidRDefault="000C2954" w:rsidP="0092440A">
            <w:pPr>
              <w:spacing w:before="120"/>
              <w:ind w:left="-70" w:right="-829"/>
              <w:jc w:val="both"/>
              <w:rPr>
                <w:b/>
                <w:szCs w:val="26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54" w:rsidRPr="00F45C80" w:rsidRDefault="000C2954" w:rsidP="0092440A">
            <w:pPr>
              <w:jc w:val="both"/>
              <w:rPr>
                <w:szCs w:val="26"/>
              </w:rPr>
            </w:pPr>
            <w:r w:rsidRPr="00F45C80">
              <w:rPr>
                <w:szCs w:val="26"/>
              </w:rPr>
              <w:t xml:space="preserve">Veículo zero km, </w:t>
            </w:r>
            <w:r w:rsidR="004C657D">
              <w:rPr>
                <w:szCs w:val="26"/>
              </w:rPr>
              <w:t xml:space="preserve">tipo sedan, </w:t>
            </w:r>
            <w:r w:rsidRPr="00F45C80">
              <w:rPr>
                <w:szCs w:val="26"/>
              </w:rPr>
              <w:t>conforme características constantes do objeto do presente Termo de Referência.</w:t>
            </w:r>
          </w:p>
          <w:p w:rsidR="000C2954" w:rsidRPr="00F45C80" w:rsidRDefault="000C2954" w:rsidP="0092440A">
            <w:pPr>
              <w:jc w:val="both"/>
              <w:rPr>
                <w:szCs w:val="26"/>
              </w:rPr>
            </w:pPr>
          </w:p>
          <w:p w:rsidR="000C2954" w:rsidRPr="00F45C80" w:rsidRDefault="000C2954" w:rsidP="0092440A">
            <w:pPr>
              <w:jc w:val="both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 xml:space="preserve">Prazo de garantia: </w:t>
            </w:r>
            <w:r w:rsidRPr="00F45C80">
              <w:rPr>
                <w:szCs w:val="26"/>
              </w:rPr>
              <w:t xml:space="preserve">_________________________ </w:t>
            </w:r>
          </w:p>
          <w:p w:rsidR="000C2954" w:rsidRPr="00F45C80" w:rsidRDefault="000C2954" w:rsidP="0092440A">
            <w:pPr>
              <w:jc w:val="both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>Marca/modelo:</w:t>
            </w:r>
            <w:r w:rsidRPr="00F45C80">
              <w:rPr>
                <w:szCs w:val="26"/>
              </w:rPr>
              <w:t xml:space="preserve"> _____________________</w:t>
            </w:r>
          </w:p>
          <w:p w:rsidR="000C2954" w:rsidRPr="00F45C80" w:rsidRDefault="000C2954" w:rsidP="0092440A">
            <w:pPr>
              <w:jc w:val="both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 xml:space="preserve">Prazo de entrega:  </w:t>
            </w:r>
            <w:r w:rsidRPr="00F45C80">
              <w:rPr>
                <w:szCs w:val="26"/>
              </w:rPr>
              <w:t>_____________________</w:t>
            </w:r>
          </w:p>
          <w:p w:rsidR="000C2954" w:rsidRPr="00F45C80" w:rsidRDefault="000C2954" w:rsidP="0092440A">
            <w:pPr>
              <w:jc w:val="both"/>
              <w:rPr>
                <w:b/>
                <w:szCs w:val="26"/>
              </w:rPr>
            </w:pPr>
          </w:p>
          <w:p w:rsidR="000C2954" w:rsidRPr="00F45C80" w:rsidRDefault="000C2954" w:rsidP="0092440A">
            <w:pPr>
              <w:jc w:val="both"/>
              <w:rPr>
                <w:b/>
                <w:szCs w:val="26"/>
              </w:rPr>
            </w:pPr>
            <w:r w:rsidRPr="00F45C80">
              <w:rPr>
                <w:b/>
                <w:szCs w:val="26"/>
              </w:rPr>
              <w:t>Empresa responsável pela assistência técnica no</w:t>
            </w:r>
          </w:p>
          <w:p w:rsidR="000C2954" w:rsidRPr="00F45C80" w:rsidRDefault="000C2954" w:rsidP="0092440A">
            <w:pPr>
              <w:jc w:val="both"/>
              <w:rPr>
                <w:szCs w:val="26"/>
              </w:rPr>
            </w:pPr>
            <w:r w:rsidRPr="00F45C80">
              <w:rPr>
                <w:b/>
                <w:szCs w:val="26"/>
              </w:rPr>
              <w:t xml:space="preserve">Estado do Rio Grande do Sul: </w:t>
            </w:r>
            <w:r w:rsidRPr="00F45C80">
              <w:rPr>
                <w:szCs w:val="26"/>
              </w:rPr>
              <w:t>_______________</w:t>
            </w:r>
          </w:p>
          <w:p w:rsidR="000C2954" w:rsidRPr="00F45C80" w:rsidRDefault="000C2954" w:rsidP="0092440A">
            <w:pPr>
              <w:jc w:val="both"/>
              <w:rPr>
                <w:szCs w:val="26"/>
              </w:rPr>
            </w:pPr>
          </w:p>
          <w:p w:rsidR="000C2954" w:rsidRPr="00F45C80" w:rsidRDefault="000C2954" w:rsidP="0092440A">
            <w:pPr>
              <w:jc w:val="both"/>
              <w:rPr>
                <w:szCs w:val="26"/>
              </w:rPr>
            </w:pPr>
          </w:p>
          <w:p w:rsidR="000C2954" w:rsidRPr="00F45C80" w:rsidRDefault="000C2954" w:rsidP="0092440A">
            <w:pPr>
              <w:jc w:val="both"/>
              <w:rPr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54" w:rsidRPr="00F45C80" w:rsidRDefault="000C2954" w:rsidP="0092440A">
            <w:pPr>
              <w:jc w:val="center"/>
              <w:rPr>
                <w:szCs w:val="26"/>
              </w:rPr>
            </w:pPr>
            <w:r w:rsidRPr="00F45C80">
              <w:rPr>
                <w:szCs w:val="26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54" w:rsidRPr="00F45C80" w:rsidRDefault="000C2954" w:rsidP="0092440A">
            <w:pPr>
              <w:snapToGrid w:val="0"/>
              <w:jc w:val="center"/>
              <w:rPr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954" w:rsidRPr="00F45C80" w:rsidRDefault="000C2954" w:rsidP="0092440A">
            <w:pPr>
              <w:snapToGrid w:val="0"/>
              <w:jc w:val="center"/>
              <w:rPr>
                <w:szCs w:val="26"/>
              </w:rPr>
            </w:pPr>
          </w:p>
        </w:tc>
      </w:tr>
    </w:tbl>
    <w:p w:rsidR="000C2954" w:rsidRPr="00F45C80" w:rsidRDefault="000C2954" w:rsidP="000C2954">
      <w:pPr>
        <w:spacing w:before="120"/>
        <w:ind w:right="-829"/>
        <w:jc w:val="both"/>
        <w:rPr>
          <w:szCs w:val="26"/>
        </w:rPr>
      </w:pPr>
    </w:p>
    <w:bookmarkEnd w:id="0"/>
    <w:bookmarkEnd w:id="1"/>
    <w:bookmarkEnd w:id="2"/>
    <w:p w:rsidR="000C2954" w:rsidRPr="00F45C80" w:rsidRDefault="000C2954" w:rsidP="000C2954">
      <w:pPr>
        <w:ind w:right="-157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ab/>
      </w:r>
      <w:r w:rsidRPr="00F45C80">
        <w:rPr>
          <w:b/>
          <w:bCs/>
          <w:szCs w:val="26"/>
        </w:rPr>
        <w:tab/>
      </w:r>
      <w:r w:rsidRPr="00F45C80">
        <w:rPr>
          <w:b/>
          <w:bCs/>
          <w:szCs w:val="26"/>
        </w:rPr>
        <w:tab/>
      </w:r>
      <w:r w:rsidRPr="00F45C80">
        <w:rPr>
          <w:b/>
          <w:bCs/>
          <w:szCs w:val="26"/>
        </w:rPr>
        <w:tab/>
      </w:r>
      <w:r w:rsidRPr="00F45C80">
        <w:rPr>
          <w:b/>
          <w:bCs/>
          <w:szCs w:val="26"/>
        </w:rPr>
        <w:tab/>
        <w:t xml:space="preserve">    ELENILTON ILHA FLORES,</w:t>
      </w:r>
      <w:r w:rsidRPr="00F45C80">
        <w:rPr>
          <w:b/>
          <w:bCs/>
          <w:szCs w:val="26"/>
        </w:rPr>
        <w:tab/>
      </w:r>
      <w:r w:rsidRPr="00F45C80">
        <w:rPr>
          <w:b/>
          <w:bCs/>
          <w:szCs w:val="26"/>
        </w:rPr>
        <w:tab/>
      </w:r>
    </w:p>
    <w:p w:rsidR="000C2954" w:rsidRPr="00F45C80" w:rsidRDefault="000C2954" w:rsidP="000C2954">
      <w:pPr>
        <w:ind w:right="-829"/>
        <w:jc w:val="both"/>
        <w:rPr>
          <w:szCs w:val="26"/>
        </w:rPr>
      </w:pPr>
      <w:r w:rsidRPr="00F45C80">
        <w:rPr>
          <w:b/>
          <w:bCs/>
          <w:szCs w:val="26"/>
        </w:rPr>
        <w:tab/>
      </w:r>
      <w:r w:rsidRPr="00F45C80">
        <w:rPr>
          <w:b/>
          <w:bCs/>
          <w:szCs w:val="26"/>
        </w:rPr>
        <w:tab/>
      </w:r>
      <w:r w:rsidRPr="00F45C80">
        <w:rPr>
          <w:b/>
          <w:bCs/>
          <w:szCs w:val="26"/>
        </w:rPr>
        <w:tab/>
        <w:t xml:space="preserve">                                Setor de Licitações.</w:t>
      </w:r>
      <w:r w:rsidRPr="00F45C80">
        <w:rPr>
          <w:b/>
          <w:bCs/>
          <w:szCs w:val="26"/>
        </w:rPr>
        <w:tab/>
      </w:r>
      <w:r w:rsidRPr="00F45C80">
        <w:rPr>
          <w:b/>
          <w:bCs/>
          <w:szCs w:val="26"/>
        </w:rPr>
        <w:tab/>
        <w:t xml:space="preserve">     </w:t>
      </w:r>
    </w:p>
    <w:p w:rsidR="000C2954" w:rsidRPr="00F45C80" w:rsidRDefault="000C2954" w:rsidP="000C2954">
      <w:pPr>
        <w:pageBreakBefore/>
        <w:ind w:right="-829"/>
        <w:jc w:val="both"/>
        <w:rPr>
          <w:szCs w:val="26"/>
        </w:rPr>
      </w:pPr>
    </w:p>
    <w:p w:rsidR="000C2954" w:rsidRPr="00F45C80" w:rsidRDefault="000C2954" w:rsidP="000C2954">
      <w:pPr>
        <w:pStyle w:val="Rodap"/>
        <w:tabs>
          <w:tab w:val="clear" w:pos="4419"/>
          <w:tab w:val="clear" w:pos="8838"/>
        </w:tabs>
        <w:ind w:right="-829"/>
        <w:jc w:val="both"/>
        <w:rPr>
          <w:sz w:val="26"/>
          <w:szCs w:val="26"/>
        </w:rPr>
      </w:pPr>
    </w:p>
    <w:p w:rsidR="000C2954" w:rsidRPr="00F45C80" w:rsidRDefault="000C2954" w:rsidP="000C2954">
      <w:pPr>
        <w:pStyle w:val="Rodap"/>
        <w:tabs>
          <w:tab w:val="clear" w:pos="4419"/>
          <w:tab w:val="clear" w:pos="8838"/>
        </w:tabs>
        <w:ind w:right="-82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C2954" w:rsidRPr="00F45C80" w:rsidRDefault="00964B4B" w:rsidP="000C2954">
      <w:pPr>
        <w:pStyle w:val="Rodap"/>
        <w:tabs>
          <w:tab w:val="clear" w:pos="4419"/>
          <w:tab w:val="clear" w:pos="8838"/>
        </w:tabs>
        <w:ind w:right="-829"/>
        <w:jc w:val="center"/>
        <w:rPr>
          <w:rFonts w:cs="Times New Roman"/>
          <w:b/>
          <w:bCs/>
          <w:iCs/>
          <w:sz w:val="26"/>
          <w:szCs w:val="26"/>
        </w:rPr>
      </w:pPr>
      <w:r w:rsidRPr="00F45C80">
        <w:rPr>
          <w:rFonts w:ascii="Times New Roman" w:hAnsi="Times New Roman" w:cs="Times New Roman"/>
          <w:b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148590</wp:posOffset>
                </wp:positionV>
                <wp:extent cx="911225" cy="911225"/>
                <wp:effectExtent l="444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4" w:rsidRDefault="000C2954" w:rsidP="000C29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2pt;margin-top:11.7pt;width:71.75pt;height:7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" stroked="f">
                <v:textbox inset="0,0,0,0">
                  <w:txbxContent>
                    <w:p w:rsidR="000C2954" w:rsidRDefault="000C2954" w:rsidP="000C2954"/>
                  </w:txbxContent>
                </v:textbox>
              </v:shape>
            </w:pict>
          </mc:Fallback>
        </mc:AlternateContent>
      </w:r>
      <w:r w:rsidR="000C2954" w:rsidRPr="00F45C8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PREGÃO ELETRONICO N° </w:t>
      </w:r>
      <w:r w:rsidR="006121AB">
        <w:rPr>
          <w:rFonts w:ascii="Times New Roman" w:hAnsi="Times New Roman" w:cs="Times New Roman"/>
          <w:b/>
          <w:bCs/>
          <w:iCs/>
          <w:sz w:val="26"/>
          <w:szCs w:val="26"/>
        </w:rPr>
        <w:t>335</w:t>
      </w:r>
      <w:r w:rsidR="000C2954" w:rsidRPr="0094032D">
        <w:rPr>
          <w:rFonts w:ascii="Times New Roman" w:hAnsi="Times New Roman" w:cs="Times New Roman"/>
          <w:b/>
          <w:bCs/>
          <w:iCs/>
          <w:sz w:val="26"/>
          <w:szCs w:val="26"/>
        </w:rPr>
        <w:t>/2017</w:t>
      </w:r>
    </w:p>
    <w:p w:rsidR="000C2954" w:rsidRPr="00F45C80" w:rsidRDefault="000C2954" w:rsidP="000C2954">
      <w:pPr>
        <w:spacing w:before="120"/>
        <w:ind w:right="-829"/>
        <w:jc w:val="center"/>
        <w:rPr>
          <w:b/>
          <w:bCs/>
          <w:iCs/>
          <w:szCs w:val="26"/>
        </w:rPr>
      </w:pPr>
    </w:p>
    <w:p w:rsidR="000C2954" w:rsidRPr="00F45C80" w:rsidRDefault="000C2954" w:rsidP="000C2954">
      <w:pPr>
        <w:pStyle w:val="Ttulo2"/>
        <w:spacing w:before="120"/>
        <w:ind w:left="0" w:right="-829" w:firstLine="0"/>
        <w:rPr>
          <w:bCs/>
          <w:sz w:val="26"/>
          <w:szCs w:val="26"/>
        </w:rPr>
      </w:pPr>
      <w:r w:rsidRPr="00F45C80">
        <w:rPr>
          <w:bCs/>
          <w:sz w:val="26"/>
          <w:szCs w:val="26"/>
        </w:rPr>
        <w:t>ANEXO II</w:t>
      </w:r>
    </w:p>
    <w:p w:rsidR="000C2954" w:rsidRPr="00F45C80" w:rsidRDefault="000C2954" w:rsidP="000C2954">
      <w:pPr>
        <w:spacing w:before="120"/>
        <w:ind w:right="-829"/>
        <w:jc w:val="center"/>
        <w:rPr>
          <w:bCs/>
          <w:szCs w:val="26"/>
        </w:rPr>
      </w:pPr>
    </w:p>
    <w:p w:rsidR="000C2954" w:rsidRPr="00F45C80" w:rsidRDefault="000C2954" w:rsidP="000C2954">
      <w:pPr>
        <w:pStyle w:val="Ttulo3"/>
        <w:spacing w:before="120"/>
        <w:ind w:left="0" w:right="-829" w:firstLine="0"/>
        <w:rPr>
          <w:b/>
          <w:sz w:val="26"/>
          <w:szCs w:val="26"/>
        </w:rPr>
      </w:pPr>
      <w:r w:rsidRPr="00F45C80">
        <w:rPr>
          <w:b/>
          <w:sz w:val="26"/>
          <w:szCs w:val="26"/>
        </w:rPr>
        <w:t>D E C L A R A Ç Ã O</w:t>
      </w:r>
    </w:p>
    <w:p w:rsidR="000C2954" w:rsidRPr="00F45C80" w:rsidRDefault="000C2954" w:rsidP="000C2954">
      <w:pPr>
        <w:spacing w:before="120"/>
        <w:ind w:right="-829" w:firstLine="720"/>
        <w:jc w:val="both"/>
        <w:rPr>
          <w:b/>
          <w:szCs w:val="26"/>
        </w:rPr>
      </w:pPr>
    </w:p>
    <w:p w:rsidR="000C2954" w:rsidRPr="00F45C80" w:rsidRDefault="000C2954" w:rsidP="000C2954">
      <w:pPr>
        <w:spacing w:line="360" w:lineRule="auto"/>
        <w:ind w:right="-829" w:firstLine="720"/>
        <w:jc w:val="both"/>
        <w:rPr>
          <w:szCs w:val="26"/>
        </w:rPr>
      </w:pPr>
      <w:r w:rsidRPr="00F45C80">
        <w:rPr>
          <w:szCs w:val="26"/>
        </w:rPr>
        <w:t xml:space="preserve">A Empresa ________________________________________, através de seu representante legal, Sr.(a) _____________________, CPF _________________________ (cargo na empresa: Diretor ou Sócio-Gerente), </w:t>
      </w:r>
      <w:r w:rsidRPr="00F45C80">
        <w:rPr>
          <w:b/>
          <w:szCs w:val="26"/>
        </w:rPr>
        <w:t>DECLARA</w:t>
      </w:r>
      <w:r w:rsidRPr="00F45C80">
        <w:rPr>
          <w:szCs w:val="26"/>
        </w:rPr>
        <w:t xml:space="preserve">, para fins de direito, na qualidade de PROPONENTE da Licitação instaurada pela PREFEITURA MUNICIPAL DE CAÇAPAVA DO SUL, </w:t>
      </w:r>
      <w:r w:rsidRPr="00F45C80">
        <w:rPr>
          <w:b/>
          <w:bCs/>
          <w:szCs w:val="26"/>
        </w:rPr>
        <w:t>Edital nº</w:t>
      </w:r>
      <w:r w:rsidRPr="00B654CF">
        <w:rPr>
          <w:b/>
          <w:bCs/>
          <w:szCs w:val="26"/>
        </w:rPr>
        <w:t xml:space="preserve"> </w:t>
      </w:r>
      <w:r w:rsidRPr="0094032D">
        <w:rPr>
          <w:b/>
          <w:bCs/>
          <w:szCs w:val="26"/>
        </w:rPr>
        <w:t>2</w:t>
      </w:r>
      <w:r w:rsidR="0094032D" w:rsidRPr="0094032D">
        <w:rPr>
          <w:b/>
          <w:bCs/>
          <w:szCs w:val="26"/>
        </w:rPr>
        <w:t>650/</w:t>
      </w:r>
      <w:r w:rsidRPr="0094032D">
        <w:rPr>
          <w:b/>
          <w:bCs/>
          <w:szCs w:val="26"/>
        </w:rPr>
        <w:t>2017</w:t>
      </w:r>
      <w:r w:rsidRPr="0094032D">
        <w:rPr>
          <w:b/>
          <w:szCs w:val="26"/>
        </w:rPr>
        <w:t>,</w:t>
      </w:r>
      <w:r w:rsidRPr="00F45C80">
        <w:rPr>
          <w:szCs w:val="26"/>
        </w:rPr>
        <w:t xml:space="preserve"> na modalidade </w:t>
      </w:r>
      <w:r w:rsidRPr="00F45C80">
        <w:rPr>
          <w:b/>
          <w:szCs w:val="26"/>
        </w:rPr>
        <w:t>PREGÃO ELETRÔNICO N.</w:t>
      </w:r>
      <w:r w:rsidRPr="00F45C80">
        <w:rPr>
          <w:rFonts w:ascii="Symbol" w:hAnsi="Symbol" w:cs="Symbol"/>
          <w:b/>
          <w:szCs w:val="26"/>
        </w:rPr>
        <w:t></w:t>
      </w:r>
      <w:r w:rsidRPr="00F45C80">
        <w:rPr>
          <w:b/>
          <w:szCs w:val="26"/>
        </w:rPr>
        <w:t xml:space="preserve"> </w:t>
      </w:r>
      <w:r w:rsidRPr="0094032D">
        <w:rPr>
          <w:b/>
          <w:szCs w:val="26"/>
        </w:rPr>
        <w:t>3</w:t>
      </w:r>
      <w:r w:rsidR="0094032D">
        <w:rPr>
          <w:b/>
          <w:szCs w:val="26"/>
        </w:rPr>
        <w:t>35</w:t>
      </w:r>
      <w:r w:rsidRPr="0094032D">
        <w:rPr>
          <w:b/>
          <w:szCs w:val="26"/>
        </w:rPr>
        <w:t>/2017</w:t>
      </w:r>
      <w:r w:rsidRPr="0094032D">
        <w:rPr>
          <w:szCs w:val="26"/>
        </w:rPr>
        <w:t>,</w:t>
      </w:r>
      <w:r w:rsidRPr="00F45C80">
        <w:rPr>
          <w:szCs w:val="26"/>
        </w:rPr>
        <w:t xml:space="preserve"> que não foi declarada </w:t>
      </w:r>
      <w:r w:rsidRPr="00F45C80">
        <w:rPr>
          <w:b/>
          <w:szCs w:val="26"/>
        </w:rPr>
        <w:t>INIDÔNEA</w:t>
      </w:r>
      <w:r w:rsidRPr="00F45C80">
        <w:rPr>
          <w:szCs w:val="26"/>
        </w:rPr>
        <w:t xml:space="preserve"> para licitar com o PODER PÚBLICO, em qualquer de suas esferas.</w:t>
      </w: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  <w:r w:rsidRPr="00F45C80">
        <w:rPr>
          <w:szCs w:val="26"/>
        </w:rPr>
        <w:t>Por ser a expressão da verdade, firma a presente.</w:t>
      </w: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  <w:r w:rsidRPr="00F45C80">
        <w:rPr>
          <w:szCs w:val="26"/>
        </w:rPr>
        <w:tab/>
      </w:r>
      <w:r w:rsidRPr="00F45C80">
        <w:rPr>
          <w:szCs w:val="26"/>
        </w:rPr>
        <w:tab/>
        <w:t>Caçapava do Sul, ............ de .....................................  de 201</w:t>
      </w:r>
      <w:r>
        <w:rPr>
          <w:szCs w:val="26"/>
        </w:rPr>
        <w:t>7</w:t>
      </w:r>
      <w:r w:rsidRPr="00F45C80">
        <w:rPr>
          <w:szCs w:val="26"/>
        </w:rPr>
        <w:t>.</w:t>
      </w:r>
      <w:r w:rsidRPr="00F45C80">
        <w:rPr>
          <w:szCs w:val="26"/>
        </w:rPr>
        <w:tab/>
      </w: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</w:p>
    <w:p w:rsidR="000C2954" w:rsidRPr="00F45C80" w:rsidRDefault="000C2954" w:rsidP="000C2954">
      <w:pPr>
        <w:pStyle w:val="Ttulo4"/>
        <w:spacing w:before="120"/>
        <w:ind w:left="0" w:right="-829" w:firstLine="720"/>
        <w:jc w:val="both"/>
        <w:rPr>
          <w:sz w:val="26"/>
          <w:szCs w:val="26"/>
        </w:rPr>
      </w:pPr>
      <w:r w:rsidRPr="00F45C80">
        <w:rPr>
          <w:i w:val="0"/>
          <w:sz w:val="26"/>
          <w:szCs w:val="26"/>
        </w:rPr>
        <w:t>ASSINATURA DO REPRESENTANTE LEGAL ACIMA QUALIFICADO E CARIMBO DA EMPRESA</w:t>
      </w:r>
    </w:p>
    <w:p w:rsidR="000C2954" w:rsidRPr="00F45C80" w:rsidRDefault="000C2954" w:rsidP="000C2954">
      <w:pPr>
        <w:spacing w:before="120"/>
        <w:ind w:right="-829" w:firstLine="720"/>
        <w:jc w:val="both"/>
        <w:rPr>
          <w:i/>
          <w:szCs w:val="26"/>
        </w:rPr>
      </w:pPr>
    </w:p>
    <w:p w:rsidR="000C2954" w:rsidRPr="00F45C80" w:rsidRDefault="000C2954" w:rsidP="000C2954">
      <w:pPr>
        <w:spacing w:before="120"/>
        <w:ind w:right="-829"/>
        <w:jc w:val="both"/>
        <w:rPr>
          <w:szCs w:val="26"/>
        </w:rPr>
      </w:pPr>
      <w:r w:rsidRPr="00F45C80">
        <w:rPr>
          <w:b/>
          <w:bCs/>
          <w:szCs w:val="26"/>
        </w:rPr>
        <w:t>(Se PROCURADOR, anexar cópia da PROCURAÇÃO autenticada ou com o original para que se proceda à autenticação)</w:t>
      </w:r>
    </w:p>
    <w:p w:rsidR="000C2954" w:rsidRPr="00F45C80" w:rsidRDefault="00964B4B" w:rsidP="000C2954">
      <w:pPr>
        <w:spacing w:before="120"/>
        <w:ind w:right="-829" w:firstLine="720"/>
        <w:jc w:val="both"/>
        <w:rPr>
          <w:b/>
          <w:bCs/>
          <w:szCs w:val="26"/>
          <w:lang w:val="pt-BR" w:eastAsia="pt-BR"/>
        </w:rPr>
      </w:pPr>
      <w:r w:rsidRPr="00F45C80">
        <w:rPr>
          <w:noProof/>
          <w:szCs w:val="26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181610</wp:posOffset>
                </wp:positionV>
                <wp:extent cx="5407025" cy="1025525"/>
                <wp:effectExtent l="4445" t="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4" w:rsidRDefault="000C2954" w:rsidP="000C2954"/>
                          <w:p w:rsidR="000C2954" w:rsidRDefault="000C2954" w:rsidP="000C2954"/>
                          <w:p w:rsidR="000C2954" w:rsidRDefault="000C2954" w:rsidP="000C2954"/>
                          <w:p w:rsidR="000C2954" w:rsidRDefault="000C2954" w:rsidP="000C2954"/>
                          <w:p w:rsidR="000C2954" w:rsidRDefault="000C2954" w:rsidP="000C2954"/>
                          <w:p w:rsidR="000C2954" w:rsidRDefault="000C2954" w:rsidP="000C29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4pt;margin-top:14.3pt;width:425.75pt;height:80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qMegIAAAc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" stroked="f">
                <v:textbox inset="0,0,0,0">
                  <w:txbxContent>
                    <w:p w:rsidR="000C2954" w:rsidRDefault="000C2954" w:rsidP="000C2954"/>
                    <w:p w:rsidR="000C2954" w:rsidRDefault="000C2954" w:rsidP="000C2954"/>
                    <w:p w:rsidR="000C2954" w:rsidRDefault="000C2954" w:rsidP="000C2954"/>
                    <w:p w:rsidR="000C2954" w:rsidRDefault="000C2954" w:rsidP="000C2954"/>
                    <w:p w:rsidR="000C2954" w:rsidRDefault="000C2954" w:rsidP="000C2954"/>
                    <w:p w:rsidR="000C2954" w:rsidRDefault="000C2954" w:rsidP="000C2954"/>
                  </w:txbxContent>
                </v:textbox>
              </v:shape>
            </w:pict>
          </mc:Fallback>
        </mc:AlternateContent>
      </w:r>
    </w:p>
    <w:p w:rsidR="000C2954" w:rsidRPr="00F45C80" w:rsidRDefault="000C2954" w:rsidP="000C2954">
      <w:pPr>
        <w:spacing w:before="120"/>
        <w:ind w:right="-829" w:firstLine="720"/>
        <w:jc w:val="both"/>
        <w:rPr>
          <w:b/>
          <w:bCs/>
          <w:szCs w:val="26"/>
          <w:lang w:val="pt-BR" w:eastAsia="pt-BR"/>
        </w:rPr>
      </w:pPr>
    </w:p>
    <w:p w:rsidR="000C2954" w:rsidRPr="00F45C80" w:rsidRDefault="000C2954" w:rsidP="000C2954">
      <w:pPr>
        <w:spacing w:before="120"/>
        <w:ind w:right="-829" w:firstLine="720"/>
        <w:jc w:val="both"/>
        <w:rPr>
          <w:b/>
          <w:bCs/>
          <w:szCs w:val="26"/>
          <w:lang w:val="pt-BR" w:eastAsia="pt-BR"/>
        </w:rPr>
      </w:pPr>
    </w:p>
    <w:p w:rsidR="000C2954" w:rsidRPr="00F45C80" w:rsidRDefault="000C2954" w:rsidP="000C2954">
      <w:pPr>
        <w:spacing w:before="120"/>
        <w:ind w:right="-829" w:firstLine="720"/>
        <w:jc w:val="center"/>
        <w:rPr>
          <w:b/>
          <w:bCs/>
          <w:szCs w:val="26"/>
        </w:rPr>
      </w:pPr>
    </w:p>
    <w:p w:rsidR="000C2954" w:rsidRPr="00F45C80" w:rsidRDefault="000C2954" w:rsidP="000C2954">
      <w:pPr>
        <w:spacing w:before="120"/>
        <w:ind w:right="-829" w:firstLine="720"/>
        <w:jc w:val="center"/>
        <w:rPr>
          <w:b/>
          <w:bCs/>
          <w:szCs w:val="26"/>
        </w:rPr>
      </w:pPr>
    </w:p>
    <w:p w:rsidR="000C2954" w:rsidRPr="00F45C80" w:rsidRDefault="00964B4B" w:rsidP="000C2954">
      <w:pPr>
        <w:spacing w:before="120"/>
        <w:ind w:right="-829" w:firstLine="720"/>
        <w:jc w:val="center"/>
        <w:rPr>
          <w:b/>
          <w:szCs w:val="26"/>
        </w:rPr>
      </w:pPr>
      <w:r w:rsidRPr="00F45C80">
        <w:rPr>
          <w:b/>
          <w:noProof/>
          <w:szCs w:val="26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</wp:posOffset>
                </wp:positionV>
                <wp:extent cx="835025" cy="1025525"/>
                <wp:effectExtent l="444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4" w:rsidRDefault="000C2954" w:rsidP="000C29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96pt;margin-top:.9pt;width:65.75pt;height:80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xHeg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" stroked="f">
                <v:textbox inset="0,0,0,0">
                  <w:txbxContent>
                    <w:p w:rsidR="000C2954" w:rsidRDefault="000C2954" w:rsidP="000C2954"/>
                  </w:txbxContent>
                </v:textbox>
              </v:shape>
            </w:pict>
          </mc:Fallback>
        </mc:AlternateContent>
      </w:r>
      <w:r w:rsidR="000C2954" w:rsidRPr="00F45C80">
        <w:rPr>
          <w:b/>
          <w:szCs w:val="26"/>
        </w:rPr>
        <w:t xml:space="preserve">PREGÃO ELETRÔNICO Nº </w:t>
      </w:r>
      <w:r w:rsidR="000C2954" w:rsidRPr="0094032D">
        <w:rPr>
          <w:b/>
          <w:szCs w:val="26"/>
        </w:rPr>
        <w:t>3</w:t>
      </w:r>
      <w:r w:rsidR="0094032D" w:rsidRPr="0094032D">
        <w:rPr>
          <w:b/>
          <w:szCs w:val="26"/>
        </w:rPr>
        <w:t>35</w:t>
      </w:r>
      <w:r w:rsidR="000C2954" w:rsidRPr="0094032D">
        <w:rPr>
          <w:b/>
          <w:szCs w:val="26"/>
        </w:rPr>
        <w:t>/2017</w:t>
      </w:r>
    </w:p>
    <w:p w:rsidR="000C2954" w:rsidRPr="00F45C80" w:rsidRDefault="000C2954" w:rsidP="000C2954">
      <w:pPr>
        <w:spacing w:before="120"/>
        <w:ind w:right="-829" w:firstLine="720"/>
        <w:jc w:val="center"/>
        <w:rPr>
          <w:b/>
          <w:szCs w:val="26"/>
        </w:rPr>
      </w:pPr>
    </w:p>
    <w:p w:rsidR="000C2954" w:rsidRPr="00F45C80" w:rsidRDefault="000C2954" w:rsidP="000C2954">
      <w:pPr>
        <w:tabs>
          <w:tab w:val="left" w:pos="360"/>
        </w:tabs>
        <w:spacing w:before="120"/>
        <w:ind w:right="-829"/>
        <w:jc w:val="center"/>
        <w:rPr>
          <w:b/>
          <w:szCs w:val="26"/>
        </w:rPr>
      </w:pPr>
      <w:r w:rsidRPr="00F45C80">
        <w:rPr>
          <w:b/>
          <w:szCs w:val="26"/>
        </w:rPr>
        <w:t xml:space="preserve">       ANEXO III</w:t>
      </w:r>
    </w:p>
    <w:p w:rsidR="000C2954" w:rsidRPr="00F45C80" w:rsidRDefault="000C2954" w:rsidP="000C2954">
      <w:pPr>
        <w:spacing w:before="120"/>
        <w:ind w:right="-829" w:firstLine="720"/>
        <w:jc w:val="center"/>
        <w:rPr>
          <w:b/>
          <w:szCs w:val="26"/>
        </w:rPr>
      </w:pPr>
    </w:p>
    <w:p w:rsidR="000C2954" w:rsidRPr="00F45C80" w:rsidRDefault="000C2954" w:rsidP="000C2954">
      <w:pPr>
        <w:spacing w:before="120"/>
        <w:ind w:right="-829" w:firstLine="720"/>
        <w:rPr>
          <w:b/>
          <w:szCs w:val="26"/>
        </w:rPr>
      </w:pPr>
      <w:r w:rsidRPr="00F45C80">
        <w:rPr>
          <w:b/>
          <w:szCs w:val="26"/>
        </w:rPr>
        <w:t xml:space="preserve">                                                    D E C L A R A Ç Ã O</w:t>
      </w:r>
    </w:p>
    <w:p w:rsidR="000C2954" w:rsidRPr="00F45C80" w:rsidRDefault="000C2954" w:rsidP="000C2954">
      <w:pPr>
        <w:spacing w:before="120"/>
        <w:ind w:right="-829" w:firstLine="720"/>
        <w:jc w:val="both"/>
        <w:rPr>
          <w:b/>
          <w:szCs w:val="26"/>
        </w:rPr>
      </w:pPr>
    </w:p>
    <w:p w:rsidR="000C2954" w:rsidRPr="00F45C80" w:rsidRDefault="000C2954" w:rsidP="000C2954">
      <w:pPr>
        <w:spacing w:before="120"/>
        <w:ind w:right="-829" w:firstLine="720"/>
        <w:jc w:val="both"/>
        <w:rPr>
          <w:b/>
          <w:szCs w:val="26"/>
        </w:rPr>
      </w:pPr>
    </w:p>
    <w:p w:rsidR="000C2954" w:rsidRPr="00F45C80" w:rsidRDefault="000C2954" w:rsidP="000C2954">
      <w:pPr>
        <w:spacing w:line="360" w:lineRule="auto"/>
        <w:ind w:right="-829" w:firstLine="720"/>
        <w:jc w:val="both"/>
        <w:rPr>
          <w:szCs w:val="26"/>
        </w:rPr>
      </w:pPr>
      <w:r w:rsidRPr="00F45C80">
        <w:rPr>
          <w:szCs w:val="26"/>
        </w:rPr>
        <w:t xml:space="preserve">A Empresa _______________________________________, através de seu representante legal, Sr.(a) ____________________________, CPF __________________, (cargo na empresa: Diretor ou Sócio-Gerente), __________________ </w:t>
      </w:r>
      <w:r w:rsidRPr="00F45C80">
        <w:rPr>
          <w:b/>
          <w:szCs w:val="26"/>
        </w:rPr>
        <w:t>DECLARA</w:t>
      </w:r>
      <w:r w:rsidRPr="00F45C80">
        <w:rPr>
          <w:szCs w:val="26"/>
        </w:rPr>
        <w:t xml:space="preserve">, para fins de direito, na qualidade de PROPONENTE da Licitação instaurada pela PREFEITURA MUNICIPAL DE CAÇAPAVA DO SUL, </w:t>
      </w:r>
      <w:r w:rsidRPr="00F45C80">
        <w:rPr>
          <w:b/>
          <w:bCs/>
          <w:szCs w:val="26"/>
        </w:rPr>
        <w:t>Edital</w:t>
      </w:r>
      <w:r w:rsidRPr="00F45C80">
        <w:rPr>
          <w:szCs w:val="26"/>
        </w:rPr>
        <w:t xml:space="preserve"> </w:t>
      </w:r>
      <w:r w:rsidRPr="00F45C80">
        <w:rPr>
          <w:b/>
          <w:szCs w:val="26"/>
        </w:rPr>
        <w:t>n</w:t>
      </w:r>
      <w:r w:rsidRPr="0094032D">
        <w:rPr>
          <w:b/>
          <w:szCs w:val="26"/>
        </w:rPr>
        <w:t>° 2</w:t>
      </w:r>
      <w:r w:rsidR="0094032D" w:rsidRPr="0094032D">
        <w:rPr>
          <w:b/>
          <w:szCs w:val="26"/>
        </w:rPr>
        <w:t>650</w:t>
      </w:r>
      <w:r w:rsidRPr="0094032D">
        <w:rPr>
          <w:b/>
          <w:szCs w:val="26"/>
        </w:rPr>
        <w:t>/2017,</w:t>
      </w:r>
      <w:r w:rsidRPr="00F45C80">
        <w:rPr>
          <w:szCs w:val="26"/>
        </w:rPr>
        <w:t xml:space="preserve"> na modalidade </w:t>
      </w:r>
      <w:r w:rsidRPr="00F45C80">
        <w:rPr>
          <w:b/>
          <w:szCs w:val="26"/>
        </w:rPr>
        <w:t>PREGÃO ELETRÔNICO N.</w:t>
      </w:r>
      <w:r w:rsidRPr="00F45C80">
        <w:rPr>
          <w:rFonts w:ascii="Symbol" w:hAnsi="Symbol" w:cs="Symbol"/>
          <w:b/>
          <w:szCs w:val="26"/>
        </w:rPr>
        <w:t></w:t>
      </w:r>
      <w:r w:rsidRPr="00F45C80">
        <w:rPr>
          <w:b/>
          <w:szCs w:val="26"/>
        </w:rPr>
        <w:t xml:space="preserve"> </w:t>
      </w:r>
      <w:r w:rsidRPr="0094032D">
        <w:rPr>
          <w:b/>
          <w:szCs w:val="26"/>
        </w:rPr>
        <w:t>3</w:t>
      </w:r>
      <w:r w:rsidR="0094032D" w:rsidRPr="0094032D">
        <w:rPr>
          <w:b/>
          <w:szCs w:val="26"/>
        </w:rPr>
        <w:t>35</w:t>
      </w:r>
      <w:r w:rsidRPr="0094032D">
        <w:rPr>
          <w:b/>
          <w:szCs w:val="26"/>
        </w:rPr>
        <w:t>/2017</w:t>
      </w:r>
      <w:r w:rsidRPr="0094032D">
        <w:rPr>
          <w:szCs w:val="26"/>
        </w:rPr>
        <w:t>,</w:t>
      </w:r>
      <w:r w:rsidRPr="00F45C80">
        <w:rPr>
          <w:szCs w:val="26"/>
        </w:rPr>
        <w:t xml:space="preserve"> que não possui em seus quadros pessoa menor de dezoito anos em trabalho noturno, perigoso ou insalubre e que não emprega pessoas menores de dezesseis anos.</w:t>
      </w:r>
    </w:p>
    <w:p w:rsidR="000C2954" w:rsidRPr="00F45C80" w:rsidRDefault="000C2954" w:rsidP="000C2954">
      <w:pPr>
        <w:spacing w:line="360" w:lineRule="auto"/>
        <w:ind w:right="-829" w:firstLine="720"/>
        <w:jc w:val="both"/>
        <w:rPr>
          <w:szCs w:val="26"/>
        </w:rPr>
      </w:pPr>
      <w:r w:rsidRPr="00F45C80">
        <w:rPr>
          <w:szCs w:val="26"/>
        </w:rPr>
        <w:tab/>
        <w:t>Por ser a expressão da verdade, firma a presente.</w:t>
      </w: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  <w:r w:rsidRPr="00F45C80">
        <w:rPr>
          <w:szCs w:val="26"/>
        </w:rPr>
        <w:tab/>
      </w:r>
      <w:r w:rsidRPr="00F45C80">
        <w:rPr>
          <w:szCs w:val="26"/>
        </w:rPr>
        <w:tab/>
      </w:r>
      <w:r w:rsidRPr="00F45C80">
        <w:rPr>
          <w:szCs w:val="26"/>
        </w:rPr>
        <w:tab/>
        <w:t>Caçapava do Sul, ............ de .............................  de 201</w:t>
      </w:r>
      <w:r>
        <w:rPr>
          <w:szCs w:val="26"/>
        </w:rPr>
        <w:t>7</w:t>
      </w:r>
      <w:r w:rsidRPr="00F45C80">
        <w:rPr>
          <w:szCs w:val="26"/>
        </w:rPr>
        <w:t>.</w:t>
      </w:r>
      <w:r w:rsidRPr="00F45C80">
        <w:rPr>
          <w:szCs w:val="26"/>
        </w:rPr>
        <w:tab/>
      </w: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</w:p>
    <w:p w:rsidR="000C2954" w:rsidRPr="00F45C80" w:rsidRDefault="000C2954" w:rsidP="000C2954">
      <w:pPr>
        <w:spacing w:before="120"/>
        <w:ind w:right="-829" w:firstLine="720"/>
        <w:jc w:val="both"/>
        <w:rPr>
          <w:szCs w:val="26"/>
        </w:rPr>
      </w:pPr>
    </w:p>
    <w:p w:rsidR="000C2954" w:rsidRPr="00F45C80" w:rsidRDefault="000C2954" w:rsidP="000C2954">
      <w:pPr>
        <w:pStyle w:val="Ttulo4"/>
        <w:spacing w:before="120"/>
        <w:ind w:left="0" w:right="-829" w:firstLine="720"/>
        <w:jc w:val="both"/>
        <w:rPr>
          <w:sz w:val="26"/>
          <w:szCs w:val="26"/>
        </w:rPr>
      </w:pPr>
      <w:r w:rsidRPr="00F45C80">
        <w:rPr>
          <w:sz w:val="26"/>
          <w:szCs w:val="26"/>
        </w:rPr>
        <w:t>ASSINATURA DO REPRESENTANTE LEGAL ACIMA QUALIFICADO E CARIMBO DA EMPRESA</w:t>
      </w:r>
    </w:p>
    <w:p w:rsidR="000C2954" w:rsidRPr="00F45C80" w:rsidRDefault="00964B4B" w:rsidP="000C2954">
      <w:pPr>
        <w:spacing w:before="120"/>
        <w:ind w:right="-829" w:firstLine="720"/>
        <w:jc w:val="both"/>
        <w:rPr>
          <w:szCs w:val="26"/>
        </w:rPr>
      </w:pPr>
      <w:r w:rsidRPr="00F45C80">
        <w:rPr>
          <w:i/>
          <w:noProof/>
          <w:szCs w:val="26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585470</wp:posOffset>
                </wp:positionV>
                <wp:extent cx="5330825" cy="1025525"/>
                <wp:effectExtent l="444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4" w:rsidRDefault="000C2954" w:rsidP="000C29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pt;margin-top:46.1pt;width:419.75pt;height:80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0ZfA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" stroked="f">
                <v:textbox inset="0,0,0,0">
                  <w:txbxContent>
                    <w:p w:rsidR="000C2954" w:rsidRDefault="000C2954" w:rsidP="000C2954"/>
                  </w:txbxContent>
                </v:textbox>
              </v:shape>
            </w:pict>
          </mc:Fallback>
        </mc:AlternateContent>
      </w:r>
      <w:r w:rsidR="000C2954" w:rsidRPr="00F45C80">
        <w:rPr>
          <w:i/>
          <w:szCs w:val="26"/>
        </w:rPr>
        <w:t>(Se PROCURADOR, anexar cópia da PROCURAÇÃO autenticada ou com o original para que se proceda à autenticação)</w:t>
      </w:r>
    </w:p>
    <w:p w:rsidR="000C2954" w:rsidRPr="00F45C80" w:rsidRDefault="000C2954" w:rsidP="000C2954">
      <w:pPr>
        <w:ind w:right="-829"/>
        <w:jc w:val="both"/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0C2954" w:rsidRPr="00F45C80" w:rsidRDefault="000C2954" w:rsidP="000C2954">
      <w:pPr>
        <w:rPr>
          <w:szCs w:val="26"/>
        </w:rPr>
      </w:pPr>
    </w:p>
    <w:p w:rsidR="00BC0C76" w:rsidRDefault="000C2954" w:rsidP="000C2954">
      <w:pPr>
        <w:ind w:right="-831"/>
        <w:jc w:val="both"/>
        <w:rPr>
          <w:b/>
          <w:bCs/>
          <w:szCs w:val="26"/>
        </w:rPr>
      </w:pPr>
      <w:r w:rsidRPr="00F45C80">
        <w:rPr>
          <w:b/>
          <w:bCs/>
          <w:szCs w:val="26"/>
        </w:rPr>
        <w:t xml:space="preserve">                             </w:t>
      </w:r>
    </w:p>
    <w:p w:rsidR="00BC0C76" w:rsidRDefault="00BC0C76" w:rsidP="000C2954">
      <w:pPr>
        <w:ind w:right="-831"/>
        <w:jc w:val="both"/>
        <w:rPr>
          <w:b/>
          <w:bCs/>
          <w:szCs w:val="26"/>
        </w:rPr>
      </w:pPr>
    </w:p>
    <w:p w:rsidR="00BC0C76" w:rsidRDefault="00BC0C76" w:rsidP="000C2954">
      <w:pPr>
        <w:ind w:right="-831"/>
        <w:jc w:val="both"/>
        <w:rPr>
          <w:b/>
          <w:bCs/>
          <w:szCs w:val="26"/>
        </w:rPr>
      </w:pPr>
    </w:p>
    <w:p w:rsidR="00BC0C76" w:rsidRDefault="00BC0C76" w:rsidP="00BC0C76">
      <w:pPr>
        <w:ind w:right="-831"/>
        <w:jc w:val="both"/>
        <w:rPr>
          <w:b/>
          <w:bCs/>
          <w:sz w:val="28"/>
        </w:rPr>
      </w:pPr>
    </w:p>
    <w:p w:rsidR="00BC0C76" w:rsidRPr="004C657D" w:rsidRDefault="00BC0C76" w:rsidP="00BC0C76">
      <w:pPr>
        <w:ind w:right="-831"/>
        <w:jc w:val="center"/>
        <w:rPr>
          <w:b/>
          <w:bCs/>
          <w:szCs w:val="26"/>
        </w:rPr>
      </w:pPr>
      <w:r w:rsidRPr="004C657D">
        <w:rPr>
          <w:b/>
          <w:bCs/>
          <w:szCs w:val="26"/>
        </w:rPr>
        <w:t>ANEXO IV</w:t>
      </w:r>
    </w:p>
    <w:p w:rsidR="00BC0C76" w:rsidRPr="004C657D" w:rsidRDefault="00BC0C76" w:rsidP="00BC0C76">
      <w:pPr>
        <w:ind w:right="-831"/>
        <w:jc w:val="both"/>
        <w:rPr>
          <w:b/>
          <w:bCs/>
          <w:szCs w:val="26"/>
        </w:rPr>
      </w:pPr>
    </w:p>
    <w:p w:rsidR="00BC0C76" w:rsidRPr="004C657D" w:rsidRDefault="00BC0C76" w:rsidP="00BC0C76">
      <w:pPr>
        <w:ind w:right="-831"/>
        <w:jc w:val="both"/>
        <w:rPr>
          <w:b/>
          <w:bCs/>
          <w:szCs w:val="26"/>
        </w:rPr>
      </w:pPr>
    </w:p>
    <w:p w:rsidR="00BC0C76" w:rsidRPr="004C657D" w:rsidRDefault="00BC0C76" w:rsidP="00BC0C76">
      <w:pPr>
        <w:ind w:right="-831"/>
        <w:jc w:val="center"/>
        <w:rPr>
          <w:b/>
          <w:bCs/>
          <w:szCs w:val="26"/>
        </w:rPr>
      </w:pPr>
      <w:r w:rsidRPr="004C657D">
        <w:rPr>
          <w:b/>
          <w:bCs/>
          <w:szCs w:val="26"/>
        </w:rPr>
        <w:t>DECLARAÇÃO QUE NÃO POSSUI SERVIDOR PÚBLICO</w:t>
      </w:r>
    </w:p>
    <w:p w:rsidR="00BC0C76" w:rsidRPr="004C657D" w:rsidRDefault="00BC0C76" w:rsidP="00BC0C76">
      <w:pPr>
        <w:ind w:right="-831"/>
        <w:jc w:val="both"/>
        <w:rPr>
          <w:b/>
          <w:bCs/>
          <w:szCs w:val="26"/>
        </w:rPr>
      </w:pPr>
    </w:p>
    <w:p w:rsidR="00BC0C76" w:rsidRPr="004C657D" w:rsidRDefault="00BC0C76" w:rsidP="00BC0C76">
      <w:pPr>
        <w:ind w:right="-831"/>
        <w:jc w:val="both"/>
        <w:rPr>
          <w:b/>
          <w:bCs/>
          <w:szCs w:val="26"/>
        </w:rPr>
      </w:pP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  <w:r w:rsidRPr="004C657D">
        <w:rPr>
          <w:bCs/>
          <w:szCs w:val="26"/>
        </w:rPr>
        <w:tab/>
      </w:r>
      <w:r w:rsidRPr="004C657D">
        <w:rPr>
          <w:bCs/>
          <w:szCs w:val="26"/>
        </w:rPr>
        <w:tab/>
        <w:t xml:space="preserve">Declaro sob as penas da Lei que a Empresa ......................................................................, CNPJ ......................................., na qualidade de proponente do procedimento  licitatório supra, que trata o </w:t>
      </w:r>
      <w:r w:rsidRPr="0094032D">
        <w:rPr>
          <w:b/>
          <w:bCs/>
          <w:szCs w:val="26"/>
        </w:rPr>
        <w:t>Edital nº 26</w:t>
      </w:r>
      <w:r w:rsidR="0094032D" w:rsidRPr="0094032D">
        <w:rPr>
          <w:b/>
          <w:bCs/>
          <w:szCs w:val="26"/>
        </w:rPr>
        <w:t>50</w:t>
      </w:r>
      <w:r w:rsidRPr="0094032D">
        <w:rPr>
          <w:b/>
          <w:bCs/>
          <w:szCs w:val="26"/>
        </w:rPr>
        <w:t>/2017</w:t>
      </w:r>
      <w:r w:rsidRPr="004C657D">
        <w:rPr>
          <w:bCs/>
          <w:szCs w:val="26"/>
        </w:rPr>
        <w:t>, instaurado pelo Município de Caçapava do Sul, não possui em seu quadro societário servidor da ativa, ou empregado de empresa pública ou de sociedade de economia mista.</w:t>
      </w: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  <w:r w:rsidRPr="004C657D">
        <w:rPr>
          <w:bCs/>
          <w:szCs w:val="26"/>
        </w:rPr>
        <w:tab/>
      </w:r>
      <w:r w:rsidRPr="004C657D">
        <w:rPr>
          <w:bCs/>
          <w:szCs w:val="26"/>
        </w:rPr>
        <w:tab/>
        <w:t>Local ………………. de ................................... 2017</w:t>
      </w: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  <w:r w:rsidRPr="004C657D">
        <w:rPr>
          <w:bCs/>
          <w:szCs w:val="26"/>
        </w:rPr>
        <w:tab/>
      </w:r>
      <w:r w:rsidRPr="004C657D">
        <w:rPr>
          <w:bCs/>
          <w:szCs w:val="26"/>
        </w:rPr>
        <w:tab/>
      </w:r>
      <w:r w:rsidRPr="004C657D">
        <w:rPr>
          <w:bCs/>
          <w:szCs w:val="26"/>
        </w:rPr>
        <w:tab/>
      </w:r>
      <w:r w:rsidRPr="004C657D">
        <w:rPr>
          <w:bCs/>
          <w:szCs w:val="26"/>
        </w:rPr>
        <w:tab/>
        <w:t xml:space="preserve">                      Diretor ou Representante legal</w:t>
      </w:r>
    </w:p>
    <w:p w:rsidR="00BC0C76" w:rsidRPr="004C657D" w:rsidRDefault="00BC0C76" w:rsidP="00BC0C76">
      <w:pPr>
        <w:ind w:right="-831"/>
        <w:jc w:val="both"/>
        <w:rPr>
          <w:bCs/>
          <w:szCs w:val="26"/>
        </w:rPr>
      </w:pPr>
    </w:p>
    <w:p w:rsidR="00BC0C76" w:rsidRPr="004C657D" w:rsidRDefault="00BC0C76" w:rsidP="000C2954">
      <w:pPr>
        <w:ind w:right="-831"/>
        <w:jc w:val="both"/>
        <w:rPr>
          <w:b/>
          <w:bCs/>
          <w:szCs w:val="26"/>
        </w:rPr>
      </w:pPr>
    </w:p>
    <w:p w:rsidR="00BC0C76" w:rsidRPr="004C657D" w:rsidRDefault="00BC0C76" w:rsidP="000C2954">
      <w:pPr>
        <w:ind w:right="-831"/>
        <w:jc w:val="both"/>
        <w:rPr>
          <w:b/>
          <w:bCs/>
          <w:szCs w:val="26"/>
        </w:rPr>
      </w:pPr>
    </w:p>
    <w:p w:rsidR="00BC0C76" w:rsidRPr="004C657D" w:rsidRDefault="00BC0C76" w:rsidP="000C2954">
      <w:pPr>
        <w:ind w:right="-831"/>
        <w:jc w:val="both"/>
        <w:rPr>
          <w:b/>
          <w:bCs/>
          <w:szCs w:val="26"/>
        </w:rPr>
      </w:pPr>
    </w:p>
    <w:p w:rsidR="00BC0C76" w:rsidRDefault="00BC0C76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4C657D" w:rsidRDefault="004C657D" w:rsidP="000C2954">
      <w:pPr>
        <w:ind w:right="-831"/>
        <w:jc w:val="both"/>
        <w:rPr>
          <w:b/>
          <w:bCs/>
          <w:szCs w:val="26"/>
        </w:rPr>
      </w:pPr>
    </w:p>
    <w:p w:rsidR="00BC0C76" w:rsidRDefault="00BC0C76" w:rsidP="000C2954">
      <w:pPr>
        <w:ind w:right="-831"/>
        <w:jc w:val="both"/>
        <w:rPr>
          <w:b/>
          <w:bCs/>
          <w:szCs w:val="26"/>
        </w:rPr>
      </w:pPr>
    </w:p>
    <w:p w:rsidR="000C2954" w:rsidRPr="00F45C80" w:rsidRDefault="000C2954" w:rsidP="000C2954">
      <w:pPr>
        <w:ind w:right="-831"/>
        <w:jc w:val="both"/>
        <w:rPr>
          <w:szCs w:val="26"/>
        </w:rPr>
      </w:pPr>
      <w:r w:rsidRPr="00F45C80">
        <w:rPr>
          <w:b/>
          <w:bCs/>
          <w:szCs w:val="26"/>
        </w:rPr>
        <w:t xml:space="preserve">                         </w:t>
      </w:r>
    </w:p>
    <w:p w:rsidR="000C2954" w:rsidRDefault="000C2954" w:rsidP="006121AB">
      <w:pPr>
        <w:spacing w:line="239" w:lineRule="auto"/>
        <w:ind w:right="-709"/>
      </w:pPr>
      <w:r w:rsidRPr="00F45C80">
        <w:rPr>
          <w:rFonts w:eastAsia="Arial"/>
          <w:b/>
          <w:szCs w:val="26"/>
        </w:rPr>
        <w:t xml:space="preserve">                        </w:t>
      </w: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829"/>
        <w:jc w:val="both"/>
        <w:rPr>
          <w:b/>
          <w:sz w:val="32"/>
          <w:szCs w:val="32"/>
        </w:rPr>
      </w:pPr>
      <w:r>
        <w:rPr>
          <w:b/>
          <w:sz w:val="36"/>
        </w:rPr>
        <w:t xml:space="preserve">                                  </w:t>
      </w:r>
      <w:r w:rsidRPr="006D1C55">
        <w:rPr>
          <w:b/>
          <w:sz w:val="32"/>
          <w:szCs w:val="32"/>
        </w:rPr>
        <w:t xml:space="preserve">EDITAL Nº </w:t>
      </w:r>
      <w:r w:rsidRPr="00DE0DC7">
        <w:rPr>
          <w:b/>
          <w:sz w:val="32"/>
          <w:szCs w:val="32"/>
        </w:rPr>
        <w:t>2</w:t>
      </w:r>
      <w:r w:rsidR="006121AB">
        <w:rPr>
          <w:b/>
          <w:sz w:val="32"/>
          <w:szCs w:val="32"/>
        </w:rPr>
        <w:t>650</w:t>
      </w:r>
      <w:r w:rsidRPr="00DE0DC7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829"/>
        <w:jc w:val="both"/>
        <w:rPr>
          <w:b/>
          <w:sz w:val="32"/>
          <w:szCs w:val="32"/>
        </w:rPr>
      </w:pP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829" w:firstLine="708"/>
        <w:jc w:val="both"/>
        <w:rPr>
          <w:b/>
          <w:sz w:val="32"/>
          <w:szCs w:val="32"/>
        </w:rPr>
      </w:pPr>
      <w:r w:rsidRPr="006D1C55">
        <w:rPr>
          <w:b/>
          <w:sz w:val="32"/>
          <w:szCs w:val="32"/>
        </w:rPr>
        <w:t xml:space="preserve">              PREGÃO ELETRÔNICO Nº </w:t>
      </w:r>
      <w:r>
        <w:rPr>
          <w:b/>
          <w:sz w:val="32"/>
          <w:szCs w:val="32"/>
        </w:rPr>
        <w:t>3</w:t>
      </w:r>
      <w:r w:rsidR="006121AB">
        <w:rPr>
          <w:b/>
          <w:sz w:val="32"/>
          <w:szCs w:val="32"/>
        </w:rPr>
        <w:t>35</w:t>
      </w:r>
      <w:r w:rsidRPr="006D1C5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829"/>
        <w:jc w:val="both"/>
        <w:rPr>
          <w:b/>
          <w:sz w:val="32"/>
          <w:szCs w:val="32"/>
        </w:rPr>
      </w:pP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sz w:val="32"/>
          <w:szCs w:val="32"/>
        </w:rPr>
      </w:pP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sz w:val="32"/>
          <w:szCs w:val="32"/>
        </w:rPr>
      </w:pPr>
      <w:r w:rsidRPr="006D1C55">
        <w:rPr>
          <w:b/>
          <w:sz w:val="32"/>
          <w:szCs w:val="32"/>
        </w:rPr>
        <w:t>OBJETO:</w:t>
      </w:r>
      <w:r>
        <w:rPr>
          <w:b/>
          <w:sz w:val="32"/>
          <w:szCs w:val="32"/>
        </w:rPr>
        <w:t xml:space="preserve"> </w:t>
      </w:r>
      <w:r w:rsidRPr="006D1C55">
        <w:rPr>
          <w:b/>
          <w:sz w:val="32"/>
          <w:szCs w:val="32"/>
        </w:rPr>
        <w:t>AQUISIÇÃO DE VEÍCULO</w:t>
      </w:r>
      <w:r>
        <w:rPr>
          <w:b/>
          <w:sz w:val="32"/>
          <w:szCs w:val="32"/>
        </w:rPr>
        <w:t xml:space="preserve"> TIPO </w:t>
      </w:r>
      <w:r w:rsidR="006121AB">
        <w:rPr>
          <w:b/>
          <w:sz w:val="32"/>
          <w:szCs w:val="32"/>
        </w:rPr>
        <w:t xml:space="preserve">SEDAN PARA </w:t>
      </w:r>
      <w:r>
        <w:rPr>
          <w:b/>
          <w:sz w:val="32"/>
          <w:szCs w:val="32"/>
        </w:rPr>
        <w:t>SECRETARIA DE MUNICÍPIO DA SAÚDE.</w:t>
      </w: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sz w:val="32"/>
          <w:szCs w:val="32"/>
        </w:rPr>
      </w:pP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color w:val="FF0000"/>
          <w:sz w:val="32"/>
          <w:szCs w:val="32"/>
        </w:rPr>
      </w:pPr>
      <w:r w:rsidRPr="006D1C55">
        <w:rPr>
          <w:bCs/>
          <w:sz w:val="32"/>
          <w:szCs w:val="32"/>
        </w:rPr>
        <w:t>INÍCIO DE RECEBIMENTO DE PROPOSTAS:</w:t>
      </w:r>
      <w:r w:rsidRPr="006D1C55">
        <w:rPr>
          <w:b/>
          <w:sz w:val="32"/>
          <w:szCs w:val="32"/>
        </w:rPr>
        <w:t xml:space="preserve"> 08 h – Dia </w:t>
      </w:r>
      <w:r w:rsidR="006121AB">
        <w:rPr>
          <w:b/>
          <w:sz w:val="32"/>
          <w:szCs w:val="32"/>
        </w:rPr>
        <w:t>25</w:t>
      </w:r>
      <w:r w:rsidRPr="006D1C55">
        <w:rPr>
          <w:b/>
          <w:sz w:val="32"/>
          <w:szCs w:val="32"/>
        </w:rPr>
        <w:t>/</w:t>
      </w:r>
      <w:r w:rsidR="006121AB">
        <w:rPr>
          <w:b/>
          <w:sz w:val="32"/>
          <w:szCs w:val="32"/>
        </w:rPr>
        <w:t>10</w:t>
      </w:r>
      <w:r w:rsidRPr="006D1C5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Cs/>
          <w:sz w:val="32"/>
          <w:szCs w:val="32"/>
        </w:rPr>
      </w:pP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sz w:val="32"/>
          <w:szCs w:val="32"/>
        </w:rPr>
      </w:pPr>
      <w:r w:rsidRPr="006D1C55">
        <w:rPr>
          <w:bCs/>
          <w:sz w:val="32"/>
          <w:szCs w:val="32"/>
        </w:rPr>
        <w:t xml:space="preserve">LIMITE RECEBIMENTO DE PROPOSTAS: </w:t>
      </w:r>
      <w:r w:rsidRPr="006D1C55">
        <w:rPr>
          <w:b/>
          <w:sz w:val="32"/>
          <w:szCs w:val="32"/>
        </w:rPr>
        <w:t xml:space="preserve">08:50 h Dia </w:t>
      </w:r>
      <w:r w:rsidR="006121AB">
        <w:rPr>
          <w:b/>
          <w:sz w:val="32"/>
          <w:szCs w:val="32"/>
        </w:rPr>
        <w:t>08</w:t>
      </w:r>
      <w:r w:rsidRPr="006D1C55">
        <w:rPr>
          <w:b/>
          <w:sz w:val="32"/>
          <w:szCs w:val="32"/>
        </w:rPr>
        <w:t>/</w:t>
      </w:r>
      <w:r w:rsidR="006121AB">
        <w:rPr>
          <w:b/>
          <w:sz w:val="32"/>
          <w:szCs w:val="32"/>
        </w:rPr>
        <w:t>11</w:t>
      </w:r>
      <w:r w:rsidRPr="006D1C5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sz w:val="32"/>
          <w:szCs w:val="32"/>
        </w:rPr>
      </w:pP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color w:val="FF0000"/>
          <w:sz w:val="32"/>
          <w:szCs w:val="32"/>
        </w:rPr>
      </w:pPr>
      <w:r w:rsidRPr="006D1C55">
        <w:rPr>
          <w:sz w:val="32"/>
          <w:szCs w:val="32"/>
        </w:rPr>
        <w:t>ABERTURA DAS PROPOSTAS</w:t>
      </w:r>
      <w:r w:rsidRPr="006D1C55">
        <w:rPr>
          <w:bCs/>
          <w:sz w:val="32"/>
          <w:szCs w:val="32"/>
        </w:rPr>
        <w:t>:</w:t>
      </w:r>
      <w:r w:rsidRPr="006D1C55">
        <w:rPr>
          <w:b/>
          <w:sz w:val="32"/>
          <w:szCs w:val="32"/>
        </w:rPr>
        <w:t xml:space="preserve"> 08:55 horas do Dia</w:t>
      </w:r>
      <w:r w:rsidR="006121AB">
        <w:rPr>
          <w:b/>
          <w:sz w:val="32"/>
          <w:szCs w:val="32"/>
        </w:rPr>
        <w:t xml:space="preserve"> 08</w:t>
      </w:r>
      <w:r w:rsidRPr="006D1C55">
        <w:rPr>
          <w:b/>
          <w:sz w:val="32"/>
          <w:szCs w:val="32"/>
        </w:rPr>
        <w:t>/</w:t>
      </w:r>
      <w:r w:rsidR="006121AB">
        <w:rPr>
          <w:b/>
          <w:sz w:val="32"/>
          <w:szCs w:val="32"/>
        </w:rPr>
        <w:t>11</w:t>
      </w:r>
      <w:r w:rsidRPr="006D1C5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color w:val="FF0000"/>
          <w:sz w:val="32"/>
          <w:szCs w:val="32"/>
        </w:rPr>
      </w:pP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sz w:val="32"/>
          <w:szCs w:val="32"/>
        </w:rPr>
      </w:pPr>
      <w:r w:rsidRPr="006D1C55">
        <w:rPr>
          <w:bCs/>
          <w:sz w:val="32"/>
          <w:szCs w:val="32"/>
        </w:rPr>
        <w:t xml:space="preserve">INÍCIO DA SESSÃO DE DISPUTA: </w:t>
      </w:r>
      <w:r w:rsidRPr="006D1C55">
        <w:rPr>
          <w:b/>
          <w:sz w:val="32"/>
          <w:szCs w:val="32"/>
        </w:rPr>
        <w:t xml:space="preserve">09:30 horas do Dia </w:t>
      </w:r>
      <w:r w:rsidR="006121AB">
        <w:rPr>
          <w:b/>
          <w:sz w:val="32"/>
          <w:szCs w:val="32"/>
        </w:rPr>
        <w:t>08</w:t>
      </w:r>
      <w:r w:rsidRPr="006D1C55">
        <w:rPr>
          <w:b/>
          <w:sz w:val="32"/>
          <w:szCs w:val="32"/>
        </w:rPr>
        <w:t>/</w:t>
      </w:r>
      <w:r w:rsidR="006121AB">
        <w:rPr>
          <w:b/>
          <w:sz w:val="32"/>
          <w:szCs w:val="32"/>
        </w:rPr>
        <w:t>11</w:t>
      </w:r>
      <w:r w:rsidRPr="006D1C5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2017</w:t>
      </w:r>
    </w:p>
    <w:p w:rsidR="000C2954" w:rsidRPr="006D1C55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sz w:val="32"/>
          <w:szCs w:val="32"/>
        </w:rPr>
      </w:pPr>
    </w:p>
    <w:p w:rsidR="000C2954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sz w:val="32"/>
          <w:szCs w:val="32"/>
        </w:rPr>
      </w:pPr>
      <w:r w:rsidRPr="006D1C55">
        <w:rPr>
          <w:b/>
          <w:sz w:val="32"/>
          <w:szCs w:val="32"/>
        </w:rPr>
        <w:t>DOTAÇÃO:</w:t>
      </w:r>
    </w:p>
    <w:p w:rsidR="000C2954" w:rsidRPr="000C2954" w:rsidRDefault="000C2954" w:rsidP="000C295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829"/>
        <w:jc w:val="both"/>
        <w:rPr>
          <w:b/>
          <w:bCs/>
          <w:sz w:val="32"/>
          <w:szCs w:val="32"/>
        </w:rPr>
      </w:pPr>
      <w:r w:rsidRPr="000C2954">
        <w:rPr>
          <w:b/>
          <w:bCs/>
          <w:sz w:val="32"/>
          <w:szCs w:val="32"/>
        </w:rPr>
        <w:t>10.02.10.122.0042.1.054 – 44.90.52 – Red. 7142 Rec. 4931</w:t>
      </w:r>
    </w:p>
    <w:p w:rsidR="000C2954" w:rsidRPr="000C2954" w:rsidRDefault="000C2954" w:rsidP="000C2954">
      <w:pPr>
        <w:rPr>
          <w:sz w:val="20"/>
          <w:szCs w:val="20"/>
        </w:rPr>
      </w:pPr>
      <w:r w:rsidRPr="000C2954">
        <w:rPr>
          <w:sz w:val="20"/>
          <w:szCs w:val="20"/>
        </w:rPr>
        <w:t>p.</w:t>
      </w:r>
      <w:r w:rsidR="006121AB">
        <w:rPr>
          <w:sz w:val="20"/>
          <w:szCs w:val="20"/>
        </w:rPr>
        <w:t>veiculo.</w:t>
      </w:r>
      <w:r w:rsidRPr="000C2954">
        <w:rPr>
          <w:sz w:val="20"/>
          <w:szCs w:val="20"/>
        </w:rPr>
        <w:t>saúde2017</w:t>
      </w:r>
    </w:p>
    <w:p w:rsidR="000C2954" w:rsidRPr="000C2954" w:rsidRDefault="000C2954" w:rsidP="000C2954"/>
    <w:p w:rsidR="000C2954" w:rsidRPr="000C2954" w:rsidRDefault="000C2954" w:rsidP="000C2954"/>
    <w:p w:rsidR="000C2954" w:rsidRPr="000C2954" w:rsidRDefault="000C2954" w:rsidP="000C2954">
      <w:pPr>
        <w:rPr>
          <w:b/>
          <w:sz w:val="28"/>
          <w:szCs w:val="28"/>
        </w:rPr>
      </w:pPr>
    </w:p>
    <w:p w:rsidR="000C2954" w:rsidRPr="000C2954" w:rsidRDefault="000C2954" w:rsidP="000C2954">
      <w:pPr>
        <w:rPr>
          <w:b/>
          <w:sz w:val="28"/>
          <w:szCs w:val="28"/>
        </w:rPr>
      </w:pPr>
    </w:p>
    <w:p w:rsidR="000C2954" w:rsidRPr="000C2954" w:rsidRDefault="000C2954" w:rsidP="000C2954">
      <w:pPr>
        <w:rPr>
          <w:b/>
          <w:sz w:val="28"/>
          <w:szCs w:val="28"/>
        </w:rPr>
      </w:pPr>
    </w:p>
    <w:p w:rsidR="000C2954" w:rsidRPr="000C2954" w:rsidRDefault="000C2954" w:rsidP="000C2954">
      <w:pPr>
        <w:rPr>
          <w:b/>
          <w:sz w:val="28"/>
          <w:szCs w:val="28"/>
        </w:rPr>
      </w:pPr>
    </w:p>
    <w:p w:rsidR="000C2954" w:rsidRPr="000C2954" w:rsidRDefault="000C2954" w:rsidP="000C2954">
      <w:pPr>
        <w:rPr>
          <w:b/>
          <w:sz w:val="28"/>
          <w:szCs w:val="28"/>
        </w:rPr>
      </w:pPr>
    </w:p>
    <w:p w:rsidR="000C2954" w:rsidRPr="000C2954" w:rsidRDefault="000C2954" w:rsidP="000C2954">
      <w:pPr>
        <w:rPr>
          <w:b/>
          <w:sz w:val="28"/>
          <w:szCs w:val="28"/>
        </w:rPr>
      </w:pPr>
    </w:p>
    <w:p w:rsidR="004849EF" w:rsidRDefault="004849EF">
      <w:pPr>
        <w:rPr>
          <w:b/>
          <w:sz w:val="28"/>
          <w:szCs w:val="28"/>
        </w:rPr>
      </w:pPr>
    </w:p>
    <w:p w:rsidR="004849EF" w:rsidRDefault="004849EF">
      <w:pPr>
        <w:rPr>
          <w:b/>
          <w:sz w:val="28"/>
          <w:szCs w:val="28"/>
        </w:rPr>
      </w:pPr>
    </w:p>
    <w:p w:rsidR="004849EF" w:rsidRDefault="004849EF">
      <w:pPr>
        <w:rPr>
          <w:b/>
          <w:sz w:val="28"/>
          <w:szCs w:val="28"/>
        </w:rPr>
      </w:pPr>
    </w:p>
    <w:p w:rsidR="004849EF" w:rsidRDefault="004849EF">
      <w:pPr>
        <w:rPr>
          <w:b/>
          <w:sz w:val="28"/>
          <w:szCs w:val="28"/>
        </w:rPr>
      </w:pPr>
    </w:p>
    <w:p w:rsidR="004849EF" w:rsidRDefault="004849EF">
      <w:pPr>
        <w:rPr>
          <w:b/>
          <w:sz w:val="28"/>
          <w:szCs w:val="28"/>
        </w:rPr>
      </w:pPr>
    </w:p>
    <w:p w:rsidR="004849EF" w:rsidRDefault="004849EF">
      <w:pPr>
        <w:rPr>
          <w:b/>
          <w:sz w:val="28"/>
          <w:szCs w:val="28"/>
        </w:rPr>
      </w:pPr>
    </w:p>
    <w:p w:rsidR="004849EF" w:rsidRDefault="004849EF">
      <w:pPr>
        <w:rPr>
          <w:b/>
          <w:sz w:val="28"/>
          <w:szCs w:val="28"/>
        </w:rPr>
      </w:pPr>
    </w:p>
    <w:p w:rsidR="004849EF" w:rsidRDefault="004849EF">
      <w:pPr>
        <w:rPr>
          <w:b/>
          <w:sz w:val="28"/>
          <w:szCs w:val="28"/>
        </w:rPr>
      </w:pPr>
    </w:p>
    <w:p w:rsidR="00E425DA" w:rsidRDefault="00E425DA">
      <w:pPr>
        <w:ind w:right="-360"/>
        <w:jc w:val="both"/>
      </w:pPr>
      <w:bookmarkStart w:id="3" w:name="_GoBack"/>
      <w:bookmarkEnd w:id="3"/>
    </w:p>
    <w:sectPr w:rsidR="00E425DA">
      <w:headerReference w:type="default" r:id="rId11"/>
      <w:headerReference w:type="first" r:id="rId12"/>
      <w:pgSz w:w="11906" w:h="16838"/>
      <w:pgMar w:top="577" w:right="1417" w:bottom="1258" w:left="1417" w:header="52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82" w:rsidRDefault="00BA0D82">
      <w:r>
        <w:separator/>
      </w:r>
    </w:p>
  </w:endnote>
  <w:endnote w:type="continuationSeparator" w:id="0">
    <w:p w:rsidR="00BA0D82" w:rsidRDefault="00BA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82" w:rsidRDefault="00BA0D82">
      <w:r>
        <w:separator/>
      </w:r>
    </w:p>
  </w:footnote>
  <w:footnote w:type="continuationSeparator" w:id="0">
    <w:p w:rsidR="00BA0D82" w:rsidRDefault="00BA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F" w:rsidRDefault="00964B4B">
    <w:pPr>
      <w:rPr>
        <w:rFonts w:ascii="Arial Black" w:hAnsi="Arial Black" w:cs="Arial Black"/>
        <w:sz w:val="20"/>
        <w:lang w:val="pt-BR"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9315" cy="95631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956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11725" cy="1033145"/>
              <wp:effectExtent l="13970" t="6985" r="825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725" cy="1033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9EF" w:rsidRDefault="004849EF">
                          <w:pPr>
                            <w:pStyle w:val="Ttulo2"/>
                          </w:pPr>
                          <w:r>
                            <w:t>ESTADO DO RIO GRANDE DO  SUL</w:t>
                          </w:r>
                        </w:p>
                        <w:p w:rsidR="004849EF" w:rsidRDefault="004849EF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4849EF" w:rsidRDefault="004849EF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4849EF" w:rsidRDefault="004849EF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1pt;margin-top:0;width:386.75pt;height:8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" strokecolor="white">
              <v:fill opacity="0"/>
              <v:textbox>
                <w:txbxContent>
                  <w:p w:rsidR="004849EF" w:rsidRDefault="004849EF">
                    <w:pPr>
                      <w:pStyle w:val="Ttulo2"/>
                    </w:pPr>
                    <w:r>
                      <w:t>ESTADO DO RIO GRANDE DO  SUL</w:t>
                    </w:r>
                  </w:p>
                  <w:p w:rsidR="004849EF" w:rsidRDefault="004849EF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4849EF" w:rsidRDefault="004849EF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4849EF" w:rsidRDefault="004849EF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849EF" w:rsidRDefault="004849EF">
    <w:pPr>
      <w:pStyle w:val="Cabealho"/>
      <w:rPr>
        <w:rFonts w:ascii="Arial Black" w:hAnsi="Arial Black" w:cs="Arial Black"/>
        <w:lang w:val="pt-BR"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F" w:rsidRDefault="004849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6"/>
      </w:rPr>
    </w:lvl>
  </w:abstractNum>
  <w:abstractNum w:abstractNumId="2" w15:restartNumberingAfterBreak="0">
    <w:nsid w:val="00000003"/>
    <w:multiLevelType w:val="singleLevel"/>
    <w:tmpl w:val="589CEE7C"/>
    <w:name w:val="WW8Num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" w15:restartNumberingAfterBreak="0">
    <w:nsid w:val="00000024"/>
    <w:multiLevelType w:val="hybridMultilevel"/>
    <w:tmpl w:val="3804823E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37"/>
    <w:rsid w:val="00035E31"/>
    <w:rsid w:val="000626E3"/>
    <w:rsid w:val="000C2954"/>
    <w:rsid w:val="000C5E2B"/>
    <w:rsid w:val="00137645"/>
    <w:rsid w:val="00146A09"/>
    <w:rsid w:val="00255AF3"/>
    <w:rsid w:val="002E0548"/>
    <w:rsid w:val="0032672D"/>
    <w:rsid w:val="00333384"/>
    <w:rsid w:val="00376181"/>
    <w:rsid w:val="003C1228"/>
    <w:rsid w:val="003C1E87"/>
    <w:rsid w:val="003D03E7"/>
    <w:rsid w:val="00457B50"/>
    <w:rsid w:val="004849EF"/>
    <w:rsid w:val="004B7264"/>
    <w:rsid w:val="004B79C9"/>
    <w:rsid w:val="004C657D"/>
    <w:rsid w:val="004D479B"/>
    <w:rsid w:val="004F12F3"/>
    <w:rsid w:val="00521B4D"/>
    <w:rsid w:val="00534F49"/>
    <w:rsid w:val="005A43A1"/>
    <w:rsid w:val="005F5D37"/>
    <w:rsid w:val="006121AB"/>
    <w:rsid w:val="006B44E3"/>
    <w:rsid w:val="006D1C55"/>
    <w:rsid w:val="006F1864"/>
    <w:rsid w:val="007248BA"/>
    <w:rsid w:val="0075003C"/>
    <w:rsid w:val="007E7E1F"/>
    <w:rsid w:val="0081420C"/>
    <w:rsid w:val="008D039E"/>
    <w:rsid w:val="008E0F94"/>
    <w:rsid w:val="008E2E68"/>
    <w:rsid w:val="008F7D2D"/>
    <w:rsid w:val="0092440A"/>
    <w:rsid w:val="00924E48"/>
    <w:rsid w:val="0094032D"/>
    <w:rsid w:val="00946CC5"/>
    <w:rsid w:val="00964B4B"/>
    <w:rsid w:val="00983331"/>
    <w:rsid w:val="009E3B5A"/>
    <w:rsid w:val="00A309E5"/>
    <w:rsid w:val="00A40E92"/>
    <w:rsid w:val="00A61A50"/>
    <w:rsid w:val="00AA17C1"/>
    <w:rsid w:val="00AE0EA0"/>
    <w:rsid w:val="00AE5E12"/>
    <w:rsid w:val="00B20225"/>
    <w:rsid w:val="00B33B15"/>
    <w:rsid w:val="00B50921"/>
    <w:rsid w:val="00B650C6"/>
    <w:rsid w:val="00B80588"/>
    <w:rsid w:val="00BA0D82"/>
    <w:rsid w:val="00BC0C76"/>
    <w:rsid w:val="00BD163B"/>
    <w:rsid w:val="00C07C2F"/>
    <w:rsid w:val="00C47270"/>
    <w:rsid w:val="00C55DB5"/>
    <w:rsid w:val="00C715F5"/>
    <w:rsid w:val="00D54C53"/>
    <w:rsid w:val="00D751AF"/>
    <w:rsid w:val="00DA2057"/>
    <w:rsid w:val="00DA546A"/>
    <w:rsid w:val="00DA5FB0"/>
    <w:rsid w:val="00DA66A6"/>
    <w:rsid w:val="00DD309A"/>
    <w:rsid w:val="00E425DA"/>
    <w:rsid w:val="00EF2CF4"/>
    <w:rsid w:val="00F67EB3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E8CA913"/>
  <w15:chartTrackingRefBased/>
  <w15:docId w15:val="{75348187-E2E1-4DEE-BC61-9E0F7320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6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 w:val="24"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 w:val="24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13">
    <w:name w:val="'13"/>
    <w:basedOn w:val="Normal"/>
    <w:pPr>
      <w:ind w:right="-829"/>
      <w:jc w:val="both"/>
    </w:pPr>
    <w:rPr>
      <w:sz w:val="18"/>
      <w:szCs w:val="18"/>
    </w:rPr>
  </w:style>
  <w:style w:type="paragraph" w:customStyle="1" w:styleId="130">
    <w:name w:val="13"/>
    <w:basedOn w:val="13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rsid w:val="00DD30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309A"/>
    <w:rPr>
      <w:rFonts w:ascii="Segoe UI" w:hAnsi="Segoe UI" w:cs="Segoe UI"/>
      <w:sz w:val="18"/>
      <w:szCs w:val="18"/>
      <w:lang w:eastAsia="zh-CN"/>
    </w:rPr>
  </w:style>
  <w:style w:type="character" w:customStyle="1" w:styleId="Ttulo2Char">
    <w:name w:val="Título 2 Char"/>
    <w:link w:val="Ttulo2"/>
    <w:rsid w:val="000C2954"/>
    <w:rPr>
      <w:b/>
      <w:sz w:val="16"/>
      <w:lang w:eastAsia="zh-CN"/>
    </w:rPr>
  </w:style>
  <w:style w:type="character" w:customStyle="1" w:styleId="Ttulo3Char">
    <w:name w:val="Título 3 Char"/>
    <w:link w:val="Ttulo3"/>
    <w:rsid w:val="000C2954"/>
    <w:rPr>
      <w:sz w:val="28"/>
      <w:lang w:eastAsia="zh-CN"/>
    </w:rPr>
  </w:style>
  <w:style w:type="character" w:customStyle="1" w:styleId="Ttulo4Char">
    <w:name w:val="Título 4 Char"/>
    <w:link w:val="Ttulo4"/>
    <w:rsid w:val="000C2954"/>
    <w:rPr>
      <w:b/>
      <w:i/>
      <w:sz w:val="16"/>
      <w:lang w:eastAsia="zh-CN"/>
    </w:rPr>
  </w:style>
  <w:style w:type="character" w:customStyle="1" w:styleId="Ttulo5Char">
    <w:name w:val="Título 5 Char"/>
    <w:link w:val="Ttulo5"/>
    <w:rsid w:val="000C2954"/>
    <w:rPr>
      <w:b/>
      <w:sz w:val="26"/>
      <w:szCs w:val="24"/>
      <w:lang w:eastAsia="zh-CN"/>
    </w:rPr>
  </w:style>
  <w:style w:type="character" w:customStyle="1" w:styleId="CorpodetextoChar">
    <w:name w:val="Corpo de texto Char"/>
    <w:link w:val="Corpodetexto"/>
    <w:rsid w:val="000C2954"/>
    <w:rPr>
      <w:sz w:val="28"/>
      <w:lang w:eastAsia="zh-CN"/>
    </w:rPr>
  </w:style>
  <w:style w:type="character" w:customStyle="1" w:styleId="RecuodecorpodetextoChar">
    <w:name w:val="Recuo de corpo de texto Char"/>
    <w:link w:val="Recuodecorpodetexto"/>
    <w:rsid w:val="000C2954"/>
    <w:rPr>
      <w:rFonts w:ascii="Arial" w:hAnsi="Arial" w:cs="Arial"/>
      <w:b/>
      <w:sz w:val="24"/>
      <w:lang w:eastAsia="zh-CN"/>
    </w:rPr>
  </w:style>
  <w:style w:type="character" w:customStyle="1" w:styleId="RodapChar">
    <w:name w:val="Rodapé Char"/>
    <w:link w:val="Rodap"/>
    <w:rsid w:val="000C2954"/>
    <w:rPr>
      <w:rFonts w:ascii="Arial" w:hAnsi="Arial" w:cs="Arial"/>
      <w:sz w:val="24"/>
      <w:szCs w:val="24"/>
      <w:lang w:eastAsia="zh-CN"/>
    </w:rPr>
  </w:style>
  <w:style w:type="paragraph" w:customStyle="1" w:styleId="Default">
    <w:name w:val="Default"/>
    <w:rsid w:val="003C1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aoonlinebanrisul.com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itacao@farrap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farrapo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330D-6CA1-4270-854E-4AB08D01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4355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 Nº 2267/2014</vt:lpstr>
    </vt:vector>
  </TitlesOfParts>
  <Company>WinXP SP2 E</Company>
  <LinksUpToDate>false</LinksUpToDate>
  <CharactersWithSpaces>27822</CharactersWithSpaces>
  <SharedDoc>false</SharedDoc>
  <HLinks>
    <vt:vector size="18" baseType="variant">
      <vt:variant>
        <vt:i4>6488070</vt:i4>
      </vt:variant>
      <vt:variant>
        <vt:i4>6</vt:i4>
      </vt:variant>
      <vt:variant>
        <vt:i4>0</vt:i4>
      </vt:variant>
      <vt:variant>
        <vt:i4>5</vt:i4>
      </vt:variant>
      <vt:variant>
        <vt:lpwstr>mailto:licitacao@farrapo.com.br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mailto:licitacao@farrapo.com.br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 Nº 2267/2014</dc:title>
  <dc:subject/>
  <dc:creator>pclicita01</dc:creator>
  <cp:keywords/>
  <dc:description/>
  <cp:lastModifiedBy>User</cp:lastModifiedBy>
  <cp:revision>2</cp:revision>
  <cp:lastPrinted>2017-11-14T14:35:00Z</cp:lastPrinted>
  <dcterms:created xsi:type="dcterms:W3CDTF">2017-11-17T14:05:00Z</dcterms:created>
  <dcterms:modified xsi:type="dcterms:W3CDTF">2017-11-17T14:05:00Z</dcterms:modified>
</cp:coreProperties>
</file>