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483" w:rsidRPr="000D6061" w:rsidRDefault="008A6483" w:rsidP="008A6483">
      <w:pPr>
        <w:ind w:right="724"/>
        <w:jc w:val="center"/>
        <w:rPr>
          <w:rFonts w:ascii="13" w:hAnsi="13"/>
          <w:b/>
          <w:sz w:val="27"/>
          <w:szCs w:val="27"/>
        </w:rPr>
      </w:pPr>
    </w:p>
    <w:p w:rsidR="00D047C0" w:rsidRPr="000D6061" w:rsidRDefault="00D047C0" w:rsidP="00D047C0">
      <w:pPr>
        <w:pStyle w:val="Standard"/>
        <w:spacing w:before="120" w:after="120"/>
        <w:jc w:val="center"/>
        <w:rPr>
          <w:rFonts w:ascii="13" w:hAnsi="13"/>
          <w:b/>
          <w:sz w:val="27"/>
          <w:szCs w:val="27"/>
        </w:rPr>
      </w:pPr>
      <w:r w:rsidRPr="000D6061">
        <w:rPr>
          <w:rFonts w:ascii="13" w:hAnsi="13"/>
          <w:b/>
          <w:sz w:val="27"/>
          <w:szCs w:val="27"/>
        </w:rPr>
        <w:t xml:space="preserve">EDITAL Nº </w:t>
      </w:r>
      <w:r w:rsidR="008A6FCB">
        <w:rPr>
          <w:rFonts w:ascii="13" w:hAnsi="13"/>
          <w:b/>
          <w:sz w:val="27"/>
          <w:szCs w:val="27"/>
        </w:rPr>
        <w:t>2</w:t>
      </w:r>
      <w:r w:rsidR="00B162AD">
        <w:rPr>
          <w:rFonts w:ascii="13" w:hAnsi="13"/>
          <w:b/>
          <w:sz w:val="27"/>
          <w:szCs w:val="27"/>
        </w:rPr>
        <w:t>6</w:t>
      </w:r>
      <w:r w:rsidR="008A6FCB">
        <w:rPr>
          <w:rFonts w:ascii="13" w:hAnsi="13"/>
          <w:b/>
          <w:sz w:val="27"/>
          <w:szCs w:val="27"/>
        </w:rPr>
        <w:t>11/2017</w:t>
      </w:r>
    </w:p>
    <w:p w:rsidR="00D047C0" w:rsidRDefault="00D047C0" w:rsidP="00D047C0">
      <w:pPr>
        <w:pStyle w:val="Standard"/>
        <w:spacing w:before="120" w:after="120"/>
        <w:jc w:val="center"/>
        <w:rPr>
          <w:rFonts w:ascii="13" w:hAnsi="13"/>
          <w:b/>
          <w:sz w:val="27"/>
          <w:szCs w:val="27"/>
        </w:rPr>
      </w:pPr>
    </w:p>
    <w:p w:rsidR="00D047C0" w:rsidRPr="000D6061" w:rsidRDefault="00D047C0" w:rsidP="00D047C0">
      <w:pPr>
        <w:pStyle w:val="Standard"/>
        <w:spacing w:before="120" w:after="120"/>
        <w:jc w:val="center"/>
        <w:rPr>
          <w:rFonts w:ascii="13" w:hAnsi="13"/>
          <w:b/>
          <w:sz w:val="27"/>
          <w:szCs w:val="27"/>
        </w:rPr>
      </w:pPr>
      <w:r w:rsidRPr="000D6061">
        <w:rPr>
          <w:rFonts w:ascii="13" w:hAnsi="13"/>
          <w:b/>
          <w:sz w:val="27"/>
          <w:szCs w:val="27"/>
        </w:rPr>
        <w:t>CHAMADA PÚBLICA Nº 03/2017</w:t>
      </w:r>
    </w:p>
    <w:p w:rsidR="00D047C0" w:rsidRDefault="00D047C0" w:rsidP="00D047C0">
      <w:pPr>
        <w:pStyle w:val="Standard"/>
        <w:spacing w:before="120" w:after="120"/>
        <w:rPr>
          <w:rFonts w:ascii="13" w:hAnsi="13"/>
          <w:sz w:val="27"/>
          <w:szCs w:val="27"/>
        </w:rPr>
      </w:pPr>
    </w:p>
    <w:p w:rsidR="000D6061" w:rsidRPr="000D6061" w:rsidRDefault="000D6061" w:rsidP="00D047C0">
      <w:pPr>
        <w:pStyle w:val="Standard"/>
        <w:spacing w:before="120" w:after="120"/>
        <w:rPr>
          <w:rFonts w:ascii="13" w:hAnsi="13"/>
          <w:sz w:val="27"/>
          <w:szCs w:val="27"/>
        </w:rPr>
      </w:pPr>
    </w:p>
    <w:p w:rsidR="00D047C0" w:rsidRPr="000D6061" w:rsidRDefault="00D047C0" w:rsidP="00D047C0">
      <w:pPr>
        <w:pStyle w:val="Standard"/>
        <w:spacing w:before="120" w:after="120"/>
        <w:jc w:val="both"/>
        <w:rPr>
          <w:rFonts w:ascii="13" w:hAnsi="13"/>
          <w:sz w:val="27"/>
          <w:szCs w:val="27"/>
        </w:rPr>
      </w:pPr>
      <w:r w:rsidRPr="000D6061">
        <w:rPr>
          <w:rFonts w:ascii="13" w:hAnsi="13"/>
          <w:b/>
          <w:sz w:val="27"/>
          <w:szCs w:val="27"/>
        </w:rPr>
        <w:t>OBJETO:</w:t>
      </w:r>
      <w:r w:rsidRPr="000D6061">
        <w:rPr>
          <w:rFonts w:ascii="13" w:hAnsi="13"/>
          <w:sz w:val="27"/>
          <w:szCs w:val="27"/>
        </w:rPr>
        <w:t xml:space="preserve"> Aquisi</w:t>
      </w:r>
      <w:r w:rsidRPr="000D6061">
        <w:rPr>
          <w:rFonts w:ascii="13" w:hAnsi="13"/>
          <w:color w:val="000000"/>
          <w:sz w:val="27"/>
          <w:szCs w:val="27"/>
        </w:rPr>
        <w:t>ção de gêneros alimentícios diretamente da Agricultura Familiar e</w:t>
      </w:r>
      <w:r w:rsidR="00296A7E">
        <w:rPr>
          <w:rFonts w:ascii="13" w:hAnsi="13"/>
          <w:color w:val="000000"/>
          <w:sz w:val="27"/>
          <w:szCs w:val="27"/>
        </w:rPr>
        <w:t xml:space="preserve"> do Empreendedor Familiar Rural, </w:t>
      </w:r>
      <w:r w:rsidRPr="000D6061">
        <w:rPr>
          <w:rFonts w:ascii="13" w:hAnsi="13"/>
          <w:color w:val="000000"/>
          <w:sz w:val="27"/>
          <w:szCs w:val="27"/>
        </w:rPr>
        <w:t>conforme §1º do art.14 da Lei n.º 11.947/2009 e Resolução FNDE n.º 04/2015.</w:t>
      </w:r>
    </w:p>
    <w:p w:rsidR="00D047C0" w:rsidRPr="000D6061" w:rsidRDefault="00D047C0" w:rsidP="00D047C0">
      <w:pPr>
        <w:pStyle w:val="Standard"/>
        <w:spacing w:before="120" w:after="120"/>
        <w:jc w:val="both"/>
        <w:rPr>
          <w:rFonts w:ascii="13" w:hAnsi="13"/>
          <w:b/>
          <w:color w:val="000000"/>
          <w:sz w:val="27"/>
          <w:szCs w:val="27"/>
        </w:rPr>
      </w:pPr>
      <w:r w:rsidRPr="000D6061">
        <w:rPr>
          <w:rFonts w:ascii="13" w:hAnsi="13"/>
          <w:b/>
          <w:color w:val="000000"/>
          <w:sz w:val="27"/>
          <w:szCs w:val="27"/>
        </w:rPr>
        <w:t>PERÍODO DE CREDENCIAMENTO:</w:t>
      </w:r>
      <w:r w:rsidR="006A7EB0">
        <w:rPr>
          <w:rFonts w:ascii="13" w:hAnsi="13"/>
          <w:b/>
          <w:color w:val="000000"/>
          <w:sz w:val="27"/>
          <w:szCs w:val="27"/>
        </w:rPr>
        <w:t xml:space="preserve"> </w:t>
      </w:r>
      <w:r w:rsidR="00047C8D">
        <w:rPr>
          <w:rFonts w:ascii="13" w:hAnsi="13"/>
          <w:b/>
          <w:color w:val="000000"/>
          <w:sz w:val="27"/>
          <w:szCs w:val="27"/>
        </w:rPr>
        <w:t>20 de Julho à 10 de agosto/2017</w:t>
      </w:r>
    </w:p>
    <w:p w:rsidR="00D047C0" w:rsidRPr="000D6061" w:rsidRDefault="00D047C0" w:rsidP="00D047C0">
      <w:pPr>
        <w:pStyle w:val="Standard"/>
        <w:spacing w:before="120" w:after="120"/>
        <w:jc w:val="both"/>
        <w:rPr>
          <w:rFonts w:ascii="13" w:hAnsi="13"/>
          <w:b/>
          <w:color w:val="000000"/>
          <w:sz w:val="27"/>
          <w:szCs w:val="27"/>
        </w:rPr>
      </w:pPr>
      <w:r w:rsidRPr="000D6061">
        <w:rPr>
          <w:rFonts w:ascii="13" w:hAnsi="13"/>
          <w:b/>
          <w:color w:val="000000"/>
          <w:sz w:val="27"/>
          <w:szCs w:val="27"/>
        </w:rPr>
        <w:t>DATA DE ABERTURA DE ANÁLISE DAS PROPOSTAS:</w:t>
      </w:r>
      <w:r w:rsidR="006A7EB0">
        <w:rPr>
          <w:rFonts w:ascii="13" w:hAnsi="13"/>
          <w:b/>
          <w:color w:val="000000"/>
          <w:sz w:val="27"/>
          <w:szCs w:val="27"/>
        </w:rPr>
        <w:t xml:space="preserve"> </w:t>
      </w:r>
      <w:r w:rsidR="00047C8D">
        <w:rPr>
          <w:rFonts w:ascii="13" w:hAnsi="13"/>
          <w:b/>
          <w:color w:val="000000"/>
          <w:sz w:val="27"/>
          <w:szCs w:val="27"/>
        </w:rPr>
        <w:t>Dia 11 de agosto/2017 – 10h</w:t>
      </w:r>
    </w:p>
    <w:p w:rsidR="00D047C0" w:rsidRPr="000D6061" w:rsidRDefault="00D047C0" w:rsidP="00D047C0">
      <w:pPr>
        <w:pStyle w:val="Standard"/>
        <w:spacing w:before="120" w:after="120"/>
        <w:jc w:val="both"/>
        <w:rPr>
          <w:rFonts w:ascii="13" w:hAnsi="13"/>
          <w:color w:val="000000"/>
          <w:sz w:val="27"/>
          <w:szCs w:val="27"/>
        </w:rPr>
      </w:pPr>
      <w:r w:rsidRPr="000D6061">
        <w:rPr>
          <w:rFonts w:ascii="13" w:hAnsi="13"/>
          <w:b/>
          <w:color w:val="000000"/>
          <w:sz w:val="27"/>
          <w:szCs w:val="27"/>
        </w:rPr>
        <w:t>LOCAL</w:t>
      </w:r>
      <w:r w:rsidRPr="000D6061">
        <w:rPr>
          <w:rFonts w:ascii="13" w:hAnsi="13"/>
          <w:color w:val="000000"/>
          <w:sz w:val="27"/>
          <w:szCs w:val="27"/>
        </w:rPr>
        <w:t>: Sala do Setor de Licitações, localizada na Rua Benjamin Constant, 686 – 2º Piso</w:t>
      </w:r>
    </w:p>
    <w:p w:rsidR="00D047C0" w:rsidRPr="000D6061" w:rsidRDefault="00D047C0" w:rsidP="00D047C0">
      <w:pPr>
        <w:pStyle w:val="Standard"/>
        <w:spacing w:before="120" w:after="120"/>
        <w:jc w:val="both"/>
        <w:rPr>
          <w:rFonts w:ascii="13" w:hAnsi="13"/>
          <w:color w:val="000000"/>
          <w:sz w:val="27"/>
          <w:szCs w:val="27"/>
        </w:rPr>
      </w:pPr>
    </w:p>
    <w:p w:rsidR="00D047C0" w:rsidRPr="000D6061" w:rsidRDefault="00D047C0" w:rsidP="00D047C0">
      <w:pPr>
        <w:pStyle w:val="Standard"/>
        <w:spacing w:before="120" w:after="120"/>
        <w:jc w:val="both"/>
        <w:rPr>
          <w:rFonts w:ascii="13" w:hAnsi="13"/>
          <w:color w:val="000000"/>
          <w:sz w:val="27"/>
          <w:szCs w:val="27"/>
        </w:rPr>
      </w:pPr>
    </w:p>
    <w:p w:rsidR="00D047C0" w:rsidRPr="00047C8D" w:rsidRDefault="00D047C0" w:rsidP="00D047C0">
      <w:pPr>
        <w:pStyle w:val="Standard"/>
        <w:spacing w:before="120" w:after="120"/>
        <w:ind w:firstLine="708"/>
        <w:jc w:val="both"/>
        <w:rPr>
          <w:rFonts w:ascii="13" w:hAnsi="13"/>
          <w:sz w:val="27"/>
          <w:szCs w:val="27"/>
        </w:rPr>
      </w:pPr>
      <w:r w:rsidRPr="000D6061">
        <w:rPr>
          <w:rFonts w:ascii="13" w:hAnsi="13"/>
          <w:b/>
          <w:color w:val="000000"/>
          <w:sz w:val="27"/>
          <w:szCs w:val="27"/>
        </w:rPr>
        <w:t>A PREFEITURA MUNICIPAL DE CAÇAPAVA DO SUL,</w:t>
      </w:r>
      <w:r w:rsidRPr="000D6061">
        <w:rPr>
          <w:rFonts w:ascii="13" w:hAnsi="13"/>
          <w:color w:val="000000"/>
          <w:sz w:val="27"/>
          <w:szCs w:val="27"/>
        </w:rPr>
        <w:t xml:space="preserve"> Pessoa Jurídica de direito público, com sede à </w:t>
      </w:r>
      <w:r w:rsidRPr="000D6061">
        <w:rPr>
          <w:rFonts w:ascii="13" w:hAnsi="13" w:cs="Times-Roman, 'Times New Roman'"/>
          <w:color w:val="000000"/>
          <w:sz w:val="27"/>
          <w:szCs w:val="27"/>
        </w:rPr>
        <w:t>Rua XV de Novembro, N.º 438, inscrita no CNPJ sob nº 88.142.302/0001-45</w:t>
      </w:r>
      <w:r w:rsidRPr="000D6061">
        <w:rPr>
          <w:rFonts w:ascii="13" w:hAnsi="13"/>
          <w:color w:val="000000"/>
          <w:sz w:val="27"/>
          <w:szCs w:val="27"/>
        </w:rPr>
        <w:t xml:space="preserve">, representada neste ato pelo Prefeito Municipal, Sr. Giovani da Silva Amestoy,  no uso de suas prerrogativas legais e considerando o disposto no art.14, da Lei nº 11.947/2009 e na Resolução FNDE nº </w:t>
      </w:r>
      <w:r w:rsidR="0091408E">
        <w:rPr>
          <w:rFonts w:ascii="13" w:hAnsi="13"/>
          <w:color w:val="000000"/>
          <w:sz w:val="27"/>
          <w:szCs w:val="27"/>
        </w:rPr>
        <w:t xml:space="preserve">26/2013 alterada pela Resolução nº </w:t>
      </w:r>
      <w:r w:rsidRPr="000D6061">
        <w:rPr>
          <w:rFonts w:ascii="13" w:hAnsi="13"/>
          <w:color w:val="000000"/>
          <w:sz w:val="27"/>
          <w:szCs w:val="27"/>
        </w:rPr>
        <w:t>04/2015, TORNA PÚBLICO a realização de Chamada Pública para aquisição de gêneros alimentícios da Agricultura Familiar e do Empreendedor Familiar Rural, destinado ao atendimento do Programa Nacional de Alimentação Escolar/PNAE, durante o período de dois meses. Os interessados (Grupos Formais, Informais ou Fornecedores Individuais) deverão apresentar a documentação para habilitação e Projeto de Venda</w:t>
      </w:r>
      <w:r w:rsidR="006A7EB0">
        <w:rPr>
          <w:rFonts w:ascii="13" w:hAnsi="13"/>
          <w:color w:val="000000"/>
          <w:sz w:val="27"/>
          <w:szCs w:val="27"/>
        </w:rPr>
        <w:t xml:space="preserve"> junto ao Setor de Licitações, localizado na </w:t>
      </w:r>
      <w:r w:rsidR="006A7EB0" w:rsidRPr="00047C8D">
        <w:rPr>
          <w:rFonts w:ascii="13" w:hAnsi="13" w:cs="Arial Narrow"/>
          <w:sz w:val="27"/>
          <w:szCs w:val="27"/>
        </w:rPr>
        <w:t xml:space="preserve">Rua Benjamin Constant, 686 – 2º Piso do prédio do Banco do Brasil, </w:t>
      </w:r>
      <w:r w:rsidRPr="00047C8D">
        <w:rPr>
          <w:rFonts w:ascii="13" w:hAnsi="13"/>
          <w:sz w:val="27"/>
          <w:szCs w:val="27"/>
        </w:rPr>
        <w:t xml:space="preserve">no período </w:t>
      </w:r>
      <w:r w:rsidRPr="00047C8D">
        <w:rPr>
          <w:rFonts w:ascii="13" w:hAnsi="13" w:cs="Arial"/>
          <w:b/>
          <w:sz w:val="27"/>
          <w:szCs w:val="27"/>
        </w:rPr>
        <w:t>de</w:t>
      </w:r>
      <w:r w:rsidRPr="00047C8D">
        <w:rPr>
          <w:rFonts w:ascii="13" w:hAnsi="13" w:cs="Arial"/>
          <w:b/>
          <w:bCs/>
          <w:sz w:val="27"/>
          <w:szCs w:val="27"/>
        </w:rPr>
        <w:t xml:space="preserve"> </w:t>
      </w:r>
      <w:r w:rsidR="0088066A" w:rsidRPr="00047C8D">
        <w:rPr>
          <w:rFonts w:ascii="13" w:hAnsi="13" w:cs="Arial"/>
          <w:b/>
          <w:bCs/>
          <w:sz w:val="27"/>
          <w:szCs w:val="27"/>
        </w:rPr>
        <w:t>20</w:t>
      </w:r>
      <w:r w:rsidRPr="00047C8D">
        <w:rPr>
          <w:rFonts w:ascii="13" w:hAnsi="13" w:cs="Arial"/>
          <w:b/>
          <w:sz w:val="27"/>
          <w:szCs w:val="27"/>
        </w:rPr>
        <w:t xml:space="preserve"> de </w:t>
      </w:r>
      <w:r w:rsidR="006A7EB0" w:rsidRPr="00047C8D">
        <w:rPr>
          <w:rFonts w:ascii="13" w:hAnsi="13" w:cs="Arial"/>
          <w:b/>
          <w:sz w:val="27"/>
          <w:szCs w:val="27"/>
        </w:rPr>
        <w:t>julho</w:t>
      </w:r>
      <w:r w:rsidRPr="00047C8D">
        <w:rPr>
          <w:rFonts w:ascii="13" w:hAnsi="13" w:cs="Arial"/>
          <w:b/>
          <w:sz w:val="27"/>
          <w:szCs w:val="27"/>
        </w:rPr>
        <w:t xml:space="preserve"> </w:t>
      </w:r>
      <w:r w:rsidR="006A7EB0" w:rsidRPr="00047C8D">
        <w:rPr>
          <w:rFonts w:ascii="13" w:hAnsi="13" w:cs="Arial"/>
          <w:b/>
          <w:sz w:val="27"/>
          <w:szCs w:val="27"/>
        </w:rPr>
        <w:t>à</w:t>
      </w:r>
      <w:r w:rsidRPr="00047C8D">
        <w:rPr>
          <w:rFonts w:ascii="13" w:hAnsi="13" w:cs="Arial"/>
          <w:b/>
          <w:sz w:val="27"/>
          <w:szCs w:val="27"/>
        </w:rPr>
        <w:t xml:space="preserve"> </w:t>
      </w:r>
      <w:r w:rsidR="0088066A" w:rsidRPr="00047C8D">
        <w:rPr>
          <w:rFonts w:ascii="13" w:hAnsi="13" w:cs="Arial"/>
          <w:b/>
          <w:sz w:val="27"/>
          <w:szCs w:val="27"/>
        </w:rPr>
        <w:t>10</w:t>
      </w:r>
      <w:r w:rsidR="006A7EB0" w:rsidRPr="00047C8D">
        <w:rPr>
          <w:rFonts w:ascii="13" w:hAnsi="13" w:cs="Arial"/>
          <w:b/>
          <w:sz w:val="27"/>
          <w:szCs w:val="27"/>
        </w:rPr>
        <w:t xml:space="preserve"> de agosto </w:t>
      </w:r>
      <w:r w:rsidRPr="00047C8D">
        <w:rPr>
          <w:rFonts w:ascii="13" w:hAnsi="13" w:cs="Arial"/>
          <w:b/>
          <w:sz w:val="27"/>
          <w:szCs w:val="27"/>
        </w:rPr>
        <w:t>de 2017</w:t>
      </w:r>
      <w:r w:rsidR="006A7EB0" w:rsidRPr="00047C8D">
        <w:rPr>
          <w:rFonts w:ascii="13" w:hAnsi="13" w:cs="Arial Narrow"/>
          <w:sz w:val="27"/>
          <w:szCs w:val="27"/>
        </w:rPr>
        <w:t xml:space="preserve">, sendo que a </w:t>
      </w:r>
      <w:r w:rsidR="00047C8D">
        <w:rPr>
          <w:rFonts w:ascii="13" w:hAnsi="13" w:cs="Arial Narrow"/>
          <w:sz w:val="27"/>
          <w:szCs w:val="27"/>
        </w:rPr>
        <w:t>a</w:t>
      </w:r>
      <w:r w:rsidR="006A7EB0" w:rsidRPr="00047C8D">
        <w:rPr>
          <w:rFonts w:ascii="13" w:hAnsi="13" w:cs="Arial Narrow"/>
          <w:sz w:val="27"/>
          <w:szCs w:val="27"/>
        </w:rPr>
        <w:t xml:space="preserve">bertura da documentação e análise de propostas será realizado </w:t>
      </w:r>
      <w:r w:rsidR="006A7EB0" w:rsidRPr="00047C8D">
        <w:rPr>
          <w:rFonts w:ascii="13" w:hAnsi="13" w:cs="Arial Narrow"/>
          <w:b/>
          <w:sz w:val="27"/>
          <w:szCs w:val="27"/>
        </w:rPr>
        <w:t>dia 1</w:t>
      </w:r>
      <w:r w:rsidR="00047C8D" w:rsidRPr="00047C8D">
        <w:rPr>
          <w:rFonts w:ascii="13" w:hAnsi="13" w:cs="Arial Narrow"/>
          <w:b/>
          <w:sz w:val="27"/>
          <w:szCs w:val="27"/>
        </w:rPr>
        <w:t>1</w:t>
      </w:r>
      <w:r w:rsidR="006A7EB0" w:rsidRPr="00047C8D">
        <w:rPr>
          <w:rFonts w:ascii="13" w:hAnsi="13" w:cs="Arial Narrow"/>
          <w:b/>
          <w:sz w:val="27"/>
          <w:szCs w:val="27"/>
        </w:rPr>
        <w:t xml:space="preserve"> de </w:t>
      </w:r>
      <w:r w:rsidR="00047C8D" w:rsidRPr="00047C8D">
        <w:rPr>
          <w:rFonts w:ascii="13" w:hAnsi="13" w:cs="Arial Narrow"/>
          <w:b/>
          <w:sz w:val="27"/>
          <w:szCs w:val="27"/>
        </w:rPr>
        <w:t>agosto</w:t>
      </w:r>
      <w:r w:rsidR="006A7EB0" w:rsidRPr="00047C8D">
        <w:rPr>
          <w:rFonts w:ascii="13" w:hAnsi="13" w:cs="Arial Narrow"/>
          <w:b/>
          <w:sz w:val="27"/>
          <w:szCs w:val="27"/>
        </w:rPr>
        <w:t>/2017</w:t>
      </w:r>
      <w:r w:rsidR="006A7EB0" w:rsidRPr="00047C8D">
        <w:rPr>
          <w:rFonts w:ascii="13" w:hAnsi="13" w:cs="Arial Narrow"/>
          <w:sz w:val="27"/>
          <w:szCs w:val="27"/>
        </w:rPr>
        <w:t>, às 10 horas no Setor de Licitações</w:t>
      </w:r>
    </w:p>
    <w:p w:rsidR="00D047C0" w:rsidRPr="000D6061" w:rsidRDefault="00D047C0" w:rsidP="00D047C0">
      <w:pPr>
        <w:pStyle w:val="Standard"/>
        <w:spacing w:before="120" w:after="120"/>
        <w:jc w:val="both"/>
        <w:rPr>
          <w:rFonts w:ascii="13" w:hAnsi="13"/>
          <w:color w:val="FF0000"/>
          <w:sz w:val="27"/>
          <w:szCs w:val="27"/>
        </w:rPr>
      </w:pPr>
    </w:p>
    <w:p w:rsidR="00D047C0" w:rsidRPr="000D6061" w:rsidRDefault="00D047C0" w:rsidP="00D047C0">
      <w:pPr>
        <w:pStyle w:val="Standard"/>
        <w:spacing w:before="120" w:after="120"/>
        <w:jc w:val="both"/>
        <w:rPr>
          <w:rFonts w:ascii="13" w:hAnsi="13"/>
          <w:b/>
          <w:color w:val="000000"/>
          <w:sz w:val="27"/>
          <w:szCs w:val="27"/>
        </w:rPr>
      </w:pPr>
      <w:r w:rsidRPr="000D6061">
        <w:rPr>
          <w:rFonts w:ascii="13" w:hAnsi="13"/>
          <w:b/>
          <w:color w:val="000000"/>
          <w:sz w:val="27"/>
          <w:szCs w:val="27"/>
        </w:rPr>
        <w:t>1. OBJETO</w:t>
      </w:r>
    </w:p>
    <w:p w:rsidR="00D047C0" w:rsidRDefault="00D047C0" w:rsidP="00D047C0">
      <w:pPr>
        <w:pStyle w:val="Standard"/>
        <w:spacing w:before="120" w:after="120"/>
        <w:ind w:firstLine="708"/>
        <w:jc w:val="both"/>
        <w:rPr>
          <w:rFonts w:ascii="13" w:hAnsi="13"/>
          <w:color w:val="000000"/>
          <w:sz w:val="27"/>
          <w:szCs w:val="27"/>
        </w:rPr>
      </w:pPr>
      <w:r w:rsidRPr="000D6061">
        <w:rPr>
          <w:rFonts w:ascii="13" w:hAnsi="13"/>
          <w:color w:val="000000"/>
          <w:sz w:val="27"/>
          <w:szCs w:val="27"/>
        </w:rPr>
        <w:t>O objeto da presente Chamada Pública é a aquisição de gêneros alimentícios da Agricultura Familiar e do Empreendedor Familiar Rural, para o atendimento ao Programa Nacional de Alimentação Escolar - PNAE, conforme especificações dos gêneros alimentícios abaixo:</w:t>
      </w:r>
    </w:p>
    <w:p w:rsidR="000D6061" w:rsidRDefault="000D6061" w:rsidP="00D047C0">
      <w:pPr>
        <w:pStyle w:val="Standard"/>
        <w:spacing w:before="120" w:after="120"/>
        <w:ind w:firstLine="708"/>
        <w:jc w:val="both"/>
        <w:rPr>
          <w:rFonts w:ascii="13" w:hAnsi="13"/>
          <w:color w:val="000000"/>
          <w:sz w:val="27"/>
          <w:szCs w:val="27"/>
        </w:rPr>
      </w:pPr>
    </w:p>
    <w:p w:rsidR="000D6061" w:rsidRDefault="000D6061" w:rsidP="00D047C0">
      <w:pPr>
        <w:pStyle w:val="Standard"/>
        <w:spacing w:before="120" w:after="120"/>
        <w:ind w:firstLine="708"/>
        <w:jc w:val="both"/>
        <w:rPr>
          <w:rFonts w:ascii="13" w:hAnsi="13"/>
          <w:color w:val="000000"/>
          <w:sz w:val="27"/>
          <w:szCs w:val="27"/>
        </w:rPr>
      </w:pPr>
    </w:p>
    <w:p w:rsidR="000D6061" w:rsidRDefault="000D6061" w:rsidP="00D047C0">
      <w:pPr>
        <w:pStyle w:val="Standard"/>
        <w:spacing w:before="120" w:after="120"/>
        <w:ind w:firstLine="708"/>
        <w:jc w:val="both"/>
        <w:rPr>
          <w:rFonts w:ascii="13" w:hAnsi="13"/>
          <w:color w:val="000000"/>
          <w:sz w:val="27"/>
          <w:szCs w:val="27"/>
        </w:rPr>
      </w:pPr>
    </w:p>
    <w:p w:rsidR="000D6061" w:rsidRDefault="000D6061" w:rsidP="00D047C0">
      <w:pPr>
        <w:pStyle w:val="Standard"/>
        <w:spacing w:before="120" w:after="120"/>
        <w:ind w:firstLine="708"/>
        <w:jc w:val="both"/>
        <w:rPr>
          <w:rFonts w:ascii="13" w:hAnsi="13"/>
          <w:color w:val="000000"/>
          <w:sz w:val="27"/>
          <w:szCs w:val="27"/>
        </w:rPr>
      </w:pPr>
    </w:p>
    <w:p w:rsidR="000D6061" w:rsidRPr="000D6061" w:rsidRDefault="000D6061" w:rsidP="00D047C0">
      <w:pPr>
        <w:pStyle w:val="Standard"/>
        <w:spacing w:before="120" w:after="120"/>
        <w:ind w:firstLine="708"/>
        <w:jc w:val="both"/>
        <w:rPr>
          <w:rFonts w:ascii="13" w:hAnsi="13"/>
          <w:color w:val="000000"/>
          <w:sz w:val="27"/>
          <w:szCs w:val="27"/>
        </w:rPr>
      </w:pPr>
    </w:p>
    <w:tbl>
      <w:tblPr>
        <w:tblW w:w="10318" w:type="dxa"/>
        <w:tblLayout w:type="fixed"/>
        <w:tblCellMar>
          <w:left w:w="10" w:type="dxa"/>
          <w:right w:w="10" w:type="dxa"/>
        </w:tblCellMar>
        <w:tblLook w:val="0000" w:firstRow="0" w:lastRow="0" w:firstColumn="0" w:lastColumn="0" w:noHBand="0" w:noVBand="0"/>
      </w:tblPr>
      <w:tblGrid>
        <w:gridCol w:w="1418"/>
        <w:gridCol w:w="4091"/>
        <w:gridCol w:w="669"/>
        <w:gridCol w:w="1187"/>
        <w:gridCol w:w="1419"/>
        <w:gridCol w:w="1534"/>
      </w:tblGrid>
      <w:tr w:rsidR="00D047C0" w:rsidRPr="000D6061" w:rsidTr="002D2A04">
        <w:tblPrEx>
          <w:tblCellMar>
            <w:top w:w="0" w:type="dxa"/>
            <w:bottom w:w="0" w:type="dxa"/>
          </w:tblCellMar>
        </w:tblPrEx>
        <w:trPr>
          <w:trHeight w:val="1"/>
        </w:trPr>
        <w:tc>
          <w:tcPr>
            <w:tcW w:w="1418" w:type="dxa"/>
            <w:vMerge w:val="restart"/>
            <w:tcBorders>
              <w:top w:val="single" w:sz="8" w:space="0" w:color="7F7F7F"/>
              <w:left w:val="single" w:sz="8" w:space="0" w:color="7F7F7F"/>
              <w:bottom w:val="single" w:sz="8" w:space="0" w:color="7F7F7F"/>
              <w:right w:val="single" w:sz="8" w:space="0" w:color="7F7F7F"/>
            </w:tcBorders>
            <w:shd w:val="clear" w:color="auto" w:fill="5F94CF"/>
            <w:tcMar>
              <w:top w:w="0" w:type="dxa"/>
              <w:left w:w="0" w:type="dxa"/>
              <w:bottom w:w="0" w:type="dxa"/>
              <w:right w:w="0" w:type="dxa"/>
            </w:tcMar>
            <w:vAlign w:val="center"/>
          </w:tcPr>
          <w:p w:rsidR="00D047C0" w:rsidRPr="000D6061" w:rsidRDefault="00D047C0" w:rsidP="002D2A04">
            <w:pPr>
              <w:pStyle w:val="Standard"/>
              <w:spacing w:before="120" w:after="120" w:line="276" w:lineRule="auto"/>
              <w:jc w:val="center"/>
              <w:rPr>
                <w:rFonts w:ascii="13" w:hAnsi="13"/>
                <w:b/>
                <w:color w:val="FFFFFF"/>
                <w:sz w:val="27"/>
                <w:szCs w:val="27"/>
              </w:rPr>
            </w:pPr>
            <w:r w:rsidRPr="000D6061">
              <w:rPr>
                <w:rFonts w:ascii="13" w:hAnsi="13"/>
                <w:b/>
                <w:color w:val="FFFFFF"/>
                <w:sz w:val="27"/>
                <w:szCs w:val="27"/>
              </w:rPr>
              <w:lastRenderedPageBreak/>
              <w:t>Nº</w:t>
            </w:r>
          </w:p>
        </w:tc>
        <w:tc>
          <w:tcPr>
            <w:tcW w:w="4091" w:type="dxa"/>
            <w:vMerge w:val="restart"/>
            <w:tcBorders>
              <w:top w:val="single" w:sz="8" w:space="0" w:color="7F7F7F"/>
              <w:left w:val="single" w:sz="8" w:space="0" w:color="7F7F7F"/>
              <w:bottom w:val="single" w:sz="8" w:space="0" w:color="7F7F7F"/>
              <w:right w:val="single" w:sz="8" w:space="0" w:color="7F7F7F"/>
            </w:tcBorders>
            <w:shd w:val="clear" w:color="auto" w:fill="5F94CF"/>
            <w:tcMar>
              <w:top w:w="0" w:type="dxa"/>
              <w:left w:w="0" w:type="dxa"/>
              <w:bottom w:w="0" w:type="dxa"/>
              <w:right w:w="0" w:type="dxa"/>
            </w:tcMar>
            <w:vAlign w:val="center"/>
          </w:tcPr>
          <w:p w:rsidR="00D047C0" w:rsidRPr="000D6061" w:rsidRDefault="00D047C0" w:rsidP="002D2A04">
            <w:pPr>
              <w:pStyle w:val="Standard"/>
              <w:spacing w:before="120" w:after="120" w:line="276" w:lineRule="auto"/>
              <w:ind w:firstLine="113"/>
              <w:jc w:val="center"/>
              <w:rPr>
                <w:rFonts w:ascii="13" w:hAnsi="13"/>
                <w:b/>
                <w:color w:val="FFFFFF"/>
                <w:sz w:val="27"/>
                <w:szCs w:val="27"/>
              </w:rPr>
            </w:pPr>
            <w:r w:rsidRPr="000D6061">
              <w:rPr>
                <w:rFonts w:ascii="13" w:hAnsi="13"/>
                <w:b/>
                <w:color w:val="FFFFFF"/>
                <w:sz w:val="27"/>
                <w:szCs w:val="27"/>
              </w:rPr>
              <w:t>Produto</w:t>
            </w:r>
          </w:p>
        </w:tc>
        <w:tc>
          <w:tcPr>
            <w:tcW w:w="669" w:type="dxa"/>
            <w:vMerge w:val="restart"/>
            <w:tcBorders>
              <w:top w:val="single" w:sz="8" w:space="0" w:color="7F7F7F"/>
              <w:left w:val="single" w:sz="8" w:space="0" w:color="7F7F7F"/>
              <w:bottom w:val="single" w:sz="8" w:space="0" w:color="7F7F7F"/>
              <w:right w:val="single" w:sz="8" w:space="0" w:color="7F7F7F"/>
            </w:tcBorders>
            <w:shd w:val="clear" w:color="auto" w:fill="5F94CF"/>
            <w:tcMar>
              <w:top w:w="0" w:type="dxa"/>
              <w:left w:w="0" w:type="dxa"/>
              <w:bottom w:w="0" w:type="dxa"/>
              <w:right w:w="0" w:type="dxa"/>
            </w:tcMar>
            <w:vAlign w:val="center"/>
          </w:tcPr>
          <w:p w:rsidR="00D047C0" w:rsidRPr="000D6061" w:rsidRDefault="00D047C0" w:rsidP="002D2A04">
            <w:pPr>
              <w:pStyle w:val="Standard"/>
              <w:spacing w:before="120" w:after="120" w:line="276" w:lineRule="auto"/>
              <w:jc w:val="center"/>
              <w:rPr>
                <w:rFonts w:ascii="13" w:hAnsi="13"/>
                <w:b/>
                <w:color w:val="FFFFFF"/>
                <w:sz w:val="27"/>
                <w:szCs w:val="27"/>
              </w:rPr>
            </w:pPr>
            <w:r w:rsidRPr="000D6061">
              <w:rPr>
                <w:rFonts w:ascii="13" w:hAnsi="13"/>
                <w:b/>
                <w:color w:val="FFFFFF"/>
                <w:sz w:val="27"/>
                <w:szCs w:val="27"/>
              </w:rPr>
              <w:t>Unidade</w:t>
            </w:r>
          </w:p>
        </w:tc>
        <w:tc>
          <w:tcPr>
            <w:tcW w:w="1187" w:type="dxa"/>
            <w:vMerge w:val="restart"/>
            <w:tcBorders>
              <w:top w:val="single" w:sz="8" w:space="0" w:color="7F7F7F"/>
              <w:left w:val="single" w:sz="8" w:space="0" w:color="7F7F7F"/>
              <w:bottom w:val="single" w:sz="8" w:space="0" w:color="7F7F7F"/>
              <w:right w:val="single" w:sz="8" w:space="0" w:color="7F7F7F"/>
            </w:tcBorders>
            <w:shd w:val="clear" w:color="auto" w:fill="5F94CF"/>
            <w:tcMar>
              <w:top w:w="0" w:type="dxa"/>
              <w:left w:w="0" w:type="dxa"/>
              <w:bottom w:w="0" w:type="dxa"/>
              <w:right w:w="0" w:type="dxa"/>
            </w:tcMar>
            <w:vAlign w:val="center"/>
          </w:tcPr>
          <w:p w:rsidR="00D047C0" w:rsidRPr="000D6061" w:rsidRDefault="00D047C0" w:rsidP="002D2A04">
            <w:pPr>
              <w:pStyle w:val="Standard"/>
              <w:spacing w:before="120" w:after="120" w:line="276" w:lineRule="auto"/>
              <w:jc w:val="center"/>
              <w:rPr>
                <w:rFonts w:ascii="13" w:hAnsi="13"/>
                <w:b/>
                <w:color w:val="FFFFFF"/>
                <w:sz w:val="27"/>
                <w:szCs w:val="27"/>
              </w:rPr>
            </w:pPr>
            <w:r w:rsidRPr="000D6061">
              <w:rPr>
                <w:rFonts w:ascii="13" w:hAnsi="13"/>
                <w:b/>
                <w:color w:val="FFFFFF"/>
                <w:sz w:val="27"/>
                <w:szCs w:val="27"/>
              </w:rPr>
              <w:t>Quantidade</w:t>
            </w:r>
          </w:p>
        </w:tc>
        <w:tc>
          <w:tcPr>
            <w:tcW w:w="2953" w:type="dxa"/>
            <w:gridSpan w:val="2"/>
            <w:tcBorders>
              <w:top w:val="single" w:sz="8" w:space="0" w:color="7F7F7F"/>
              <w:left w:val="single" w:sz="8" w:space="0" w:color="7F7F7F"/>
              <w:bottom w:val="single" w:sz="8" w:space="0" w:color="7F7F7F"/>
              <w:right w:val="single" w:sz="8" w:space="0" w:color="7F7F7F"/>
            </w:tcBorders>
            <w:shd w:val="clear" w:color="auto" w:fill="5F94CF"/>
            <w:tcMar>
              <w:top w:w="0" w:type="dxa"/>
              <w:left w:w="0" w:type="dxa"/>
              <w:bottom w:w="0" w:type="dxa"/>
              <w:right w:w="0" w:type="dxa"/>
            </w:tcMar>
            <w:vAlign w:val="center"/>
          </w:tcPr>
          <w:p w:rsidR="00D047C0" w:rsidRPr="000D6061" w:rsidRDefault="00D047C0" w:rsidP="002D2A04">
            <w:pPr>
              <w:pStyle w:val="Standard"/>
              <w:spacing w:before="120" w:after="120" w:line="276" w:lineRule="auto"/>
              <w:jc w:val="center"/>
              <w:rPr>
                <w:rFonts w:ascii="13" w:hAnsi="13"/>
                <w:b/>
                <w:color w:val="FFFFFF"/>
                <w:sz w:val="27"/>
                <w:szCs w:val="27"/>
              </w:rPr>
            </w:pPr>
            <w:r w:rsidRPr="000D6061">
              <w:rPr>
                <w:rFonts w:ascii="13" w:hAnsi="13"/>
                <w:b/>
                <w:color w:val="FFFFFF"/>
                <w:sz w:val="27"/>
                <w:szCs w:val="27"/>
              </w:rPr>
              <w:t>*Preço de Aquisição (R$)</w:t>
            </w:r>
          </w:p>
        </w:tc>
      </w:tr>
      <w:tr w:rsidR="00D047C0" w:rsidRPr="000D6061" w:rsidTr="002D2A04">
        <w:tblPrEx>
          <w:tblCellMar>
            <w:top w:w="0" w:type="dxa"/>
            <w:bottom w:w="0" w:type="dxa"/>
          </w:tblCellMar>
        </w:tblPrEx>
        <w:trPr>
          <w:trHeight w:val="1"/>
        </w:trPr>
        <w:tc>
          <w:tcPr>
            <w:tcW w:w="1418" w:type="dxa"/>
            <w:vMerge/>
            <w:tcBorders>
              <w:top w:val="single" w:sz="8" w:space="0" w:color="7F7F7F"/>
              <w:left w:val="single" w:sz="8" w:space="0" w:color="7F7F7F"/>
              <w:bottom w:val="single" w:sz="8" w:space="0" w:color="7F7F7F"/>
              <w:right w:val="single" w:sz="8" w:space="0" w:color="7F7F7F"/>
            </w:tcBorders>
            <w:shd w:val="clear" w:color="auto" w:fill="5F94CF"/>
            <w:tcMar>
              <w:top w:w="0" w:type="dxa"/>
              <w:left w:w="0" w:type="dxa"/>
              <w:bottom w:w="0" w:type="dxa"/>
              <w:right w:w="0" w:type="dxa"/>
            </w:tcMar>
            <w:vAlign w:val="center"/>
          </w:tcPr>
          <w:p w:rsidR="00D047C0" w:rsidRPr="000D6061" w:rsidRDefault="00D047C0" w:rsidP="002D2A04">
            <w:pPr>
              <w:rPr>
                <w:rFonts w:ascii="13" w:hAnsi="13"/>
                <w:sz w:val="27"/>
                <w:szCs w:val="27"/>
              </w:rPr>
            </w:pPr>
          </w:p>
        </w:tc>
        <w:tc>
          <w:tcPr>
            <w:tcW w:w="4091" w:type="dxa"/>
            <w:vMerge/>
            <w:tcBorders>
              <w:top w:val="single" w:sz="8" w:space="0" w:color="7F7F7F"/>
              <w:left w:val="single" w:sz="8" w:space="0" w:color="7F7F7F"/>
              <w:bottom w:val="single" w:sz="8" w:space="0" w:color="7F7F7F"/>
              <w:right w:val="single" w:sz="8" w:space="0" w:color="7F7F7F"/>
            </w:tcBorders>
            <w:shd w:val="clear" w:color="auto" w:fill="5F94CF"/>
            <w:tcMar>
              <w:top w:w="0" w:type="dxa"/>
              <w:left w:w="0" w:type="dxa"/>
              <w:bottom w:w="0" w:type="dxa"/>
              <w:right w:w="0" w:type="dxa"/>
            </w:tcMar>
            <w:vAlign w:val="center"/>
          </w:tcPr>
          <w:p w:rsidR="00D047C0" w:rsidRPr="000D6061" w:rsidRDefault="00D047C0" w:rsidP="002D2A04">
            <w:pPr>
              <w:rPr>
                <w:rFonts w:ascii="13" w:hAnsi="13"/>
                <w:sz w:val="27"/>
                <w:szCs w:val="27"/>
              </w:rPr>
            </w:pPr>
          </w:p>
        </w:tc>
        <w:tc>
          <w:tcPr>
            <w:tcW w:w="669" w:type="dxa"/>
            <w:vMerge/>
            <w:tcBorders>
              <w:top w:val="single" w:sz="8" w:space="0" w:color="7F7F7F"/>
              <w:left w:val="single" w:sz="8" w:space="0" w:color="7F7F7F"/>
              <w:bottom w:val="single" w:sz="8" w:space="0" w:color="7F7F7F"/>
              <w:right w:val="single" w:sz="8" w:space="0" w:color="7F7F7F"/>
            </w:tcBorders>
            <w:shd w:val="clear" w:color="auto" w:fill="5F94CF"/>
            <w:tcMar>
              <w:top w:w="0" w:type="dxa"/>
              <w:left w:w="0" w:type="dxa"/>
              <w:bottom w:w="0" w:type="dxa"/>
              <w:right w:w="0" w:type="dxa"/>
            </w:tcMar>
            <w:vAlign w:val="center"/>
          </w:tcPr>
          <w:p w:rsidR="00D047C0" w:rsidRPr="000D6061" w:rsidRDefault="00D047C0" w:rsidP="002D2A04">
            <w:pPr>
              <w:rPr>
                <w:rFonts w:ascii="13" w:hAnsi="13"/>
                <w:sz w:val="27"/>
                <w:szCs w:val="27"/>
              </w:rPr>
            </w:pPr>
          </w:p>
        </w:tc>
        <w:tc>
          <w:tcPr>
            <w:tcW w:w="1187" w:type="dxa"/>
            <w:vMerge/>
            <w:tcBorders>
              <w:top w:val="single" w:sz="8" w:space="0" w:color="7F7F7F"/>
              <w:left w:val="single" w:sz="8" w:space="0" w:color="7F7F7F"/>
              <w:bottom w:val="single" w:sz="8" w:space="0" w:color="7F7F7F"/>
              <w:right w:val="single" w:sz="8" w:space="0" w:color="7F7F7F"/>
            </w:tcBorders>
            <w:shd w:val="clear" w:color="auto" w:fill="5F94CF"/>
            <w:tcMar>
              <w:top w:w="0" w:type="dxa"/>
              <w:left w:w="0" w:type="dxa"/>
              <w:bottom w:w="0" w:type="dxa"/>
              <w:right w:w="0" w:type="dxa"/>
            </w:tcMar>
            <w:vAlign w:val="center"/>
          </w:tcPr>
          <w:p w:rsidR="00D047C0" w:rsidRPr="000D6061" w:rsidRDefault="00D047C0" w:rsidP="002D2A04">
            <w:pPr>
              <w:rPr>
                <w:rFonts w:ascii="13" w:hAnsi="13"/>
                <w:sz w:val="27"/>
                <w:szCs w:val="27"/>
              </w:rPr>
            </w:pPr>
          </w:p>
        </w:tc>
        <w:tc>
          <w:tcPr>
            <w:tcW w:w="1419" w:type="dxa"/>
            <w:tcBorders>
              <w:top w:val="single" w:sz="8" w:space="0" w:color="7F7F7F"/>
              <w:left w:val="single" w:sz="8" w:space="0" w:color="7F7F7F"/>
              <w:bottom w:val="single" w:sz="8" w:space="0" w:color="7F7F7F"/>
              <w:right w:val="single" w:sz="8" w:space="0" w:color="7F7F7F"/>
            </w:tcBorders>
            <w:shd w:val="clear" w:color="auto" w:fill="5F94CF"/>
            <w:tcMar>
              <w:top w:w="0" w:type="dxa"/>
              <w:left w:w="0" w:type="dxa"/>
              <w:bottom w:w="0" w:type="dxa"/>
              <w:right w:w="0" w:type="dxa"/>
            </w:tcMar>
            <w:vAlign w:val="center"/>
          </w:tcPr>
          <w:p w:rsidR="00D047C0" w:rsidRPr="000D6061" w:rsidRDefault="00D047C0" w:rsidP="002D2A04">
            <w:pPr>
              <w:pStyle w:val="Standard"/>
              <w:spacing w:before="120" w:after="120" w:line="276" w:lineRule="auto"/>
              <w:jc w:val="center"/>
              <w:rPr>
                <w:rFonts w:ascii="13" w:hAnsi="13"/>
                <w:b/>
                <w:color w:val="FFFFFF"/>
                <w:sz w:val="27"/>
                <w:szCs w:val="27"/>
              </w:rPr>
            </w:pPr>
            <w:r w:rsidRPr="000D6061">
              <w:rPr>
                <w:rFonts w:ascii="13" w:hAnsi="13"/>
                <w:b/>
                <w:color w:val="FFFFFF"/>
                <w:sz w:val="27"/>
                <w:szCs w:val="27"/>
              </w:rPr>
              <w:t>Unitário</w:t>
            </w:r>
          </w:p>
        </w:tc>
        <w:tc>
          <w:tcPr>
            <w:tcW w:w="1534" w:type="dxa"/>
            <w:tcBorders>
              <w:top w:val="single" w:sz="8" w:space="0" w:color="7F7F7F"/>
              <w:left w:val="single" w:sz="8" w:space="0" w:color="7F7F7F"/>
              <w:bottom w:val="single" w:sz="8" w:space="0" w:color="7F7F7F"/>
              <w:right w:val="single" w:sz="8" w:space="0" w:color="7F7F7F"/>
            </w:tcBorders>
            <w:shd w:val="clear" w:color="auto" w:fill="5F94CF"/>
            <w:tcMar>
              <w:top w:w="0" w:type="dxa"/>
              <w:left w:w="0" w:type="dxa"/>
              <w:bottom w:w="0" w:type="dxa"/>
              <w:right w:w="0" w:type="dxa"/>
            </w:tcMar>
            <w:vAlign w:val="center"/>
          </w:tcPr>
          <w:p w:rsidR="00D047C0" w:rsidRPr="000D6061" w:rsidRDefault="00D047C0" w:rsidP="002D2A04">
            <w:pPr>
              <w:pStyle w:val="Standard"/>
              <w:spacing w:before="120" w:after="120" w:line="276" w:lineRule="auto"/>
              <w:jc w:val="center"/>
              <w:rPr>
                <w:rFonts w:ascii="13" w:hAnsi="13"/>
                <w:b/>
                <w:color w:val="FFFFFF"/>
                <w:sz w:val="27"/>
                <w:szCs w:val="27"/>
              </w:rPr>
            </w:pPr>
            <w:r w:rsidRPr="000D6061">
              <w:rPr>
                <w:rFonts w:ascii="13" w:hAnsi="13"/>
                <w:b/>
                <w:color w:val="FFFFFF"/>
                <w:sz w:val="27"/>
                <w:szCs w:val="27"/>
              </w:rPr>
              <w:t>Valor Total</w:t>
            </w:r>
          </w:p>
        </w:tc>
      </w:tr>
      <w:tr w:rsidR="00D047C0" w:rsidRPr="000D6061" w:rsidTr="002D2A04">
        <w:tblPrEx>
          <w:tblCellMar>
            <w:top w:w="0" w:type="dxa"/>
            <w:bottom w:w="0" w:type="dxa"/>
          </w:tblCellMar>
        </w:tblPrEx>
        <w:trPr>
          <w:trHeight w:val="1695"/>
        </w:trPr>
        <w:tc>
          <w:tcPr>
            <w:tcW w:w="1418"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2D2A04">
            <w:pPr>
              <w:pStyle w:val="Standard"/>
              <w:spacing w:before="120" w:after="120" w:line="276" w:lineRule="auto"/>
              <w:jc w:val="center"/>
              <w:rPr>
                <w:rFonts w:ascii="13" w:hAnsi="13"/>
                <w:color w:val="000000"/>
                <w:sz w:val="27"/>
                <w:szCs w:val="27"/>
              </w:rPr>
            </w:pPr>
            <w:r w:rsidRPr="000D6061">
              <w:rPr>
                <w:rFonts w:ascii="13" w:hAnsi="13"/>
                <w:color w:val="000000"/>
                <w:sz w:val="27"/>
                <w:szCs w:val="27"/>
              </w:rPr>
              <w:t>01</w:t>
            </w:r>
          </w:p>
        </w:tc>
        <w:tc>
          <w:tcPr>
            <w:tcW w:w="4091"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0D6061">
            <w:pPr>
              <w:pStyle w:val="SemEspaamento"/>
              <w:spacing w:before="120" w:after="120" w:line="276" w:lineRule="auto"/>
              <w:ind w:right="113"/>
              <w:jc w:val="both"/>
              <w:rPr>
                <w:rFonts w:ascii="13" w:hAnsi="13" w:cs="Arial"/>
                <w:color w:val="000000"/>
                <w:sz w:val="27"/>
                <w:szCs w:val="27"/>
              </w:rPr>
            </w:pPr>
            <w:r w:rsidRPr="000D6061">
              <w:rPr>
                <w:rFonts w:ascii="13" w:hAnsi="13" w:cs="Arial"/>
                <w:b/>
                <w:color w:val="000000"/>
                <w:sz w:val="27"/>
                <w:szCs w:val="27"/>
              </w:rPr>
              <w:t>BRÓCOLIS</w:t>
            </w:r>
            <w:r w:rsidRPr="000D6061">
              <w:rPr>
                <w:rFonts w:ascii="13" w:hAnsi="13" w:cs="Arial"/>
                <w:color w:val="000000"/>
                <w:sz w:val="27"/>
                <w:szCs w:val="27"/>
              </w:rPr>
              <w:t>:</w:t>
            </w:r>
            <w:r w:rsidR="000D6061">
              <w:rPr>
                <w:rFonts w:ascii="13" w:hAnsi="13" w:cs="Arial"/>
                <w:color w:val="000000"/>
                <w:sz w:val="27"/>
                <w:szCs w:val="27"/>
              </w:rPr>
              <w:t xml:space="preserve"> </w:t>
            </w:r>
            <w:r w:rsidRPr="000D6061">
              <w:rPr>
                <w:rFonts w:ascii="13" w:hAnsi="13" w:cs="Arial"/>
                <w:color w:val="000000"/>
                <w:sz w:val="27"/>
                <w:szCs w:val="27"/>
              </w:rPr>
              <w:t>Tamanho médio, novo, de 1ª qualidade, sem machucados, acondicionados em embalagens de até 2 kg cada.</w:t>
            </w:r>
          </w:p>
        </w:tc>
        <w:tc>
          <w:tcPr>
            <w:tcW w:w="669"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2D2A04">
            <w:pPr>
              <w:pStyle w:val="Standard"/>
              <w:spacing w:before="120" w:after="120" w:line="276" w:lineRule="auto"/>
              <w:jc w:val="center"/>
              <w:rPr>
                <w:rFonts w:ascii="13" w:hAnsi="13"/>
                <w:color w:val="000000"/>
                <w:sz w:val="27"/>
                <w:szCs w:val="27"/>
              </w:rPr>
            </w:pPr>
            <w:r w:rsidRPr="000D6061">
              <w:rPr>
                <w:rFonts w:ascii="13" w:hAnsi="13"/>
                <w:color w:val="000000"/>
                <w:sz w:val="27"/>
                <w:szCs w:val="27"/>
              </w:rPr>
              <w:t>KG</w:t>
            </w:r>
          </w:p>
        </w:tc>
        <w:tc>
          <w:tcPr>
            <w:tcW w:w="1187"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2D2A04">
            <w:pPr>
              <w:pStyle w:val="Standard"/>
              <w:spacing w:before="120" w:after="120" w:line="276" w:lineRule="auto"/>
              <w:jc w:val="center"/>
              <w:rPr>
                <w:rFonts w:ascii="13" w:hAnsi="13"/>
                <w:color w:val="000000"/>
                <w:sz w:val="27"/>
                <w:szCs w:val="27"/>
              </w:rPr>
            </w:pPr>
            <w:r w:rsidRPr="000D6061">
              <w:rPr>
                <w:rFonts w:ascii="13" w:hAnsi="13"/>
                <w:color w:val="000000"/>
                <w:sz w:val="27"/>
                <w:szCs w:val="27"/>
              </w:rPr>
              <w:t>300</w:t>
            </w:r>
          </w:p>
        </w:tc>
        <w:tc>
          <w:tcPr>
            <w:tcW w:w="1419"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88066A" w:rsidP="002D2A04">
            <w:pPr>
              <w:pStyle w:val="Standard"/>
              <w:spacing w:before="120" w:after="120" w:line="276" w:lineRule="auto"/>
              <w:jc w:val="center"/>
              <w:rPr>
                <w:rFonts w:ascii="13" w:hAnsi="13"/>
                <w:color w:val="000000"/>
                <w:sz w:val="27"/>
                <w:szCs w:val="27"/>
              </w:rPr>
            </w:pPr>
            <w:r>
              <w:rPr>
                <w:rFonts w:ascii="13" w:hAnsi="13"/>
                <w:color w:val="000000"/>
                <w:sz w:val="27"/>
                <w:szCs w:val="27"/>
              </w:rPr>
              <w:t>6,00</w:t>
            </w:r>
          </w:p>
        </w:tc>
        <w:tc>
          <w:tcPr>
            <w:tcW w:w="1534"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047C8D" w:rsidP="002D2A04">
            <w:pPr>
              <w:pStyle w:val="Standard"/>
              <w:spacing w:before="120" w:after="120" w:line="276" w:lineRule="auto"/>
              <w:jc w:val="center"/>
              <w:rPr>
                <w:rFonts w:ascii="13" w:hAnsi="13"/>
                <w:color w:val="000000"/>
                <w:sz w:val="27"/>
                <w:szCs w:val="27"/>
              </w:rPr>
            </w:pPr>
            <w:r>
              <w:rPr>
                <w:rFonts w:ascii="13" w:hAnsi="13"/>
                <w:color w:val="000000"/>
                <w:sz w:val="27"/>
                <w:szCs w:val="27"/>
              </w:rPr>
              <w:t>1.800,00</w:t>
            </w:r>
          </w:p>
        </w:tc>
      </w:tr>
      <w:tr w:rsidR="00D047C0" w:rsidRPr="000D6061" w:rsidTr="002D2A04">
        <w:tblPrEx>
          <w:tblCellMar>
            <w:top w:w="0" w:type="dxa"/>
            <w:bottom w:w="0" w:type="dxa"/>
          </w:tblCellMar>
        </w:tblPrEx>
        <w:trPr>
          <w:trHeight w:val="1695"/>
        </w:trPr>
        <w:tc>
          <w:tcPr>
            <w:tcW w:w="1418"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2D2A04">
            <w:pPr>
              <w:pStyle w:val="Standard"/>
              <w:spacing w:before="120" w:after="120" w:line="276" w:lineRule="auto"/>
              <w:jc w:val="center"/>
              <w:rPr>
                <w:rFonts w:ascii="13" w:hAnsi="13"/>
                <w:color w:val="000000"/>
                <w:sz w:val="27"/>
                <w:szCs w:val="27"/>
              </w:rPr>
            </w:pPr>
            <w:r w:rsidRPr="000D6061">
              <w:rPr>
                <w:rFonts w:ascii="13" w:hAnsi="13"/>
                <w:color w:val="000000"/>
                <w:sz w:val="27"/>
                <w:szCs w:val="27"/>
              </w:rPr>
              <w:t>02</w:t>
            </w:r>
          </w:p>
        </w:tc>
        <w:tc>
          <w:tcPr>
            <w:tcW w:w="4091"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0D6061">
            <w:pPr>
              <w:pStyle w:val="SemEspaamento"/>
              <w:spacing w:before="120" w:after="120" w:line="276" w:lineRule="auto"/>
              <w:ind w:left="170" w:right="113"/>
              <w:jc w:val="both"/>
              <w:rPr>
                <w:rFonts w:ascii="13" w:hAnsi="13" w:cs="Arial"/>
                <w:b/>
                <w:color w:val="000000"/>
                <w:sz w:val="27"/>
                <w:szCs w:val="27"/>
              </w:rPr>
            </w:pPr>
            <w:r w:rsidRPr="000D6061">
              <w:rPr>
                <w:rFonts w:ascii="13" w:hAnsi="13" w:cs="Arial"/>
                <w:b/>
                <w:color w:val="000000"/>
                <w:sz w:val="27"/>
                <w:szCs w:val="27"/>
              </w:rPr>
              <w:t xml:space="preserve">LARANJA PARA SUCO: </w:t>
            </w:r>
            <w:r w:rsidRPr="000D6061">
              <w:rPr>
                <w:rFonts w:ascii="13" w:hAnsi="13" w:cs="Arial"/>
                <w:color w:val="000000"/>
                <w:sz w:val="27"/>
                <w:szCs w:val="27"/>
              </w:rPr>
              <w:t>Fresca, de 1ª qualidade, livre de resíduos de fertilizantes e sujidades, parasitas e larvas, tamanho e coloração uniformes, devendo ser desenvolvida e madura, com polpa firme e intacta.</w:t>
            </w:r>
          </w:p>
        </w:tc>
        <w:tc>
          <w:tcPr>
            <w:tcW w:w="669"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2D2A04">
            <w:pPr>
              <w:pStyle w:val="Standard"/>
              <w:spacing w:before="120" w:after="120" w:line="276" w:lineRule="auto"/>
              <w:jc w:val="center"/>
              <w:rPr>
                <w:rFonts w:ascii="13" w:hAnsi="13"/>
                <w:color w:val="000000"/>
                <w:sz w:val="27"/>
                <w:szCs w:val="27"/>
              </w:rPr>
            </w:pPr>
            <w:r w:rsidRPr="000D6061">
              <w:rPr>
                <w:rFonts w:ascii="13" w:hAnsi="13"/>
                <w:color w:val="000000"/>
                <w:sz w:val="27"/>
                <w:szCs w:val="27"/>
              </w:rPr>
              <w:t>KG</w:t>
            </w:r>
          </w:p>
        </w:tc>
        <w:tc>
          <w:tcPr>
            <w:tcW w:w="1187"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2D2A04">
            <w:pPr>
              <w:pStyle w:val="Standard"/>
              <w:spacing w:before="120" w:after="120" w:line="276" w:lineRule="auto"/>
              <w:jc w:val="center"/>
              <w:rPr>
                <w:rFonts w:ascii="13" w:hAnsi="13"/>
                <w:color w:val="000000"/>
                <w:sz w:val="27"/>
                <w:szCs w:val="27"/>
              </w:rPr>
            </w:pPr>
            <w:r w:rsidRPr="000D6061">
              <w:rPr>
                <w:rFonts w:ascii="13" w:hAnsi="13"/>
                <w:color w:val="000000"/>
                <w:sz w:val="27"/>
                <w:szCs w:val="27"/>
              </w:rPr>
              <w:t>2.000</w:t>
            </w:r>
          </w:p>
        </w:tc>
        <w:tc>
          <w:tcPr>
            <w:tcW w:w="1419"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88066A" w:rsidP="002D2A04">
            <w:pPr>
              <w:pStyle w:val="Standard"/>
              <w:spacing w:before="120" w:after="120" w:line="276" w:lineRule="auto"/>
              <w:jc w:val="center"/>
              <w:rPr>
                <w:rFonts w:ascii="13" w:hAnsi="13"/>
                <w:color w:val="000000"/>
                <w:sz w:val="27"/>
                <w:szCs w:val="27"/>
              </w:rPr>
            </w:pPr>
            <w:r>
              <w:rPr>
                <w:rFonts w:ascii="13" w:hAnsi="13"/>
                <w:color w:val="000000"/>
                <w:sz w:val="27"/>
                <w:szCs w:val="27"/>
              </w:rPr>
              <w:t>2,00</w:t>
            </w:r>
          </w:p>
        </w:tc>
        <w:tc>
          <w:tcPr>
            <w:tcW w:w="1534"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047C8D" w:rsidP="002D2A04">
            <w:pPr>
              <w:pStyle w:val="Standard"/>
              <w:spacing w:before="120" w:after="120" w:line="276" w:lineRule="auto"/>
              <w:jc w:val="center"/>
              <w:rPr>
                <w:rFonts w:ascii="13" w:hAnsi="13"/>
                <w:color w:val="000000"/>
                <w:sz w:val="27"/>
                <w:szCs w:val="27"/>
              </w:rPr>
            </w:pPr>
            <w:r>
              <w:rPr>
                <w:rFonts w:ascii="13" w:hAnsi="13"/>
                <w:color w:val="000000"/>
                <w:sz w:val="27"/>
                <w:szCs w:val="27"/>
              </w:rPr>
              <w:t>4.000,00</w:t>
            </w:r>
          </w:p>
        </w:tc>
      </w:tr>
      <w:tr w:rsidR="00D047C0" w:rsidRPr="000D6061" w:rsidTr="002D2A04">
        <w:tblPrEx>
          <w:tblCellMar>
            <w:top w:w="0" w:type="dxa"/>
            <w:bottom w:w="0" w:type="dxa"/>
          </w:tblCellMar>
        </w:tblPrEx>
        <w:trPr>
          <w:trHeight w:val="1695"/>
        </w:trPr>
        <w:tc>
          <w:tcPr>
            <w:tcW w:w="1418"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2D2A04">
            <w:pPr>
              <w:pStyle w:val="Standard"/>
              <w:spacing w:before="120" w:after="120" w:line="276" w:lineRule="auto"/>
              <w:jc w:val="center"/>
              <w:rPr>
                <w:rFonts w:ascii="13" w:hAnsi="13"/>
                <w:color w:val="000000"/>
                <w:sz w:val="27"/>
                <w:szCs w:val="27"/>
              </w:rPr>
            </w:pPr>
            <w:r w:rsidRPr="000D6061">
              <w:rPr>
                <w:rFonts w:ascii="13" w:hAnsi="13"/>
                <w:color w:val="000000"/>
                <w:sz w:val="27"/>
                <w:szCs w:val="27"/>
              </w:rPr>
              <w:t>03</w:t>
            </w:r>
          </w:p>
        </w:tc>
        <w:tc>
          <w:tcPr>
            <w:tcW w:w="4091"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0D6061">
            <w:pPr>
              <w:pStyle w:val="SemEspaamento"/>
              <w:spacing w:before="120" w:after="120" w:line="276" w:lineRule="auto"/>
              <w:ind w:left="170" w:right="113"/>
              <w:jc w:val="both"/>
              <w:rPr>
                <w:rFonts w:ascii="13" w:hAnsi="13" w:cs="Arial"/>
                <w:b/>
                <w:color w:val="000000"/>
                <w:sz w:val="27"/>
                <w:szCs w:val="27"/>
              </w:rPr>
            </w:pPr>
            <w:r w:rsidRPr="000D6061">
              <w:rPr>
                <w:rFonts w:ascii="13" w:hAnsi="13" w:cs="Arial"/>
                <w:b/>
                <w:color w:val="000000"/>
                <w:sz w:val="27"/>
                <w:szCs w:val="27"/>
              </w:rPr>
              <w:t xml:space="preserve">TANGERINA PONKAN: </w:t>
            </w:r>
            <w:r w:rsidRPr="000D6061">
              <w:rPr>
                <w:rFonts w:ascii="13" w:hAnsi="13" w:cs="Arial"/>
                <w:color w:val="000000"/>
                <w:sz w:val="27"/>
                <w:szCs w:val="27"/>
              </w:rPr>
              <w:t>O Produto deverá estar de acordo com a NTA 17 (Decreto 12.486 de 20/10/1978), a qual estabelece Classificação EXTRA: ótima qualidade sem defeitos sérios, fresca, apresentando tamanho e coloração uniforme, com polpa e casca firmes e intactas, sem manchas ou defeitos, nem danos físicos e/ou mecânicos, ser originários de plantas sadias, destinado ao consumo “in natura”.</w:t>
            </w:r>
          </w:p>
        </w:tc>
        <w:tc>
          <w:tcPr>
            <w:tcW w:w="669"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2D2A04">
            <w:pPr>
              <w:pStyle w:val="Standard"/>
              <w:spacing w:before="120" w:after="120" w:line="276" w:lineRule="auto"/>
              <w:jc w:val="center"/>
              <w:rPr>
                <w:rFonts w:ascii="13" w:hAnsi="13"/>
                <w:color w:val="000000"/>
                <w:sz w:val="27"/>
                <w:szCs w:val="27"/>
              </w:rPr>
            </w:pPr>
            <w:r w:rsidRPr="000D6061">
              <w:rPr>
                <w:rFonts w:ascii="13" w:hAnsi="13"/>
                <w:color w:val="000000"/>
                <w:sz w:val="27"/>
                <w:szCs w:val="27"/>
              </w:rPr>
              <w:t>KG</w:t>
            </w:r>
          </w:p>
        </w:tc>
        <w:tc>
          <w:tcPr>
            <w:tcW w:w="1187"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2D2A04">
            <w:pPr>
              <w:pStyle w:val="Standard"/>
              <w:spacing w:before="120" w:after="120" w:line="276" w:lineRule="auto"/>
              <w:jc w:val="center"/>
              <w:rPr>
                <w:rFonts w:ascii="13" w:hAnsi="13"/>
                <w:color w:val="000000"/>
                <w:sz w:val="27"/>
                <w:szCs w:val="27"/>
              </w:rPr>
            </w:pPr>
            <w:r w:rsidRPr="000D6061">
              <w:rPr>
                <w:rFonts w:ascii="13" w:hAnsi="13"/>
                <w:color w:val="000000"/>
                <w:sz w:val="27"/>
                <w:szCs w:val="27"/>
              </w:rPr>
              <w:t>1.000</w:t>
            </w:r>
          </w:p>
        </w:tc>
        <w:tc>
          <w:tcPr>
            <w:tcW w:w="1419"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88066A" w:rsidP="002D2A04">
            <w:pPr>
              <w:pStyle w:val="Standard"/>
              <w:spacing w:before="120" w:after="120" w:line="276" w:lineRule="auto"/>
              <w:jc w:val="center"/>
              <w:rPr>
                <w:rFonts w:ascii="13" w:hAnsi="13"/>
                <w:color w:val="000000"/>
                <w:sz w:val="27"/>
                <w:szCs w:val="27"/>
              </w:rPr>
            </w:pPr>
            <w:r>
              <w:rPr>
                <w:rFonts w:ascii="13" w:hAnsi="13"/>
                <w:color w:val="000000"/>
                <w:sz w:val="27"/>
                <w:szCs w:val="27"/>
              </w:rPr>
              <w:t>2,00</w:t>
            </w:r>
          </w:p>
        </w:tc>
        <w:tc>
          <w:tcPr>
            <w:tcW w:w="1534"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047C8D" w:rsidP="002D2A04">
            <w:pPr>
              <w:pStyle w:val="Standard"/>
              <w:spacing w:before="120" w:after="120" w:line="276" w:lineRule="auto"/>
              <w:jc w:val="center"/>
              <w:rPr>
                <w:rFonts w:ascii="13" w:hAnsi="13"/>
                <w:color w:val="000000"/>
                <w:sz w:val="27"/>
                <w:szCs w:val="27"/>
              </w:rPr>
            </w:pPr>
            <w:r>
              <w:rPr>
                <w:rFonts w:ascii="13" w:hAnsi="13"/>
                <w:color w:val="000000"/>
                <w:sz w:val="27"/>
                <w:szCs w:val="27"/>
              </w:rPr>
              <w:t>2.000,00</w:t>
            </w:r>
          </w:p>
        </w:tc>
      </w:tr>
      <w:tr w:rsidR="00D047C0" w:rsidRPr="000D6061" w:rsidTr="002D2A04">
        <w:tblPrEx>
          <w:tblCellMar>
            <w:top w:w="0" w:type="dxa"/>
            <w:bottom w:w="0" w:type="dxa"/>
          </w:tblCellMar>
        </w:tblPrEx>
        <w:trPr>
          <w:trHeight w:val="1695"/>
        </w:trPr>
        <w:tc>
          <w:tcPr>
            <w:tcW w:w="1418"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2D2A04">
            <w:pPr>
              <w:pStyle w:val="Standard"/>
              <w:spacing w:before="120" w:after="120" w:line="276" w:lineRule="auto"/>
              <w:jc w:val="center"/>
              <w:rPr>
                <w:rFonts w:ascii="13" w:hAnsi="13"/>
                <w:color w:val="000000"/>
                <w:sz w:val="27"/>
                <w:szCs w:val="27"/>
              </w:rPr>
            </w:pPr>
            <w:r w:rsidRPr="000D6061">
              <w:rPr>
                <w:rFonts w:ascii="13" w:hAnsi="13"/>
                <w:color w:val="000000"/>
                <w:sz w:val="27"/>
                <w:szCs w:val="27"/>
              </w:rPr>
              <w:t>04</w:t>
            </w:r>
          </w:p>
        </w:tc>
        <w:tc>
          <w:tcPr>
            <w:tcW w:w="4091"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0D6061">
            <w:pPr>
              <w:pStyle w:val="SemEspaamento"/>
              <w:spacing w:before="120" w:after="120" w:line="276" w:lineRule="auto"/>
              <w:ind w:left="170" w:right="113"/>
              <w:jc w:val="both"/>
              <w:rPr>
                <w:rFonts w:ascii="13" w:hAnsi="13" w:cs="Arial"/>
                <w:b/>
                <w:color w:val="000000"/>
                <w:sz w:val="27"/>
                <w:szCs w:val="27"/>
              </w:rPr>
            </w:pPr>
            <w:r w:rsidRPr="000D6061">
              <w:rPr>
                <w:rFonts w:ascii="13" w:hAnsi="13" w:cs="Arial"/>
                <w:b/>
                <w:color w:val="000000"/>
                <w:sz w:val="27"/>
                <w:szCs w:val="27"/>
              </w:rPr>
              <w:t xml:space="preserve">RÚCULA: </w:t>
            </w:r>
            <w:r w:rsidRPr="000D6061">
              <w:rPr>
                <w:rFonts w:ascii="13" w:hAnsi="13" w:cs="Arial"/>
                <w:color w:val="000000"/>
                <w:sz w:val="27"/>
                <w:szCs w:val="27"/>
              </w:rPr>
              <w:t>De</w:t>
            </w:r>
            <w:r w:rsidRPr="000D6061">
              <w:rPr>
                <w:rFonts w:ascii="13" w:hAnsi="13"/>
                <w:sz w:val="27"/>
                <w:szCs w:val="27"/>
              </w:rPr>
              <w:t xml:space="preserve"> </w:t>
            </w:r>
            <w:r w:rsidRPr="000D6061">
              <w:rPr>
                <w:rFonts w:ascii="13" w:hAnsi="13" w:cs="Arial Narrow"/>
                <w:color w:val="000000"/>
                <w:sz w:val="27"/>
                <w:szCs w:val="27"/>
              </w:rPr>
              <w:t>1ª qualidade, com folhas integras, livres de fungos, transportadas em sacos plásticos transparentes de primeiro uso.</w:t>
            </w:r>
          </w:p>
        </w:tc>
        <w:tc>
          <w:tcPr>
            <w:tcW w:w="669"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2D2A04">
            <w:pPr>
              <w:pStyle w:val="Standard"/>
              <w:spacing w:before="120" w:after="120" w:line="276" w:lineRule="auto"/>
              <w:jc w:val="center"/>
              <w:rPr>
                <w:rFonts w:ascii="13" w:hAnsi="13"/>
                <w:color w:val="000000"/>
                <w:sz w:val="27"/>
                <w:szCs w:val="27"/>
              </w:rPr>
            </w:pPr>
            <w:r w:rsidRPr="000D6061">
              <w:rPr>
                <w:rFonts w:ascii="13" w:hAnsi="13"/>
                <w:color w:val="000000"/>
                <w:sz w:val="27"/>
                <w:szCs w:val="27"/>
              </w:rPr>
              <w:t>KG</w:t>
            </w:r>
          </w:p>
        </w:tc>
        <w:tc>
          <w:tcPr>
            <w:tcW w:w="1187"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2D2A04">
            <w:pPr>
              <w:pStyle w:val="Standard"/>
              <w:spacing w:before="120" w:after="120" w:line="276" w:lineRule="auto"/>
              <w:jc w:val="center"/>
              <w:rPr>
                <w:rFonts w:ascii="13" w:hAnsi="13"/>
                <w:color w:val="000000"/>
                <w:sz w:val="27"/>
                <w:szCs w:val="27"/>
              </w:rPr>
            </w:pPr>
            <w:r w:rsidRPr="000D6061">
              <w:rPr>
                <w:rFonts w:ascii="13" w:hAnsi="13"/>
                <w:color w:val="000000"/>
                <w:sz w:val="27"/>
                <w:szCs w:val="27"/>
              </w:rPr>
              <w:t>300</w:t>
            </w:r>
          </w:p>
        </w:tc>
        <w:tc>
          <w:tcPr>
            <w:tcW w:w="1419"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88066A" w:rsidP="002D2A04">
            <w:pPr>
              <w:pStyle w:val="Standard"/>
              <w:spacing w:before="120" w:after="120" w:line="276" w:lineRule="auto"/>
              <w:jc w:val="center"/>
              <w:rPr>
                <w:rFonts w:ascii="13" w:hAnsi="13"/>
                <w:color w:val="000000"/>
                <w:sz w:val="27"/>
                <w:szCs w:val="27"/>
              </w:rPr>
            </w:pPr>
            <w:r>
              <w:rPr>
                <w:rFonts w:ascii="13" w:hAnsi="13"/>
                <w:color w:val="000000"/>
                <w:sz w:val="27"/>
                <w:szCs w:val="27"/>
              </w:rPr>
              <w:t>8,00</w:t>
            </w:r>
          </w:p>
        </w:tc>
        <w:tc>
          <w:tcPr>
            <w:tcW w:w="1534"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047C8D" w:rsidP="002D2A04">
            <w:pPr>
              <w:pStyle w:val="Standard"/>
              <w:spacing w:before="120" w:after="120" w:line="276" w:lineRule="auto"/>
              <w:jc w:val="center"/>
              <w:rPr>
                <w:rFonts w:ascii="13" w:hAnsi="13"/>
                <w:color w:val="000000"/>
                <w:sz w:val="27"/>
                <w:szCs w:val="27"/>
              </w:rPr>
            </w:pPr>
            <w:r>
              <w:rPr>
                <w:rFonts w:ascii="13" w:hAnsi="13"/>
                <w:color w:val="000000"/>
                <w:sz w:val="27"/>
                <w:szCs w:val="27"/>
              </w:rPr>
              <w:t>2.400,00</w:t>
            </w:r>
          </w:p>
        </w:tc>
      </w:tr>
      <w:tr w:rsidR="00D047C0" w:rsidRPr="000D6061" w:rsidTr="000D6061">
        <w:tblPrEx>
          <w:tblCellMar>
            <w:top w:w="0" w:type="dxa"/>
            <w:bottom w:w="0" w:type="dxa"/>
          </w:tblCellMar>
        </w:tblPrEx>
        <w:trPr>
          <w:trHeight w:val="586"/>
        </w:trPr>
        <w:tc>
          <w:tcPr>
            <w:tcW w:w="1418"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2D2A04">
            <w:pPr>
              <w:pStyle w:val="Standard"/>
              <w:spacing w:before="120" w:after="120" w:line="276" w:lineRule="auto"/>
              <w:jc w:val="center"/>
              <w:rPr>
                <w:rFonts w:ascii="13" w:hAnsi="13"/>
                <w:color w:val="000000"/>
                <w:sz w:val="27"/>
                <w:szCs w:val="27"/>
              </w:rPr>
            </w:pPr>
            <w:r w:rsidRPr="000D6061">
              <w:rPr>
                <w:rFonts w:ascii="13" w:hAnsi="13"/>
                <w:color w:val="000000"/>
                <w:sz w:val="27"/>
                <w:szCs w:val="27"/>
              </w:rPr>
              <w:t>05</w:t>
            </w:r>
          </w:p>
        </w:tc>
        <w:tc>
          <w:tcPr>
            <w:tcW w:w="4091"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0D6061">
            <w:pPr>
              <w:pStyle w:val="SemEspaamento"/>
              <w:spacing w:before="120" w:after="120" w:line="276" w:lineRule="auto"/>
              <w:ind w:left="170" w:right="113"/>
              <w:jc w:val="both"/>
              <w:rPr>
                <w:rFonts w:ascii="13" w:hAnsi="13" w:cs="Arial"/>
                <w:b/>
                <w:color w:val="000000"/>
                <w:sz w:val="27"/>
                <w:szCs w:val="27"/>
              </w:rPr>
            </w:pPr>
            <w:r w:rsidRPr="000D6061">
              <w:rPr>
                <w:rFonts w:ascii="13" w:hAnsi="13" w:cs="Arial"/>
                <w:b/>
                <w:color w:val="000000"/>
                <w:sz w:val="27"/>
                <w:szCs w:val="27"/>
              </w:rPr>
              <w:t>COUVE FOLHA:</w:t>
            </w:r>
            <w:r w:rsidRPr="000D6061">
              <w:rPr>
                <w:rFonts w:ascii="13" w:hAnsi="13" w:cs="Arial"/>
                <w:color w:val="000000"/>
                <w:sz w:val="27"/>
                <w:szCs w:val="27"/>
              </w:rPr>
              <w:t xml:space="preserve"> De 1ª qualidade, com folhas íntegras, livres de fungos, acondicionadas e transportadas em sacos plásticos  </w:t>
            </w:r>
            <w:r w:rsidRPr="000D6061">
              <w:rPr>
                <w:rFonts w:ascii="13" w:hAnsi="13" w:cs="Arial"/>
                <w:color w:val="000000"/>
                <w:sz w:val="27"/>
                <w:szCs w:val="27"/>
              </w:rPr>
              <w:lastRenderedPageBreak/>
              <w:t>transparentes de primeiro uso</w:t>
            </w:r>
          </w:p>
        </w:tc>
        <w:tc>
          <w:tcPr>
            <w:tcW w:w="669"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2D2A04">
            <w:pPr>
              <w:pStyle w:val="Standard"/>
              <w:spacing w:before="120" w:after="120" w:line="276" w:lineRule="auto"/>
              <w:jc w:val="center"/>
              <w:rPr>
                <w:rFonts w:ascii="13" w:hAnsi="13"/>
                <w:color w:val="000000"/>
                <w:sz w:val="27"/>
                <w:szCs w:val="27"/>
              </w:rPr>
            </w:pPr>
            <w:r w:rsidRPr="000D6061">
              <w:rPr>
                <w:rFonts w:ascii="13" w:hAnsi="13"/>
                <w:color w:val="000000"/>
                <w:sz w:val="27"/>
                <w:szCs w:val="27"/>
              </w:rPr>
              <w:lastRenderedPageBreak/>
              <w:t>KG</w:t>
            </w:r>
          </w:p>
        </w:tc>
        <w:tc>
          <w:tcPr>
            <w:tcW w:w="1187"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2D2A04">
            <w:pPr>
              <w:pStyle w:val="Standard"/>
              <w:spacing w:before="120" w:after="120" w:line="276" w:lineRule="auto"/>
              <w:jc w:val="center"/>
              <w:rPr>
                <w:rFonts w:ascii="13" w:hAnsi="13"/>
                <w:color w:val="000000"/>
                <w:sz w:val="27"/>
                <w:szCs w:val="27"/>
              </w:rPr>
            </w:pPr>
            <w:r w:rsidRPr="000D6061">
              <w:rPr>
                <w:rFonts w:ascii="13" w:hAnsi="13"/>
                <w:color w:val="000000"/>
                <w:sz w:val="27"/>
                <w:szCs w:val="27"/>
              </w:rPr>
              <w:t>300</w:t>
            </w:r>
          </w:p>
        </w:tc>
        <w:tc>
          <w:tcPr>
            <w:tcW w:w="1419"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88066A" w:rsidP="002D2A04">
            <w:pPr>
              <w:pStyle w:val="Standard"/>
              <w:spacing w:before="120" w:after="120" w:line="276" w:lineRule="auto"/>
              <w:jc w:val="center"/>
              <w:rPr>
                <w:rFonts w:ascii="13" w:hAnsi="13"/>
                <w:color w:val="000000"/>
                <w:sz w:val="27"/>
                <w:szCs w:val="27"/>
              </w:rPr>
            </w:pPr>
            <w:r>
              <w:rPr>
                <w:rFonts w:ascii="13" w:hAnsi="13"/>
                <w:color w:val="000000"/>
                <w:sz w:val="27"/>
                <w:szCs w:val="27"/>
              </w:rPr>
              <w:t>6,50</w:t>
            </w:r>
          </w:p>
        </w:tc>
        <w:tc>
          <w:tcPr>
            <w:tcW w:w="1534"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047C8D" w:rsidP="002D2A04">
            <w:pPr>
              <w:pStyle w:val="Standard"/>
              <w:spacing w:before="120" w:after="120" w:line="276" w:lineRule="auto"/>
              <w:jc w:val="center"/>
              <w:rPr>
                <w:rFonts w:ascii="13" w:hAnsi="13"/>
                <w:color w:val="000000"/>
                <w:sz w:val="27"/>
                <w:szCs w:val="27"/>
              </w:rPr>
            </w:pPr>
            <w:r>
              <w:rPr>
                <w:rFonts w:ascii="13" w:hAnsi="13"/>
                <w:color w:val="000000"/>
                <w:sz w:val="27"/>
                <w:szCs w:val="27"/>
              </w:rPr>
              <w:t>1.950,00</w:t>
            </w:r>
          </w:p>
        </w:tc>
      </w:tr>
      <w:tr w:rsidR="00D047C0" w:rsidRPr="000D6061" w:rsidTr="002D2A04">
        <w:tblPrEx>
          <w:tblCellMar>
            <w:top w:w="0" w:type="dxa"/>
            <w:bottom w:w="0" w:type="dxa"/>
          </w:tblCellMar>
        </w:tblPrEx>
        <w:trPr>
          <w:trHeight w:val="1695"/>
        </w:trPr>
        <w:tc>
          <w:tcPr>
            <w:tcW w:w="1418"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2D2A04">
            <w:pPr>
              <w:pStyle w:val="Standard"/>
              <w:spacing w:before="120" w:after="120" w:line="276" w:lineRule="auto"/>
              <w:jc w:val="center"/>
              <w:rPr>
                <w:rFonts w:ascii="13" w:hAnsi="13"/>
                <w:color w:val="000000"/>
                <w:sz w:val="27"/>
                <w:szCs w:val="27"/>
              </w:rPr>
            </w:pPr>
            <w:r w:rsidRPr="000D6061">
              <w:rPr>
                <w:rFonts w:ascii="13" w:hAnsi="13"/>
                <w:color w:val="000000"/>
                <w:sz w:val="27"/>
                <w:szCs w:val="27"/>
              </w:rPr>
              <w:t>06</w:t>
            </w:r>
          </w:p>
        </w:tc>
        <w:tc>
          <w:tcPr>
            <w:tcW w:w="4091"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3F3CD8" w:rsidRDefault="00D047C0" w:rsidP="000D6061">
            <w:pPr>
              <w:pStyle w:val="SemEspaamento"/>
              <w:spacing w:before="120" w:after="120" w:line="276" w:lineRule="auto"/>
              <w:ind w:left="170" w:right="113"/>
              <w:jc w:val="both"/>
              <w:rPr>
                <w:rFonts w:ascii="13" w:hAnsi="13" w:cs="Arial"/>
                <w:b/>
                <w:sz w:val="27"/>
                <w:szCs w:val="27"/>
              </w:rPr>
            </w:pPr>
            <w:r w:rsidRPr="003F3CD8">
              <w:rPr>
                <w:rFonts w:ascii="13" w:hAnsi="13" w:cs="Arial"/>
                <w:b/>
                <w:sz w:val="27"/>
                <w:szCs w:val="27"/>
              </w:rPr>
              <w:t>MANDIOCA</w:t>
            </w:r>
            <w:r w:rsidRPr="003F3CD8">
              <w:rPr>
                <w:rFonts w:ascii="13" w:hAnsi="13" w:cs="Arial"/>
                <w:sz w:val="27"/>
                <w:szCs w:val="27"/>
              </w:rPr>
              <w:t xml:space="preserve">: De 1ª qualidade,  nova, </w:t>
            </w:r>
            <w:r w:rsidR="003F3CD8">
              <w:rPr>
                <w:rFonts w:ascii="13" w:hAnsi="13" w:cs="Arial"/>
                <w:sz w:val="27"/>
                <w:szCs w:val="27"/>
              </w:rPr>
              <w:t xml:space="preserve">descascada </w:t>
            </w:r>
            <w:r w:rsidR="003F3CD8" w:rsidRPr="003F3CD8">
              <w:rPr>
                <w:rFonts w:ascii="13" w:hAnsi="13" w:cs="Arial"/>
                <w:sz w:val="27"/>
                <w:szCs w:val="27"/>
              </w:rPr>
              <w:t xml:space="preserve">e </w:t>
            </w:r>
            <w:r w:rsidRPr="003F3CD8">
              <w:rPr>
                <w:rFonts w:ascii="13" w:hAnsi="13" w:cs="Arial"/>
                <w:sz w:val="27"/>
                <w:szCs w:val="27"/>
              </w:rPr>
              <w:t>acondicionadas em embalagem de até 2 Kg cada. Entrega conforme cronograma em anexo. Apresentar duas Amostras</w:t>
            </w:r>
          </w:p>
        </w:tc>
        <w:tc>
          <w:tcPr>
            <w:tcW w:w="669"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2D2A04">
            <w:pPr>
              <w:pStyle w:val="Standard"/>
              <w:spacing w:before="120" w:after="120" w:line="276" w:lineRule="auto"/>
              <w:jc w:val="center"/>
              <w:rPr>
                <w:rFonts w:ascii="13" w:hAnsi="13"/>
                <w:color w:val="000000"/>
                <w:sz w:val="27"/>
                <w:szCs w:val="27"/>
              </w:rPr>
            </w:pPr>
            <w:r w:rsidRPr="000D6061">
              <w:rPr>
                <w:rFonts w:ascii="13" w:hAnsi="13"/>
                <w:color w:val="000000"/>
                <w:sz w:val="27"/>
                <w:szCs w:val="27"/>
              </w:rPr>
              <w:t>KG</w:t>
            </w:r>
          </w:p>
        </w:tc>
        <w:tc>
          <w:tcPr>
            <w:tcW w:w="1187"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2D2A04">
            <w:pPr>
              <w:pStyle w:val="Standard"/>
              <w:spacing w:before="120" w:after="120" w:line="276" w:lineRule="auto"/>
              <w:jc w:val="center"/>
              <w:rPr>
                <w:rFonts w:ascii="13" w:hAnsi="13"/>
                <w:color w:val="000000"/>
                <w:sz w:val="27"/>
                <w:szCs w:val="27"/>
              </w:rPr>
            </w:pPr>
            <w:r w:rsidRPr="000D6061">
              <w:rPr>
                <w:rFonts w:ascii="13" w:hAnsi="13"/>
                <w:color w:val="000000"/>
                <w:sz w:val="27"/>
                <w:szCs w:val="27"/>
              </w:rPr>
              <w:t>600</w:t>
            </w:r>
          </w:p>
        </w:tc>
        <w:tc>
          <w:tcPr>
            <w:tcW w:w="1419"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88066A" w:rsidP="002D2A04">
            <w:pPr>
              <w:pStyle w:val="Standard"/>
              <w:spacing w:before="120" w:after="120" w:line="276" w:lineRule="auto"/>
              <w:jc w:val="center"/>
              <w:rPr>
                <w:rFonts w:ascii="13" w:hAnsi="13"/>
                <w:color w:val="000000"/>
                <w:sz w:val="27"/>
                <w:szCs w:val="27"/>
              </w:rPr>
            </w:pPr>
            <w:r>
              <w:rPr>
                <w:rFonts w:ascii="13" w:hAnsi="13"/>
                <w:color w:val="000000"/>
                <w:sz w:val="27"/>
                <w:szCs w:val="27"/>
              </w:rPr>
              <w:t>4,00</w:t>
            </w:r>
          </w:p>
        </w:tc>
        <w:tc>
          <w:tcPr>
            <w:tcW w:w="1534"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047C8D" w:rsidP="002D2A04">
            <w:pPr>
              <w:pStyle w:val="Standard"/>
              <w:spacing w:before="120" w:after="120" w:line="276" w:lineRule="auto"/>
              <w:jc w:val="center"/>
              <w:rPr>
                <w:rFonts w:ascii="13" w:hAnsi="13"/>
                <w:color w:val="000000"/>
                <w:sz w:val="27"/>
                <w:szCs w:val="27"/>
              </w:rPr>
            </w:pPr>
            <w:r>
              <w:rPr>
                <w:rFonts w:ascii="13" w:hAnsi="13"/>
                <w:color w:val="000000"/>
                <w:sz w:val="27"/>
                <w:szCs w:val="27"/>
              </w:rPr>
              <w:t>2.400,00</w:t>
            </w:r>
          </w:p>
        </w:tc>
      </w:tr>
      <w:tr w:rsidR="00D047C0" w:rsidRPr="000D6061" w:rsidTr="000D6061">
        <w:tblPrEx>
          <w:tblCellMar>
            <w:top w:w="0" w:type="dxa"/>
            <w:bottom w:w="0" w:type="dxa"/>
          </w:tblCellMar>
        </w:tblPrEx>
        <w:trPr>
          <w:trHeight w:val="3032"/>
        </w:trPr>
        <w:tc>
          <w:tcPr>
            <w:tcW w:w="1418"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2D2A04">
            <w:pPr>
              <w:pStyle w:val="Standard"/>
              <w:spacing w:before="120" w:after="120" w:line="276" w:lineRule="auto"/>
              <w:jc w:val="center"/>
              <w:rPr>
                <w:rFonts w:ascii="13" w:hAnsi="13"/>
                <w:color w:val="000000"/>
                <w:sz w:val="27"/>
                <w:szCs w:val="27"/>
              </w:rPr>
            </w:pPr>
            <w:r w:rsidRPr="000D6061">
              <w:rPr>
                <w:rFonts w:ascii="13" w:hAnsi="13"/>
                <w:color w:val="000000"/>
                <w:sz w:val="27"/>
                <w:szCs w:val="27"/>
              </w:rPr>
              <w:t>07</w:t>
            </w:r>
          </w:p>
        </w:tc>
        <w:tc>
          <w:tcPr>
            <w:tcW w:w="4091"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3249DC">
            <w:pPr>
              <w:pStyle w:val="Standard"/>
              <w:spacing w:before="120" w:after="120" w:line="276" w:lineRule="auto"/>
              <w:ind w:left="227" w:right="170"/>
              <w:jc w:val="both"/>
              <w:rPr>
                <w:rFonts w:ascii="13" w:hAnsi="13" w:cs="Arial"/>
                <w:b/>
                <w:color w:val="000000"/>
                <w:sz w:val="27"/>
                <w:szCs w:val="27"/>
              </w:rPr>
            </w:pPr>
            <w:r w:rsidRPr="000D6061">
              <w:rPr>
                <w:rFonts w:ascii="13" w:hAnsi="13" w:cs="Arial"/>
                <w:b/>
                <w:color w:val="000000"/>
                <w:sz w:val="27"/>
                <w:szCs w:val="27"/>
              </w:rPr>
              <w:t>ÓLEO DE SOJA</w:t>
            </w:r>
            <w:r w:rsidRPr="000D6061">
              <w:rPr>
                <w:rFonts w:ascii="13" w:hAnsi="13" w:cs="Arial"/>
                <w:color w:val="000000"/>
                <w:sz w:val="27"/>
                <w:szCs w:val="27"/>
              </w:rPr>
              <w:t xml:space="preserve">: De boa qualidade, acondicionadas em caixas de papelão, embalagens pet de 900 ml cada. Deve seguir as exigências do Código de Defesa do Consumidor e ANVISA. </w:t>
            </w:r>
            <w:r w:rsidRPr="003F3CD8">
              <w:rPr>
                <w:rFonts w:ascii="13" w:hAnsi="13" w:cs="Arial"/>
                <w:sz w:val="27"/>
                <w:szCs w:val="27"/>
              </w:rPr>
              <w:t>Apresentar duas Amostras</w:t>
            </w:r>
          </w:p>
        </w:tc>
        <w:tc>
          <w:tcPr>
            <w:tcW w:w="669"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2D2A04">
            <w:pPr>
              <w:pStyle w:val="Standard"/>
              <w:spacing w:before="120" w:after="120" w:line="276" w:lineRule="auto"/>
              <w:jc w:val="center"/>
              <w:rPr>
                <w:rFonts w:ascii="13" w:hAnsi="13"/>
                <w:color w:val="000000"/>
                <w:sz w:val="27"/>
                <w:szCs w:val="27"/>
              </w:rPr>
            </w:pPr>
            <w:r w:rsidRPr="000D6061">
              <w:rPr>
                <w:rFonts w:ascii="13" w:hAnsi="13"/>
                <w:color w:val="000000"/>
                <w:sz w:val="27"/>
                <w:szCs w:val="27"/>
              </w:rPr>
              <w:t>UN</w:t>
            </w:r>
          </w:p>
        </w:tc>
        <w:tc>
          <w:tcPr>
            <w:tcW w:w="1187"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2D2A04">
            <w:pPr>
              <w:pStyle w:val="Standard"/>
              <w:spacing w:before="120" w:after="120" w:line="276" w:lineRule="auto"/>
              <w:jc w:val="center"/>
              <w:rPr>
                <w:rFonts w:ascii="13" w:hAnsi="13"/>
                <w:color w:val="000000"/>
                <w:sz w:val="27"/>
                <w:szCs w:val="27"/>
              </w:rPr>
            </w:pPr>
            <w:r w:rsidRPr="000D6061">
              <w:rPr>
                <w:rFonts w:ascii="13" w:hAnsi="13"/>
                <w:color w:val="000000"/>
                <w:sz w:val="27"/>
                <w:szCs w:val="27"/>
              </w:rPr>
              <w:t>1.000</w:t>
            </w:r>
          </w:p>
        </w:tc>
        <w:tc>
          <w:tcPr>
            <w:tcW w:w="1419"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88066A" w:rsidP="002D2A04">
            <w:pPr>
              <w:pStyle w:val="Standard"/>
              <w:spacing w:before="120" w:after="120" w:line="276" w:lineRule="auto"/>
              <w:jc w:val="center"/>
              <w:rPr>
                <w:rFonts w:ascii="13" w:hAnsi="13"/>
                <w:color w:val="000000"/>
                <w:sz w:val="27"/>
                <w:szCs w:val="27"/>
              </w:rPr>
            </w:pPr>
            <w:r>
              <w:rPr>
                <w:rFonts w:ascii="13" w:hAnsi="13"/>
                <w:color w:val="000000"/>
                <w:sz w:val="27"/>
                <w:szCs w:val="27"/>
              </w:rPr>
              <w:t>3,05</w:t>
            </w:r>
          </w:p>
        </w:tc>
        <w:tc>
          <w:tcPr>
            <w:tcW w:w="1534"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047C8D" w:rsidP="002D2A04">
            <w:pPr>
              <w:pStyle w:val="Standard"/>
              <w:spacing w:before="120" w:after="120" w:line="276" w:lineRule="auto"/>
              <w:jc w:val="center"/>
              <w:rPr>
                <w:rFonts w:ascii="13" w:hAnsi="13"/>
                <w:color w:val="000000"/>
                <w:sz w:val="27"/>
                <w:szCs w:val="27"/>
              </w:rPr>
            </w:pPr>
            <w:r>
              <w:rPr>
                <w:rFonts w:ascii="13" w:hAnsi="13"/>
                <w:color w:val="000000"/>
                <w:sz w:val="27"/>
                <w:szCs w:val="27"/>
              </w:rPr>
              <w:t>3.050,00</w:t>
            </w:r>
          </w:p>
        </w:tc>
      </w:tr>
      <w:tr w:rsidR="00D047C0" w:rsidRPr="000D6061" w:rsidTr="002D2A04">
        <w:tblPrEx>
          <w:tblCellMar>
            <w:top w:w="0" w:type="dxa"/>
            <w:bottom w:w="0" w:type="dxa"/>
          </w:tblCellMar>
        </w:tblPrEx>
        <w:trPr>
          <w:trHeight w:val="973"/>
        </w:trPr>
        <w:tc>
          <w:tcPr>
            <w:tcW w:w="1418"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2D2A04">
            <w:pPr>
              <w:pStyle w:val="Standard"/>
              <w:spacing w:before="120" w:after="120" w:line="276" w:lineRule="auto"/>
              <w:jc w:val="center"/>
              <w:rPr>
                <w:rFonts w:ascii="13" w:hAnsi="13"/>
                <w:color w:val="000000"/>
                <w:sz w:val="27"/>
                <w:szCs w:val="27"/>
              </w:rPr>
            </w:pPr>
            <w:r w:rsidRPr="000D6061">
              <w:rPr>
                <w:rFonts w:ascii="13" w:hAnsi="13"/>
                <w:color w:val="000000"/>
                <w:sz w:val="27"/>
                <w:szCs w:val="27"/>
              </w:rPr>
              <w:t>08</w:t>
            </w:r>
          </w:p>
        </w:tc>
        <w:tc>
          <w:tcPr>
            <w:tcW w:w="4091"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0D6061">
            <w:pPr>
              <w:pStyle w:val="Standard"/>
              <w:spacing w:before="120" w:after="120" w:line="276" w:lineRule="auto"/>
              <w:ind w:left="283" w:right="57"/>
              <w:jc w:val="both"/>
              <w:rPr>
                <w:rFonts w:ascii="13" w:hAnsi="13" w:cs="Arial"/>
                <w:color w:val="000000"/>
                <w:sz w:val="27"/>
                <w:szCs w:val="27"/>
              </w:rPr>
            </w:pPr>
            <w:r w:rsidRPr="000D6061">
              <w:rPr>
                <w:rFonts w:ascii="13" w:hAnsi="13" w:cs="Arial"/>
                <w:b/>
                <w:color w:val="000000"/>
                <w:sz w:val="27"/>
                <w:szCs w:val="27"/>
              </w:rPr>
              <w:t>FEIJÃO PRETO</w:t>
            </w:r>
            <w:r w:rsidRPr="000D6061">
              <w:rPr>
                <w:rFonts w:ascii="13" w:hAnsi="13" w:cs="Arial"/>
                <w:color w:val="000000"/>
                <w:sz w:val="27"/>
                <w:szCs w:val="27"/>
              </w:rPr>
              <w:t>: Grupo 1, novo, de  1ª  qualidade,  com  prazo  de validade, apresentando registro no M.A; embalagem de plástico transparente com solda integra, contendo  1 Kg  cada, sem presença de grãos mofados, ardidos, brotados ou carunchados. O rótulo deve se adequar ao Código de Defesa do Consumidor e ANVISA. Apresentar duas Amostras</w:t>
            </w:r>
          </w:p>
        </w:tc>
        <w:tc>
          <w:tcPr>
            <w:tcW w:w="669"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2D2A04">
            <w:pPr>
              <w:pStyle w:val="Standard"/>
              <w:spacing w:before="120" w:after="120" w:line="276" w:lineRule="auto"/>
              <w:jc w:val="center"/>
              <w:rPr>
                <w:rFonts w:ascii="13" w:hAnsi="13"/>
                <w:color w:val="000000"/>
                <w:sz w:val="27"/>
                <w:szCs w:val="27"/>
              </w:rPr>
            </w:pPr>
            <w:r w:rsidRPr="000D6061">
              <w:rPr>
                <w:rFonts w:ascii="13" w:hAnsi="13"/>
                <w:color w:val="000000"/>
                <w:sz w:val="27"/>
                <w:szCs w:val="27"/>
              </w:rPr>
              <w:t>KG</w:t>
            </w:r>
          </w:p>
        </w:tc>
        <w:tc>
          <w:tcPr>
            <w:tcW w:w="1187"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2D2A04">
            <w:pPr>
              <w:pStyle w:val="Standard"/>
              <w:spacing w:before="120" w:after="120" w:line="276" w:lineRule="auto"/>
              <w:jc w:val="center"/>
              <w:rPr>
                <w:rFonts w:ascii="13" w:hAnsi="13"/>
                <w:color w:val="000000"/>
                <w:sz w:val="27"/>
                <w:szCs w:val="27"/>
              </w:rPr>
            </w:pPr>
            <w:r w:rsidRPr="000D6061">
              <w:rPr>
                <w:rFonts w:ascii="13" w:hAnsi="13"/>
                <w:color w:val="000000"/>
                <w:sz w:val="27"/>
                <w:szCs w:val="27"/>
              </w:rPr>
              <w:t>1.000</w:t>
            </w:r>
          </w:p>
        </w:tc>
        <w:tc>
          <w:tcPr>
            <w:tcW w:w="1419"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88066A" w:rsidP="002D2A04">
            <w:pPr>
              <w:pStyle w:val="Standard"/>
              <w:spacing w:before="120" w:after="120" w:line="276" w:lineRule="auto"/>
              <w:jc w:val="center"/>
              <w:rPr>
                <w:rFonts w:ascii="13" w:hAnsi="13"/>
                <w:color w:val="000000"/>
                <w:sz w:val="27"/>
                <w:szCs w:val="27"/>
              </w:rPr>
            </w:pPr>
            <w:r>
              <w:rPr>
                <w:rFonts w:ascii="13" w:hAnsi="13"/>
                <w:color w:val="000000"/>
                <w:sz w:val="27"/>
                <w:szCs w:val="27"/>
              </w:rPr>
              <w:t>5,49</w:t>
            </w:r>
          </w:p>
        </w:tc>
        <w:tc>
          <w:tcPr>
            <w:tcW w:w="1534"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047C8D" w:rsidP="002D2A04">
            <w:pPr>
              <w:pStyle w:val="Standard"/>
              <w:spacing w:before="120" w:after="120" w:line="276" w:lineRule="auto"/>
              <w:jc w:val="center"/>
              <w:rPr>
                <w:rFonts w:ascii="13" w:hAnsi="13"/>
                <w:color w:val="000000"/>
                <w:sz w:val="27"/>
                <w:szCs w:val="27"/>
              </w:rPr>
            </w:pPr>
            <w:r>
              <w:rPr>
                <w:rFonts w:ascii="13" w:hAnsi="13"/>
                <w:color w:val="000000"/>
                <w:sz w:val="27"/>
                <w:szCs w:val="27"/>
              </w:rPr>
              <w:t>5.490,00</w:t>
            </w:r>
          </w:p>
        </w:tc>
      </w:tr>
      <w:tr w:rsidR="00D047C0" w:rsidRPr="000D6061" w:rsidTr="002D2A04">
        <w:tblPrEx>
          <w:tblCellMar>
            <w:top w:w="0" w:type="dxa"/>
            <w:bottom w:w="0" w:type="dxa"/>
          </w:tblCellMar>
        </w:tblPrEx>
        <w:trPr>
          <w:trHeight w:val="973"/>
        </w:trPr>
        <w:tc>
          <w:tcPr>
            <w:tcW w:w="1418"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2D2A04">
            <w:pPr>
              <w:pStyle w:val="Standard"/>
              <w:spacing w:before="120" w:after="120" w:line="276" w:lineRule="auto"/>
              <w:jc w:val="center"/>
              <w:rPr>
                <w:rFonts w:ascii="13" w:hAnsi="13"/>
                <w:color w:val="000000"/>
                <w:sz w:val="27"/>
                <w:szCs w:val="27"/>
              </w:rPr>
            </w:pPr>
            <w:r w:rsidRPr="000D6061">
              <w:rPr>
                <w:rFonts w:ascii="13" w:hAnsi="13"/>
                <w:color w:val="000000"/>
                <w:sz w:val="27"/>
                <w:szCs w:val="27"/>
              </w:rPr>
              <w:t>09</w:t>
            </w:r>
          </w:p>
        </w:tc>
        <w:tc>
          <w:tcPr>
            <w:tcW w:w="4091"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0D6061">
            <w:pPr>
              <w:pStyle w:val="Standard"/>
              <w:spacing w:before="120" w:after="120" w:line="276" w:lineRule="auto"/>
              <w:ind w:left="283" w:right="57"/>
              <w:jc w:val="both"/>
              <w:rPr>
                <w:rFonts w:ascii="13" w:hAnsi="13" w:cs="Arial"/>
                <w:b/>
                <w:color w:val="000000"/>
                <w:sz w:val="27"/>
                <w:szCs w:val="27"/>
              </w:rPr>
            </w:pPr>
            <w:r w:rsidRPr="000D6061">
              <w:rPr>
                <w:rFonts w:ascii="13" w:hAnsi="13" w:cs="Arial"/>
                <w:b/>
                <w:color w:val="000000"/>
                <w:sz w:val="27"/>
                <w:szCs w:val="27"/>
              </w:rPr>
              <w:t xml:space="preserve">LEITE EM PÓ: </w:t>
            </w:r>
            <w:r w:rsidRPr="000D6061">
              <w:rPr>
                <w:rFonts w:ascii="13" w:hAnsi="13" w:cs="Arial"/>
                <w:color w:val="000000"/>
                <w:sz w:val="27"/>
                <w:szCs w:val="27"/>
              </w:rPr>
              <w:t xml:space="preserve">Integral, instantâneo,  envasado em sachês metalizados de 1 kg. Ingredientes: Leite fluído integral e emulsificante  lecitina de soja. Na embalagem deverá conter prazo de validade (não inferior a 4 meses da entrega), data de fabricação e número do lote. Deve seguir as exigências do Código do </w:t>
            </w:r>
            <w:r w:rsidRPr="000D6061">
              <w:rPr>
                <w:rFonts w:ascii="13" w:hAnsi="13" w:cs="Arial"/>
                <w:color w:val="000000"/>
                <w:sz w:val="27"/>
                <w:szCs w:val="27"/>
              </w:rPr>
              <w:lastRenderedPageBreak/>
              <w:t>Consumidor e Anvisa Entrega no Almoxarifado da Merenda Escolar.</w:t>
            </w:r>
          </w:p>
        </w:tc>
        <w:tc>
          <w:tcPr>
            <w:tcW w:w="669"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2D2A04">
            <w:pPr>
              <w:pStyle w:val="Standard"/>
              <w:spacing w:before="120" w:after="120" w:line="276" w:lineRule="auto"/>
              <w:jc w:val="center"/>
              <w:rPr>
                <w:rFonts w:ascii="13" w:hAnsi="13"/>
                <w:color w:val="000000"/>
                <w:sz w:val="27"/>
                <w:szCs w:val="27"/>
              </w:rPr>
            </w:pPr>
            <w:r w:rsidRPr="000D6061">
              <w:rPr>
                <w:rFonts w:ascii="13" w:hAnsi="13"/>
                <w:color w:val="000000"/>
                <w:sz w:val="27"/>
                <w:szCs w:val="27"/>
              </w:rPr>
              <w:lastRenderedPageBreak/>
              <w:t>KG</w:t>
            </w:r>
          </w:p>
        </w:tc>
        <w:tc>
          <w:tcPr>
            <w:tcW w:w="1187"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2D2A04">
            <w:pPr>
              <w:pStyle w:val="Standard"/>
              <w:spacing w:before="120" w:after="120" w:line="276" w:lineRule="auto"/>
              <w:jc w:val="center"/>
              <w:rPr>
                <w:rFonts w:ascii="13" w:hAnsi="13"/>
                <w:color w:val="000000"/>
                <w:sz w:val="27"/>
                <w:szCs w:val="27"/>
              </w:rPr>
            </w:pPr>
            <w:r w:rsidRPr="000D6061">
              <w:rPr>
                <w:rFonts w:ascii="13" w:hAnsi="13"/>
                <w:color w:val="000000"/>
                <w:sz w:val="27"/>
                <w:szCs w:val="27"/>
              </w:rPr>
              <w:t>1000</w:t>
            </w:r>
          </w:p>
        </w:tc>
        <w:tc>
          <w:tcPr>
            <w:tcW w:w="1419"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88066A" w:rsidP="002D2A04">
            <w:pPr>
              <w:pStyle w:val="Standard"/>
              <w:spacing w:before="120" w:after="120" w:line="276" w:lineRule="auto"/>
              <w:jc w:val="center"/>
              <w:rPr>
                <w:rFonts w:ascii="13" w:hAnsi="13"/>
                <w:color w:val="000000"/>
                <w:sz w:val="27"/>
                <w:szCs w:val="27"/>
              </w:rPr>
            </w:pPr>
            <w:r>
              <w:rPr>
                <w:rFonts w:ascii="13" w:hAnsi="13"/>
                <w:color w:val="000000"/>
                <w:sz w:val="27"/>
                <w:szCs w:val="27"/>
              </w:rPr>
              <w:t>21,87</w:t>
            </w:r>
          </w:p>
        </w:tc>
        <w:tc>
          <w:tcPr>
            <w:tcW w:w="1534"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047C8D" w:rsidP="002D2A04">
            <w:pPr>
              <w:pStyle w:val="Standard"/>
              <w:spacing w:before="120" w:after="120" w:line="276" w:lineRule="auto"/>
              <w:jc w:val="center"/>
              <w:rPr>
                <w:rFonts w:ascii="13" w:hAnsi="13"/>
                <w:color w:val="000000"/>
                <w:sz w:val="27"/>
                <w:szCs w:val="27"/>
              </w:rPr>
            </w:pPr>
            <w:r>
              <w:rPr>
                <w:rFonts w:ascii="13" w:hAnsi="13"/>
                <w:color w:val="000000"/>
                <w:sz w:val="27"/>
                <w:szCs w:val="27"/>
              </w:rPr>
              <w:t>21.870,00</w:t>
            </w:r>
          </w:p>
        </w:tc>
      </w:tr>
      <w:tr w:rsidR="00D047C0" w:rsidRPr="000D6061" w:rsidTr="002D2A04">
        <w:tblPrEx>
          <w:tblCellMar>
            <w:top w:w="0" w:type="dxa"/>
            <w:bottom w:w="0" w:type="dxa"/>
          </w:tblCellMar>
        </w:tblPrEx>
        <w:trPr>
          <w:trHeight w:val="973"/>
        </w:trPr>
        <w:tc>
          <w:tcPr>
            <w:tcW w:w="1418"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2D2A04">
            <w:pPr>
              <w:pStyle w:val="Standard"/>
              <w:spacing w:before="120" w:after="120" w:line="276" w:lineRule="auto"/>
              <w:jc w:val="center"/>
              <w:rPr>
                <w:rFonts w:ascii="13" w:hAnsi="13"/>
                <w:color w:val="000000"/>
                <w:sz w:val="27"/>
                <w:szCs w:val="27"/>
              </w:rPr>
            </w:pPr>
            <w:r w:rsidRPr="000D6061">
              <w:rPr>
                <w:rFonts w:ascii="13" w:hAnsi="13"/>
                <w:color w:val="000000"/>
                <w:sz w:val="27"/>
                <w:szCs w:val="27"/>
              </w:rPr>
              <w:t>10</w:t>
            </w:r>
          </w:p>
        </w:tc>
        <w:tc>
          <w:tcPr>
            <w:tcW w:w="4091"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0D6061">
            <w:pPr>
              <w:pStyle w:val="Standard"/>
              <w:spacing w:before="120" w:after="120" w:line="276" w:lineRule="auto"/>
              <w:ind w:left="283" w:right="57"/>
              <w:jc w:val="both"/>
              <w:rPr>
                <w:rFonts w:ascii="13" w:hAnsi="13" w:cs="Arial"/>
                <w:b/>
                <w:color w:val="000000"/>
                <w:sz w:val="27"/>
                <w:szCs w:val="27"/>
              </w:rPr>
            </w:pPr>
            <w:r w:rsidRPr="000D6061">
              <w:rPr>
                <w:rFonts w:ascii="13" w:hAnsi="13" w:cs="Arial"/>
                <w:b/>
                <w:color w:val="000000"/>
                <w:sz w:val="27"/>
                <w:szCs w:val="27"/>
              </w:rPr>
              <w:t xml:space="preserve">LEITE INTEGRAL UHT LONGA VIDA: </w:t>
            </w:r>
            <w:r w:rsidRPr="000D6061">
              <w:rPr>
                <w:rFonts w:ascii="13" w:hAnsi="13" w:cs="Arial"/>
                <w:color w:val="000000"/>
                <w:sz w:val="27"/>
                <w:szCs w:val="27"/>
              </w:rPr>
              <w:t>Leite UHT, contendo 1 litro em cada caixa, acondicionados em caixas de papelão com 12 caixas de 1000 ml. Na embalagem deverá conter prazo de validade (não inferior a 4 meses da entrega), data de fabricação e número do lote.   Deve seguir as exigências do Código do Consumidor e Anvisa. Entrega no Almoxarifado da Merenda Escolar.</w:t>
            </w:r>
          </w:p>
        </w:tc>
        <w:tc>
          <w:tcPr>
            <w:tcW w:w="669"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2D2A04">
            <w:pPr>
              <w:pStyle w:val="Standard"/>
              <w:spacing w:before="120" w:after="120" w:line="276" w:lineRule="auto"/>
              <w:jc w:val="center"/>
              <w:rPr>
                <w:rFonts w:ascii="13" w:hAnsi="13"/>
                <w:color w:val="000000"/>
                <w:sz w:val="27"/>
                <w:szCs w:val="27"/>
              </w:rPr>
            </w:pPr>
            <w:r w:rsidRPr="000D6061">
              <w:rPr>
                <w:rFonts w:ascii="13" w:hAnsi="13"/>
                <w:color w:val="000000"/>
                <w:sz w:val="27"/>
                <w:szCs w:val="27"/>
              </w:rPr>
              <w:t>L</w:t>
            </w:r>
          </w:p>
        </w:tc>
        <w:tc>
          <w:tcPr>
            <w:tcW w:w="1187"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2D2A04">
            <w:pPr>
              <w:pStyle w:val="Standard"/>
              <w:spacing w:before="120" w:after="120" w:line="276" w:lineRule="auto"/>
              <w:jc w:val="center"/>
              <w:rPr>
                <w:rFonts w:ascii="13" w:hAnsi="13"/>
                <w:color w:val="000000"/>
                <w:sz w:val="27"/>
                <w:szCs w:val="27"/>
              </w:rPr>
            </w:pPr>
            <w:r w:rsidRPr="000D6061">
              <w:rPr>
                <w:rFonts w:ascii="13" w:hAnsi="13"/>
                <w:color w:val="000000"/>
                <w:sz w:val="27"/>
                <w:szCs w:val="27"/>
              </w:rPr>
              <w:t>5.000</w:t>
            </w:r>
          </w:p>
        </w:tc>
        <w:tc>
          <w:tcPr>
            <w:tcW w:w="1419"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88066A" w:rsidP="002D2A04">
            <w:pPr>
              <w:pStyle w:val="Standard"/>
              <w:spacing w:before="120" w:after="120" w:line="276" w:lineRule="auto"/>
              <w:jc w:val="center"/>
              <w:rPr>
                <w:rFonts w:ascii="13" w:hAnsi="13"/>
                <w:color w:val="000000"/>
                <w:sz w:val="27"/>
                <w:szCs w:val="27"/>
              </w:rPr>
            </w:pPr>
            <w:r>
              <w:rPr>
                <w:rFonts w:ascii="13" w:hAnsi="13"/>
                <w:color w:val="000000"/>
                <w:sz w:val="27"/>
                <w:szCs w:val="27"/>
              </w:rPr>
              <w:t>2,68</w:t>
            </w:r>
          </w:p>
        </w:tc>
        <w:tc>
          <w:tcPr>
            <w:tcW w:w="1534"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047C8D" w:rsidP="002D2A04">
            <w:pPr>
              <w:pStyle w:val="Standard"/>
              <w:spacing w:before="120" w:after="120" w:line="276" w:lineRule="auto"/>
              <w:jc w:val="center"/>
              <w:rPr>
                <w:rFonts w:ascii="13" w:hAnsi="13"/>
                <w:color w:val="000000"/>
                <w:sz w:val="27"/>
                <w:szCs w:val="27"/>
              </w:rPr>
            </w:pPr>
            <w:r>
              <w:rPr>
                <w:rFonts w:ascii="13" w:hAnsi="13"/>
                <w:color w:val="000000"/>
                <w:sz w:val="27"/>
                <w:szCs w:val="27"/>
              </w:rPr>
              <w:t>13.400,00</w:t>
            </w:r>
          </w:p>
        </w:tc>
      </w:tr>
    </w:tbl>
    <w:p w:rsidR="00D047C0" w:rsidRPr="000D6061" w:rsidRDefault="00D047C0" w:rsidP="00D047C0">
      <w:pPr>
        <w:pStyle w:val="Standard"/>
        <w:spacing w:before="120" w:after="120"/>
        <w:jc w:val="both"/>
        <w:rPr>
          <w:rFonts w:ascii="13" w:hAnsi="13"/>
          <w:sz w:val="27"/>
          <w:szCs w:val="27"/>
        </w:rPr>
      </w:pPr>
      <w:r w:rsidRPr="000D6061">
        <w:rPr>
          <w:rFonts w:ascii="13" w:hAnsi="13"/>
          <w:color w:val="000000"/>
          <w:sz w:val="27"/>
          <w:szCs w:val="27"/>
        </w:rPr>
        <w:t>*Preço de aquisição é o preço a ser pago ao fornecedor da agricultura familiar. (Resolução FNDE 04/2015, Art.29, §3º).</w:t>
      </w:r>
    </w:p>
    <w:p w:rsidR="00D047C0" w:rsidRPr="000D6061" w:rsidRDefault="00D047C0" w:rsidP="00D047C0">
      <w:pPr>
        <w:pStyle w:val="Standard"/>
        <w:spacing w:before="120" w:after="120"/>
        <w:jc w:val="both"/>
        <w:rPr>
          <w:rFonts w:ascii="13" w:hAnsi="13"/>
          <w:color w:val="000000"/>
          <w:sz w:val="27"/>
          <w:szCs w:val="27"/>
        </w:rPr>
      </w:pPr>
    </w:p>
    <w:p w:rsidR="00D047C0" w:rsidRPr="000D6061" w:rsidRDefault="00D047C0" w:rsidP="00D047C0">
      <w:pPr>
        <w:pStyle w:val="Standard"/>
        <w:spacing w:before="120" w:after="120"/>
        <w:jc w:val="both"/>
        <w:rPr>
          <w:rFonts w:ascii="13" w:hAnsi="13"/>
          <w:b/>
          <w:color w:val="000000"/>
          <w:sz w:val="27"/>
          <w:szCs w:val="27"/>
        </w:rPr>
      </w:pPr>
      <w:r w:rsidRPr="000D6061">
        <w:rPr>
          <w:rFonts w:ascii="13" w:hAnsi="13"/>
          <w:b/>
          <w:color w:val="000000"/>
          <w:sz w:val="27"/>
          <w:szCs w:val="27"/>
        </w:rPr>
        <w:t>2. FONTE DE RECURSO:</w:t>
      </w:r>
    </w:p>
    <w:p w:rsidR="00D047C0" w:rsidRPr="000D6061" w:rsidRDefault="00D047C0" w:rsidP="00D047C0">
      <w:pPr>
        <w:pStyle w:val="Standard"/>
        <w:spacing w:before="120" w:after="120"/>
        <w:jc w:val="both"/>
        <w:rPr>
          <w:rFonts w:ascii="13" w:hAnsi="13"/>
          <w:sz w:val="27"/>
          <w:szCs w:val="27"/>
        </w:rPr>
      </w:pPr>
      <w:r w:rsidRPr="000D6061">
        <w:rPr>
          <w:rFonts w:ascii="13" w:hAnsi="13"/>
          <w:color w:val="000000"/>
          <w:sz w:val="27"/>
          <w:szCs w:val="27"/>
        </w:rPr>
        <w:t>2.1 -</w:t>
      </w:r>
      <w:r w:rsidRPr="000D6061">
        <w:rPr>
          <w:rFonts w:ascii="13" w:hAnsi="13"/>
          <w:color w:val="000000"/>
          <w:sz w:val="27"/>
          <w:szCs w:val="27"/>
        </w:rPr>
        <w:tab/>
        <w:t xml:space="preserve">Para as despesas decorrentes da presente Chamada Pública serão utilizados recursos das seguintes Dotações Orçamentárias: </w:t>
      </w:r>
    </w:p>
    <w:p w:rsidR="00D047C0" w:rsidRPr="000D6061" w:rsidRDefault="00D047C0" w:rsidP="00D047C0">
      <w:pPr>
        <w:ind w:right="-568"/>
        <w:jc w:val="both"/>
        <w:rPr>
          <w:rFonts w:ascii="13" w:hAnsi="13"/>
          <w:sz w:val="27"/>
          <w:szCs w:val="27"/>
          <w:lang w:val="en-US"/>
        </w:rPr>
      </w:pPr>
      <w:r w:rsidRPr="000D6061">
        <w:rPr>
          <w:rFonts w:ascii="13" w:hAnsi="13"/>
          <w:color w:val="000000"/>
          <w:sz w:val="27"/>
          <w:szCs w:val="27"/>
          <w:lang w:val="en-US"/>
        </w:rPr>
        <w:t>- EJA –</w:t>
      </w:r>
      <w:r w:rsidRPr="000D6061">
        <w:rPr>
          <w:rFonts w:ascii="13" w:hAnsi="13"/>
          <w:b/>
          <w:color w:val="000000"/>
          <w:sz w:val="27"/>
          <w:szCs w:val="27"/>
          <w:lang w:val="en-US"/>
        </w:rPr>
        <w:t xml:space="preserve"> </w:t>
      </w:r>
      <w:r w:rsidRPr="000D6061">
        <w:rPr>
          <w:rFonts w:ascii="13" w:hAnsi="13"/>
          <w:sz w:val="27"/>
          <w:szCs w:val="27"/>
          <w:lang w:val="en-US"/>
        </w:rPr>
        <w:t>09.05.12.306.0027.2.208 – 3.3.90.30. – Red. 634 – Rec. 1022;</w:t>
      </w:r>
    </w:p>
    <w:p w:rsidR="00D047C0" w:rsidRPr="000D6061" w:rsidRDefault="00D047C0" w:rsidP="00D047C0">
      <w:pPr>
        <w:ind w:right="-568"/>
        <w:jc w:val="both"/>
        <w:rPr>
          <w:rFonts w:ascii="13" w:hAnsi="13"/>
          <w:sz w:val="27"/>
          <w:szCs w:val="27"/>
          <w:lang w:val="en-US"/>
        </w:rPr>
      </w:pPr>
      <w:r w:rsidRPr="000D6061">
        <w:rPr>
          <w:rFonts w:ascii="13" w:hAnsi="13"/>
          <w:sz w:val="27"/>
          <w:szCs w:val="27"/>
          <w:lang w:val="en-US"/>
        </w:rPr>
        <w:t>- PRÉ: 09.05.12.306.0027.2.209 – 3.3.90.30. – Red. 635 – Rec. 1022;</w:t>
      </w:r>
    </w:p>
    <w:p w:rsidR="00D047C0" w:rsidRPr="000D6061" w:rsidRDefault="00D047C0" w:rsidP="00D047C0">
      <w:pPr>
        <w:ind w:right="-568"/>
        <w:jc w:val="both"/>
        <w:rPr>
          <w:rFonts w:ascii="13" w:hAnsi="13"/>
          <w:sz w:val="27"/>
          <w:szCs w:val="27"/>
        </w:rPr>
      </w:pPr>
      <w:r w:rsidRPr="000D6061">
        <w:rPr>
          <w:rFonts w:ascii="13" w:hAnsi="13"/>
          <w:sz w:val="27"/>
          <w:szCs w:val="27"/>
        </w:rPr>
        <w:t>- CRECHE: 09.05.12.306.0027.2.210 – 3.3.90.30. – Red. 636 – Rec. 1022;</w:t>
      </w:r>
    </w:p>
    <w:p w:rsidR="00D047C0" w:rsidRPr="000D6061" w:rsidRDefault="00D047C0" w:rsidP="00D047C0">
      <w:pPr>
        <w:ind w:right="-568"/>
        <w:jc w:val="both"/>
        <w:rPr>
          <w:rFonts w:ascii="13" w:hAnsi="13"/>
          <w:sz w:val="27"/>
          <w:szCs w:val="27"/>
        </w:rPr>
      </w:pPr>
      <w:r w:rsidRPr="000D6061">
        <w:rPr>
          <w:rFonts w:ascii="13" w:hAnsi="13"/>
          <w:sz w:val="27"/>
          <w:szCs w:val="27"/>
        </w:rPr>
        <w:t>- ENSINO FUNDAMENTAL: 09.05.12.306.0027.2.211 – 3.3.90.30. – Red. 632  – Rec. 1022</w:t>
      </w:r>
    </w:p>
    <w:p w:rsidR="00D047C0" w:rsidRPr="000D6061" w:rsidRDefault="00D047C0" w:rsidP="00D047C0">
      <w:pPr>
        <w:ind w:right="-568"/>
        <w:jc w:val="both"/>
        <w:rPr>
          <w:rFonts w:ascii="13" w:hAnsi="13"/>
          <w:b/>
          <w:color w:val="000000"/>
          <w:sz w:val="27"/>
          <w:szCs w:val="27"/>
        </w:rPr>
      </w:pPr>
      <w:r w:rsidRPr="000D6061">
        <w:rPr>
          <w:rFonts w:ascii="13" w:hAnsi="13"/>
          <w:sz w:val="27"/>
          <w:szCs w:val="27"/>
        </w:rPr>
        <w:tab/>
      </w:r>
      <w:r w:rsidRPr="000D6061">
        <w:rPr>
          <w:rFonts w:ascii="13" w:hAnsi="13"/>
          <w:sz w:val="27"/>
          <w:szCs w:val="27"/>
        </w:rPr>
        <w:tab/>
      </w:r>
    </w:p>
    <w:p w:rsidR="00D047C0" w:rsidRPr="000D6061" w:rsidRDefault="00D047C0" w:rsidP="00D047C0">
      <w:pPr>
        <w:pStyle w:val="Standard"/>
        <w:spacing w:before="120" w:after="120"/>
        <w:jc w:val="both"/>
        <w:rPr>
          <w:rFonts w:ascii="13" w:hAnsi="13"/>
          <w:b/>
          <w:color w:val="000000"/>
          <w:sz w:val="27"/>
          <w:szCs w:val="27"/>
        </w:rPr>
      </w:pPr>
      <w:r w:rsidRPr="000D6061">
        <w:rPr>
          <w:rFonts w:ascii="13" w:hAnsi="13"/>
          <w:b/>
          <w:color w:val="000000"/>
          <w:sz w:val="27"/>
          <w:szCs w:val="27"/>
        </w:rPr>
        <w:t>3. HABILITAÇÃO DO FORNECEDOR</w:t>
      </w:r>
    </w:p>
    <w:p w:rsidR="00D047C0" w:rsidRPr="000D6061" w:rsidRDefault="00D047C0" w:rsidP="00D047C0">
      <w:pPr>
        <w:pStyle w:val="Standard"/>
        <w:spacing w:before="120" w:after="120"/>
        <w:ind w:firstLine="708"/>
        <w:jc w:val="both"/>
        <w:rPr>
          <w:rFonts w:ascii="13" w:hAnsi="13"/>
          <w:sz w:val="27"/>
          <w:szCs w:val="27"/>
        </w:rPr>
      </w:pPr>
      <w:r w:rsidRPr="000D6061">
        <w:rPr>
          <w:rFonts w:ascii="13" w:hAnsi="13"/>
          <w:color w:val="000000"/>
          <w:sz w:val="27"/>
          <w:szCs w:val="27"/>
        </w:rPr>
        <w:t>Os Fornecedores da Agricultura Familiar poderão comercializar sua produção agrícola na forma de Fornecedores Individuais, Grupos Informais e Grupos Formais, de acordo com o Art. 27 da Resolução FNDE nº 05/2015.</w:t>
      </w:r>
    </w:p>
    <w:p w:rsidR="00D047C0" w:rsidRPr="000D6061" w:rsidRDefault="00D047C0" w:rsidP="00D047C0">
      <w:pPr>
        <w:pStyle w:val="Standard"/>
        <w:spacing w:before="120" w:after="120"/>
        <w:jc w:val="both"/>
        <w:rPr>
          <w:rFonts w:ascii="13" w:hAnsi="13"/>
          <w:b/>
          <w:color w:val="000000"/>
          <w:sz w:val="27"/>
          <w:szCs w:val="27"/>
        </w:rPr>
      </w:pPr>
    </w:p>
    <w:p w:rsidR="00D047C0" w:rsidRPr="000D6061" w:rsidRDefault="00D047C0" w:rsidP="00D047C0">
      <w:pPr>
        <w:pStyle w:val="Standard"/>
        <w:spacing w:before="120" w:after="120"/>
        <w:jc w:val="both"/>
        <w:rPr>
          <w:rFonts w:ascii="13" w:hAnsi="13"/>
          <w:b/>
          <w:color w:val="000000"/>
          <w:sz w:val="27"/>
          <w:szCs w:val="27"/>
        </w:rPr>
      </w:pPr>
      <w:r w:rsidRPr="000D6061">
        <w:rPr>
          <w:rFonts w:ascii="13" w:hAnsi="13"/>
          <w:b/>
          <w:color w:val="000000"/>
          <w:sz w:val="27"/>
          <w:szCs w:val="27"/>
        </w:rPr>
        <w:t>3.1. ENVELOPE Nº 001 - HABILITAÇÃO DO FORNECEDOR INDIVIDUAL (não organizado em grupo).</w:t>
      </w:r>
    </w:p>
    <w:p w:rsidR="00D047C0" w:rsidRPr="000D6061" w:rsidRDefault="00D047C0" w:rsidP="00D047C0">
      <w:pPr>
        <w:pStyle w:val="Standard"/>
        <w:spacing w:before="120" w:after="120"/>
        <w:ind w:firstLine="708"/>
        <w:jc w:val="both"/>
        <w:rPr>
          <w:rFonts w:ascii="13" w:hAnsi="13"/>
          <w:color w:val="000000"/>
          <w:sz w:val="27"/>
          <w:szCs w:val="27"/>
        </w:rPr>
      </w:pPr>
      <w:r w:rsidRPr="000D6061">
        <w:rPr>
          <w:rFonts w:ascii="13" w:hAnsi="13"/>
          <w:color w:val="000000"/>
          <w:sz w:val="27"/>
          <w:szCs w:val="27"/>
        </w:rPr>
        <w:t>O Fornecedor Individual deverá apresentar no envelope nº 01 os documentos abaixo relacionados, sob pena de inabilitação:</w:t>
      </w:r>
    </w:p>
    <w:p w:rsidR="00D047C0" w:rsidRPr="000D6061" w:rsidRDefault="00D047C0" w:rsidP="00D047C0">
      <w:pPr>
        <w:pStyle w:val="Standard"/>
        <w:spacing w:before="120" w:after="120"/>
        <w:ind w:firstLine="708"/>
        <w:jc w:val="both"/>
        <w:rPr>
          <w:rFonts w:ascii="13" w:hAnsi="13"/>
          <w:color w:val="000000"/>
          <w:sz w:val="27"/>
          <w:szCs w:val="27"/>
        </w:rPr>
      </w:pPr>
      <w:r w:rsidRPr="000D6061">
        <w:rPr>
          <w:rFonts w:ascii="13" w:hAnsi="13"/>
          <w:color w:val="000000"/>
          <w:sz w:val="27"/>
          <w:szCs w:val="27"/>
        </w:rPr>
        <w:t>I - Prova de inscrição no Cadastro de Pessoa Física - CPF;</w:t>
      </w:r>
    </w:p>
    <w:p w:rsidR="00D047C0" w:rsidRPr="000D6061" w:rsidRDefault="00D047C0" w:rsidP="00D047C0">
      <w:pPr>
        <w:pStyle w:val="Standard"/>
        <w:spacing w:before="120" w:after="120"/>
        <w:ind w:firstLine="708"/>
        <w:jc w:val="both"/>
        <w:rPr>
          <w:rFonts w:ascii="13" w:hAnsi="13"/>
          <w:color w:val="000000"/>
          <w:sz w:val="27"/>
          <w:szCs w:val="27"/>
        </w:rPr>
      </w:pPr>
      <w:r w:rsidRPr="000D6061">
        <w:rPr>
          <w:rFonts w:ascii="13" w:hAnsi="13"/>
          <w:color w:val="000000"/>
          <w:sz w:val="27"/>
          <w:szCs w:val="27"/>
        </w:rPr>
        <w:lastRenderedPageBreak/>
        <w:t>II - Extrato da DAP Física do agricultor familiar participante, emitido nos últimos 60 dias;</w:t>
      </w:r>
    </w:p>
    <w:p w:rsidR="00D047C0" w:rsidRPr="000D6061" w:rsidRDefault="00D047C0" w:rsidP="00D047C0">
      <w:pPr>
        <w:pStyle w:val="Standard"/>
        <w:spacing w:before="120" w:after="120"/>
        <w:ind w:firstLine="708"/>
        <w:jc w:val="both"/>
        <w:rPr>
          <w:rFonts w:ascii="13" w:hAnsi="13"/>
          <w:color w:val="000000"/>
          <w:sz w:val="27"/>
          <w:szCs w:val="27"/>
        </w:rPr>
      </w:pPr>
      <w:r w:rsidRPr="000D6061">
        <w:rPr>
          <w:rFonts w:ascii="13" w:hAnsi="13"/>
          <w:color w:val="000000"/>
          <w:sz w:val="27"/>
          <w:szCs w:val="27"/>
        </w:rPr>
        <w:t>III -  Projeto de Venda de Gêneros Alimentícios da Agricultura Familiar e/ou Empreendedor Familiar Rural para Alimentação Escolar com assinatura do agricultor participante;</w:t>
      </w:r>
    </w:p>
    <w:p w:rsidR="00D047C0" w:rsidRPr="000D6061" w:rsidRDefault="00D047C0" w:rsidP="00D047C0">
      <w:pPr>
        <w:pStyle w:val="Standard"/>
        <w:spacing w:before="120" w:after="120"/>
        <w:ind w:firstLine="708"/>
        <w:jc w:val="both"/>
        <w:rPr>
          <w:rFonts w:ascii="13" w:hAnsi="13"/>
          <w:color w:val="000000"/>
          <w:sz w:val="27"/>
          <w:szCs w:val="27"/>
        </w:rPr>
      </w:pPr>
      <w:r w:rsidRPr="000D6061">
        <w:rPr>
          <w:rFonts w:ascii="13" w:hAnsi="13"/>
          <w:color w:val="000000"/>
          <w:sz w:val="27"/>
          <w:szCs w:val="27"/>
        </w:rPr>
        <w:t xml:space="preserve">IV - Prova de atendimento de requisitos previstos em lei específica, quando for o caso; </w:t>
      </w:r>
    </w:p>
    <w:p w:rsidR="00D047C0" w:rsidRPr="000D6061" w:rsidRDefault="00D047C0" w:rsidP="00D047C0">
      <w:pPr>
        <w:pStyle w:val="Standard"/>
        <w:spacing w:before="120" w:after="120"/>
        <w:ind w:firstLine="708"/>
        <w:jc w:val="both"/>
        <w:rPr>
          <w:rFonts w:ascii="13" w:hAnsi="13"/>
          <w:color w:val="000000"/>
          <w:sz w:val="27"/>
          <w:szCs w:val="27"/>
        </w:rPr>
      </w:pPr>
      <w:r w:rsidRPr="000D6061">
        <w:rPr>
          <w:rFonts w:ascii="13" w:hAnsi="13"/>
          <w:color w:val="000000"/>
          <w:sz w:val="27"/>
          <w:szCs w:val="27"/>
        </w:rPr>
        <w:t>V - Declaração de que os gêneros alimentícios a serem entregues são oriundos de produção própria, relacionada no projeto de venda.</w:t>
      </w:r>
    </w:p>
    <w:p w:rsidR="00D047C0" w:rsidRPr="000D6061" w:rsidRDefault="00D047C0" w:rsidP="00D047C0">
      <w:pPr>
        <w:pStyle w:val="Standard"/>
        <w:spacing w:before="120" w:after="120"/>
        <w:jc w:val="both"/>
        <w:rPr>
          <w:rFonts w:ascii="13" w:hAnsi="13"/>
          <w:color w:val="000000"/>
          <w:sz w:val="27"/>
          <w:szCs w:val="27"/>
        </w:rPr>
      </w:pPr>
    </w:p>
    <w:p w:rsidR="00D047C0" w:rsidRPr="000D6061" w:rsidRDefault="00D047C0" w:rsidP="00D047C0">
      <w:pPr>
        <w:pStyle w:val="Standard"/>
        <w:spacing w:before="120" w:after="120"/>
        <w:jc w:val="both"/>
        <w:rPr>
          <w:rFonts w:ascii="13" w:hAnsi="13"/>
          <w:b/>
          <w:color w:val="000000"/>
          <w:sz w:val="27"/>
          <w:szCs w:val="27"/>
        </w:rPr>
      </w:pPr>
      <w:r w:rsidRPr="000D6061">
        <w:rPr>
          <w:rFonts w:ascii="13" w:hAnsi="13"/>
          <w:b/>
          <w:color w:val="000000"/>
          <w:sz w:val="27"/>
          <w:szCs w:val="27"/>
        </w:rPr>
        <w:t>3.2. ENVELOPE Nº 01 - HABILITAÇÃO DO GRUPO INFORMAL</w:t>
      </w:r>
    </w:p>
    <w:p w:rsidR="00D047C0" w:rsidRPr="000D6061" w:rsidRDefault="00D047C0" w:rsidP="00D047C0">
      <w:pPr>
        <w:pStyle w:val="Standard"/>
        <w:spacing w:before="120" w:after="120"/>
        <w:ind w:firstLine="708"/>
        <w:jc w:val="both"/>
        <w:rPr>
          <w:rFonts w:ascii="13" w:hAnsi="13"/>
          <w:color w:val="000000"/>
          <w:sz w:val="27"/>
          <w:szCs w:val="27"/>
        </w:rPr>
      </w:pPr>
      <w:r w:rsidRPr="000D6061">
        <w:rPr>
          <w:rFonts w:ascii="13" w:hAnsi="13"/>
          <w:color w:val="000000"/>
          <w:sz w:val="27"/>
          <w:szCs w:val="27"/>
        </w:rPr>
        <w:t>O Grupo Informal deverá apresentar no Envelope nº 01, os documentos abaixo relacionados, sob pena de inabilitação:</w:t>
      </w:r>
    </w:p>
    <w:p w:rsidR="00D047C0" w:rsidRPr="000D6061" w:rsidRDefault="00D047C0" w:rsidP="00D047C0">
      <w:pPr>
        <w:pStyle w:val="Standard"/>
        <w:spacing w:before="120" w:after="120" w:line="276" w:lineRule="auto"/>
        <w:ind w:firstLine="708"/>
        <w:jc w:val="both"/>
        <w:rPr>
          <w:rFonts w:ascii="13" w:hAnsi="13"/>
          <w:color w:val="000000"/>
          <w:sz w:val="27"/>
          <w:szCs w:val="27"/>
        </w:rPr>
      </w:pPr>
      <w:r w:rsidRPr="000D6061">
        <w:rPr>
          <w:rFonts w:ascii="13" w:hAnsi="13"/>
          <w:color w:val="000000"/>
          <w:sz w:val="27"/>
          <w:szCs w:val="27"/>
        </w:rPr>
        <w:t>I - Prova de inscrição no Cadastro de Pessoa Física - CPF;</w:t>
      </w:r>
    </w:p>
    <w:p w:rsidR="00D047C0" w:rsidRPr="000D6061" w:rsidRDefault="00D047C0" w:rsidP="00D047C0">
      <w:pPr>
        <w:pStyle w:val="Standard"/>
        <w:spacing w:before="120" w:after="120" w:line="276" w:lineRule="auto"/>
        <w:ind w:firstLine="708"/>
        <w:jc w:val="both"/>
        <w:rPr>
          <w:rFonts w:ascii="13" w:hAnsi="13"/>
          <w:color w:val="000000"/>
          <w:sz w:val="27"/>
          <w:szCs w:val="27"/>
        </w:rPr>
      </w:pPr>
      <w:r w:rsidRPr="000D6061">
        <w:rPr>
          <w:rFonts w:ascii="13" w:hAnsi="13"/>
          <w:color w:val="000000"/>
          <w:sz w:val="27"/>
          <w:szCs w:val="27"/>
        </w:rPr>
        <w:t>II - Extrato da DAP Física de cada agricultor familiar participante, emitido nos últimos 60 dias;</w:t>
      </w:r>
    </w:p>
    <w:p w:rsidR="00D047C0" w:rsidRPr="000D6061" w:rsidRDefault="00D047C0" w:rsidP="00D047C0">
      <w:pPr>
        <w:pStyle w:val="Standard"/>
        <w:spacing w:before="120" w:after="120"/>
        <w:ind w:firstLine="708"/>
        <w:jc w:val="both"/>
        <w:rPr>
          <w:rFonts w:ascii="13" w:hAnsi="13"/>
          <w:color w:val="000000"/>
          <w:sz w:val="27"/>
          <w:szCs w:val="27"/>
        </w:rPr>
      </w:pPr>
      <w:r w:rsidRPr="000D6061">
        <w:rPr>
          <w:rFonts w:ascii="13" w:hAnsi="13"/>
          <w:color w:val="000000"/>
          <w:sz w:val="27"/>
          <w:szCs w:val="27"/>
        </w:rPr>
        <w:t>III - Projeto de Venda de Gêneros Alimentícios da Agricultura Familiar e/ou Empreendedor Familiar Rural para Alimentação Escolar com assinatura de todos os agricultores participantes;</w:t>
      </w:r>
    </w:p>
    <w:p w:rsidR="00D047C0" w:rsidRPr="000D6061" w:rsidRDefault="00D047C0" w:rsidP="00D047C0">
      <w:pPr>
        <w:pStyle w:val="Standard"/>
        <w:spacing w:before="120" w:after="120"/>
        <w:ind w:firstLine="708"/>
        <w:jc w:val="both"/>
        <w:rPr>
          <w:rFonts w:ascii="13" w:hAnsi="13"/>
          <w:color w:val="000000"/>
          <w:sz w:val="27"/>
          <w:szCs w:val="27"/>
        </w:rPr>
      </w:pPr>
      <w:r w:rsidRPr="000D6061">
        <w:rPr>
          <w:rFonts w:ascii="13" w:hAnsi="13"/>
          <w:color w:val="000000"/>
          <w:sz w:val="27"/>
          <w:szCs w:val="27"/>
        </w:rPr>
        <w:t xml:space="preserve">IV - Prova de atendimento de requisitos previstos em lei </w:t>
      </w:r>
      <w:r w:rsidR="000D6061">
        <w:rPr>
          <w:rFonts w:ascii="13" w:hAnsi="13"/>
          <w:color w:val="000000"/>
          <w:sz w:val="27"/>
          <w:szCs w:val="27"/>
        </w:rPr>
        <w:t xml:space="preserve">específica, quando for o caso; </w:t>
      </w:r>
    </w:p>
    <w:p w:rsidR="00D047C0" w:rsidRPr="000D6061" w:rsidRDefault="00D047C0" w:rsidP="00D047C0">
      <w:pPr>
        <w:pStyle w:val="Standard"/>
        <w:spacing w:before="120" w:after="120"/>
        <w:ind w:firstLine="708"/>
        <w:jc w:val="both"/>
        <w:rPr>
          <w:rFonts w:ascii="13" w:hAnsi="13"/>
          <w:color w:val="000000"/>
          <w:sz w:val="27"/>
          <w:szCs w:val="27"/>
        </w:rPr>
      </w:pPr>
      <w:r w:rsidRPr="000D6061">
        <w:rPr>
          <w:rFonts w:ascii="13" w:hAnsi="13"/>
          <w:color w:val="000000"/>
          <w:sz w:val="27"/>
          <w:szCs w:val="27"/>
        </w:rPr>
        <w:t>V -  Declaração de que os gêneros alimentícios a serem entregues são produzidos pelos agricultores familiares relacionados no projeto de venda.</w:t>
      </w:r>
    </w:p>
    <w:p w:rsidR="00D047C0" w:rsidRPr="000D6061" w:rsidRDefault="00D047C0" w:rsidP="00D047C0">
      <w:pPr>
        <w:pStyle w:val="Standard"/>
        <w:spacing w:before="120" w:after="120"/>
        <w:jc w:val="both"/>
        <w:rPr>
          <w:rFonts w:ascii="13" w:hAnsi="13"/>
          <w:color w:val="000000"/>
          <w:sz w:val="27"/>
          <w:szCs w:val="27"/>
        </w:rPr>
      </w:pPr>
    </w:p>
    <w:p w:rsidR="00D047C0" w:rsidRPr="000D6061" w:rsidRDefault="00D047C0" w:rsidP="00D047C0">
      <w:pPr>
        <w:pStyle w:val="Standard"/>
        <w:spacing w:before="120" w:after="120"/>
        <w:jc w:val="both"/>
        <w:rPr>
          <w:rFonts w:ascii="13" w:hAnsi="13"/>
          <w:b/>
          <w:color w:val="000000"/>
          <w:sz w:val="27"/>
          <w:szCs w:val="27"/>
        </w:rPr>
      </w:pPr>
      <w:r w:rsidRPr="000D6061">
        <w:rPr>
          <w:rFonts w:ascii="13" w:hAnsi="13"/>
          <w:b/>
          <w:color w:val="000000"/>
          <w:sz w:val="27"/>
          <w:szCs w:val="27"/>
        </w:rPr>
        <w:t>3.3. ENVELOPE Nº 01 - HABILITAÇÃO DO GRUPO FORMAL</w:t>
      </w:r>
    </w:p>
    <w:p w:rsidR="00D047C0" w:rsidRPr="000D6061" w:rsidRDefault="00D047C0" w:rsidP="00D047C0">
      <w:pPr>
        <w:pStyle w:val="Standard"/>
        <w:spacing w:before="120" w:after="120"/>
        <w:ind w:firstLine="708"/>
        <w:jc w:val="both"/>
        <w:rPr>
          <w:rFonts w:ascii="13" w:hAnsi="13"/>
          <w:color w:val="000000"/>
          <w:sz w:val="27"/>
          <w:szCs w:val="27"/>
        </w:rPr>
      </w:pPr>
      <w:r w:rsidRPr="000D6061">
        <w:rPr>
          <w:rFonts w:ascii="13" w:hAnsi="13"/>
          <w:color w:val="000000"/>
          <w:sz w:val="27"/>
          <w:szCs w:val="27"/>
        </w:rPr>
        <w:t>O Grupo Formal deverá apresentar no Envelope nº 01, os documentos abaixo relacionados, sob pena de inabilitação:</w:t>
      </w:r>
    </w:p>
    <w:p w:rsidR="00D047C0" w:rsidRPr="000D6061" w:rsidRDefault="00D047C0" w:rsidP="00D047C0">
      <w:pPr>
        <w:pStyle w:val="Standard"/>
        <w:spacing w:before="120" w:after="120"/>
        <w:ind w:firstLine="708"/>
        <w:jc w:val="both"/>
        <w:rPr>
          <w:rFonts w:ascii="13" w:hAnsi="13"/>
          <w:color w:val="000000"/>
          <w:sz w:val="27"/>
          <w:szCs w:val="27"/>
        </w:rPr>
      </w:pPr>
      <w:r w:rsidRPr="000D6061">
        <w:rPr>
          <w:rFonts w:ascii="13" w:hAnsi="13"/>
          <w:color w:val="000000"/>
          <w:sz w:val="27"/>
          <w:szCs w:val="27"/>
        </w:rPr>
        <w:t>I -  Prova de inscrição no Cadastro Nacional de Pessoa Jurídica - CNPJ;</w:t>
      </w:r>
    </w:p>
    <w:p w:rsidR="00D047C0" w:rsidRPr="000D6061" w:rsidRDefault="00D047C0" w:rsidP="00D047C0">
      <w:pPr>
        <w:pStyle w:val="Standard"/>
        <w:spacing w:before="120" w:after="120"/>
        <w:ind w:firstLine="708"/>
        <w:jc w:val="both"/>
        <w:rPr>
          <w:rFonts w:ascii="13" w:hAnsi="13"/>
          <w:color w:val="000000"/>
          <w:sz w:val="27"/>
          <w:szCs w:val="27"/>
        </w:rPr>
      </w:pPr>
      <w:r w:rsidRPr="000D6061">
        <w:rPr>
          <w:rFonts w:ascii="13" w:hAnsi="13"/>
          <w:color w:val="000000"/>
          <w:sz w:val="27"/>
          <w:szCs w:val="27"/>
        </w:rPr>
        <w:t>II - Extrato da DAP Jurídica para associações e cooperativas, emitido nos últimos 60 dias;</w:t>
      </w:r>
    </w:p>
    <w:p w:rsidR="00D047C0" w:rsidRPr="000D6061" w:rsidRDefault="00D047C0" w:rsidP="00D047C0">
      <w:pPr>
        <w:pStyle w:val="Standard"/>
        <w:spacing w:before="120" w:after="120"/>
        <w:ind w:firstLine="708"/>
        <w:jc w:val="both"/>
        <w:rPr>
          <w:rFonts w:ascii="13" w:hAnsi="13"/>
          <w:color w:val="000000"/>
          <w:sz w:val="27"/>
          <w:szCs w:val="27"/>
        </w:rPr>
      </w:pPr>
      <w:r w:rsidRPr="000D6061">
        <w:rPr>
          <w:rFonts w:ascii="13" w:hAnsi="13"/>
          <w:color w:val="000000"/>
          <w:sz w:val="27"/>
          <w:szCs w:val="27"/>
        </w:rPr>
        <w:t>III -  Prova de regularidade com a Fazenda Federal, relativa à Seguridade Social e ao Fundo de Garantia por Tempo de Serviço - FGTS;</w:t>
      </w:r>
    </w:p>
    <w:p w:rsidR="00D047C0" w:rsidRPr="000D6061" w:rsidRDefault="00D047C0" w:rsidP="00D047C0">
      <w:pPr>
        <w:pStyle w:val="Standard"/>
        <w:spacing w:before="120" w:after="120"/>
        <w:ind w:firstLine="708"/>
        <w:jc w:val="both"/>
        <w:rPr>
          <w:rFonts w:ascii="13" w:hAnsi="13"/>
          <w:color w:val="000000"/>
          <w:sz w:val="27"/>
          <w:szCs w:val="27"/>
        </w:rPr>
      </w:pPr>
      <w:r w:rsidRPr="000D6061">
        <w:rPr>
          <w:rFonts w:ascii="13" w:hAnsi="13"/>
          <w:color w:val="000000"/>
          <w:sz w:val="27"/>
          <w:szCs w:val="27"/>
        </w:rPr>
        <w:t>IV - Cópias do estatuto e ata de posse da atual diretoria da entidade registrada no órgão competente;</w:t>
      </w:r>
    </w:p>
    <w:p w:rsidR="00D047C0" w:rsidRPr="000D6061" w:rsidRDefault="00D047C0" w:rsidP="00D047C0">
      <w:pPr>
        <w:pStyle w:val="Standard"/>
        <w:spacing w:before="120" w:after="120"/>
        <w:ind w:firstLine="708"/>
        <w:jc w:val="both"/>
        <w:rPr>
          <w:rFonts w:ascii="13" w:hAnsi="13"/>
          <w:color w:val="000000"/>
          <w:sz w:val="27"/>
          <w:szCs w:val="27"/>
        </w:rPr>
      </w:pPr>
      <w:r w:rsidRPr="000D6061">
        <w:rPr>
          <w:rFonts w:ascii="13" w:hAnsi="13"/>
          <w:color w:val="000000"/>
          <w:sz w:val="27"/>
          <w:szCs w:val="27"/>
        </w:rPr>
        <w:t>V - Projeto de Venda de Gêneros Alimentícios da Agricultura Familiar para Alimentação Escolar;</w:t>
      </w:r>
    </w:p>
    <w:p w:rsidR="00D047C0" w:rsidRPr="000D6061" w:rsidRDefault="00D047C0" w:rsidP="00D047C0">
      <w:pPr>
        <w:pStyle w:val="Standard"/>
        <w:spacing w:before="120" w:after="120"/>
        <w:ind w:firstLine="708"/>
        <w:jc w:val="both"/>
        <w:rPr>
          <w:rFonts w:ascii="13" w:hAnsi="13"/>
          <w:color w:val="000000"/>
          <w:sz w:val="27"/>
          <w:szCs w:val="27"/>
        </w:rPr>
      </w:pPr>
      <w:r w:rsidRPr="000D6061">
        <w:rPr>
          <w:rFonts w:ascii="13" w:hAnsi="13"/>
          <w:color w:val="000000"/>
          <w:sz w:val="27"/>
          <w:szCs w:val="27"/>
        </w:rPr>
        <w:t>VI -  Declaração de que os gêneros alimentícios a serem entregues são produzidos pelos associados/cooperados;</w:t>
      </w:r>
    </w:p>
    <w:p w:rsidR="00D047C0" w:rsidRPr="000D6061" w:rsidRDefault="00D047C0" w:rsidP="00D047C0">
      <w:pPr>
        <w:pStyle w:val="Standard"/>
        <w:spacing w:before="120" w:after="120"/>
        <w:ind w:firstLine="708"/>
        <w:jc w:val="both"/>
        <w:rPr>
          <w:rFonts w:ascii="13" w:hAnsi="13"/>
          <w:color w:val="000000"/>
          <w:sz w:val="27"/>
          <w:szCs w:val="27"/>
        </w:rPr>
      </w:pPr>
      <w:r w:rsidRPr="000D6061">
        <w:rPr>
          <w:rFonts w:ascii="13" w:hAnsi="13"/>
          <w:color w:val="000000"/>
          <w:sz w:val="27"/>
          <w:szCs w:val="27"/>
        </w:rPr>
        <w:lastRenderedPageBreak/>
        <w:t>VII - Declaração do seu representante legal de responsabilidade pelo controle do atendimento do limite individual de venda de seus cooperados/associados.</w:t>
      </w:r>
    </w:p>
    <w:p w:rsidR="00D047C0" w:rsidRDefault="00D047C0" w:rsidP="00D047C0">
      <w:pPr>
        <w:pStyle w:val="Standard"/>
        <w:spacing w:before="120" w:after="120"/>
        <w:ind w:firstLine="708"/>
        <w:jc w:val="both"/>
        <w:rPr>
          <w:rFonts w:ascii="13" w:hAnsi="13"/>
          <w:sz w:val="27"/>
          <w:szCs w:val="27"/>
        </w:rPr>
      </w:pPr>
      <w:r w:rsidRPr="000D6061">
        <w:rPr>
          <w:rFonts w:ascii="13" w:hAnsi="13"/>
          <w:color w:val="000000"/>
          <w:sz w:val="27"/>
          <w:szCs w:val="27"/>
        </w:rPr>
        <w:t xml:space="preserve">VIII - </w:t>
      </w:r>
      <w:r w:rsidRPr="003F3CD8">
        <w:rPr>
          <w:rFonts w:ascii="13" w:hAnsi="13"/>
          <w:sz w:val="27"/>
          <w:szCs w:val="27"/>
        </w:rPr>
        <w:t>Prova de atendimento de requisitos previstos em lei específica, quando for o caso;</w:t>
      </w:r>
    </w:p>
    <w:p w:rsidR="00296A7E" w:rsidRPr="003F3CD8" w:rsidRDefault="00296A7E" w:rsidP="00D047C0">
      <w:pPr>
        <w:pStyle w:val="Standard"/>
        <w:spacing w:before="120" w:after="120"/>
        <w:ind w:firstLine="708"/>
        <w:jc w:val="both"/>
        <w:rPr>
          <w:rFonts w:ascii="13" w:hAnsi="13"/>
          <w:sz w:val="27"/>
          <w:szCs w:val="27"/>
        </w:rPr>
      </w:pPr>
    </w:p>
    <w:p w:rsidR="00D047C0" w:rsidRPr="000D6061" w:rsidRDefault="00D047C0" w:rsidP="00D047C0">
      <w:pPr>
        <w:pStyle w:val="Standard"/>
        <w:spacing w:before="120" w:after="120"/>
        <w:jc w:val="both"/>
        <w:rPr>
          <w:rFonts w:ascii="13" w:hAnsi="13"/>
          <w:color w:val="000000"/>
          <w:sz w:val="27"/>
          <w:szCs w:val="27"/>
        </w:rPr>
      </w:pPr>
      <w:r w:rsidRPr="000D6061">
        <w:rPr>
          <w:rFonts w:ascii="13" w:hAnsi="13"/>
          <w:b/>
          <w:color w:val="000000"/>
          <w:sz w:val="27"/>
          <w:szCs w:val="27"/>
        </w:rPr>
        <w:t>4. ENVELOPE Nº 02 - PROJETO DE VENDA</w:t>
      </w:r>
      <w:r w:rsidRPr="000D6061">
        <w:rPr>
          <w:rFonts w:ascii="13" w:hAnsi="13"/>
          <w:color w:val="000000"/>
          <w:sz w:val="27"/>
          <w:szCs w:val="27"/>
        </w:rPr>
        <w:t>:</w:t>
      </w:r>
    </w:p>
    <w:p w:rsidR="00D047C0" w:rsidRPr="000D6061" w:rsidRDefault="00D047C0" w:rsidP="00D047C0">
      <w:pPr>
        <w:pStyle w:val="Standard"/>
        <w:spacing w:before="120" w:after="120"/>
        <w:jc w:val="both"/>
        <w:rPr>
          <w:rFonts w:ascii="13" w:hAnsi="13"/>
          <w:sz w:val="27"/>
          <w:szCs w:val="27"/>
        </w:rPr>
      </w:pPr>
      <w:r w:rsidRPr="000D6061">
        <w:rPr>
          <w:rFonts w:ascii="13" w:hAnsi="13"/>
          <w:color w:val="000000"/>
          <w:sz w:val="27"/>
          <w:szCs w:val="27"/>
        </w:rPr>
        <w:t>4.1</w:t>
      </w:r>
      <w:r w:rsidRPr="000D6061">
        <w:rPr>
          <w:rFonts w:ascii="13" w:hAnsi="13"/>
          <w:color w:val="000000"/>
          <w:sz w:val="27"/>
          <w:szCs w:val="27"/>
        </w:rPr>
        <w:tab/>
        <w:t xml:space="preserve"> No Envelope nº 02 os Fornecedores Individuais, Grupos Informais ou Grupos Formais deverão apresentar o Projeto de Venda de Gêneros Alimentícios da Agricultura Familiar conforme Anexo ll (modelo da Resolução FNDE n.º 04/2015).</w:t>
      </w:r>
    </w:p>
    <w:p w:rsidR="00D047C0" w:rsidRPr="000D6061" w:rsidRDefault="00D047C0" w:rsidP="00D047C0">
      <w:pPr>
        <w:pStyle w:val="Standard"/>
        <w:spacing w:before="120" w:after="120"/>
        <w:jc w:val="both"/>
        <w:rPr>
          <w:rFonts w:ascii="13" w:hAnsi="13"/>
          <w:sz w:val="27"/>
          <w:szCs w:val="27"/>
        </w:rPr>
      </w:pPr>
      <w:r w:rsidRPr="000D6061">
        <w:rPr>
          <w:rFonts w:ascii="13" w:hAnsi="13"/>
          <w:color w:val="000000"/>
          <w:sz w:val="27"/>
          <w:szCs w:val="27"/>
        </w:rPr>
        <w:t>4.2. A relação dos proponentes dos projetos de venda será apresentada em sessão pública e registrada em ata após o término do prazo de apresentação dos projetos. O resultado da seleção será publicado 02 dias após o prazo da publicação da relação dos proponentes e no prazo de 10 dias o(s) selecionado(s) será(ão) convocado( s) para assinatura do(s) contrato(s).</w:t>
      </w:r>
    </w:p>
    <w:p w:rsidR="00D047C0" w:rsidRPr="000D6061" w:rsidRDefault="00D047C0" w:rsidP="00D047C0">
      <w:pPr>
        <w:pStyle w:val="Standard"/>
        <w:spacing w:before="120" w:after="120"/>
        <w:jc w:val="both"/>
        <w:rPr>
          <w:rFonts w:ascii="13" w:hAnsi="13"/>
          <w:color w:val="000000"/>
          <w:sz w:val="27"/>
          <w:szCs w:val="27"/>
        </w:rPr>
      </w:pPr>
      <w:r w:rsidRPr="000D6061">
        <w:rPr>
          <w:rFonts w:ascii="13" w:hAnsi="13"/>
          <w:color w:val="000000"/>
          <w:sz w:val="27"/>
          <w:szCs w:val="27"/>
        </w:rPr>
        <w:t>4.3 - O(s) projeto(s) de venda a ser(em) contratado(s) será(ão) selecionado(s) conforme critérios estabelecidos pelo art. 25 da Resolução.</w:t>
      </w:r>
    </w:p>
    <w:p w:rsidR="00D047C0" w:rsidRPr="000D6061" w:rsidRDefault="00D047C0" w:rsidP="00D047C0">
      <w:pPr>
        <w:pStyle w:val="Standard"/>
        <w:spacing w:before="120" w:after="120"/>
        <w:jc w:val="both"/>
        <w:rPr>
          <w:rFonts w:ascii="13" w:hAnsi="13"/>
          <w:color w:val="000000"/>
          <w:sz w:val="27"/>
          <w:szCs w:val="27"/>
        </w:rPr>
      </w:pPr>
      <w:r w:rsidRPr="000D6061">
        <w:rPr>
          <w:rFonts w:ascii="13" w:hAnsi="13"/>
          <w:color w:val="000000"/>
          <w:sz w:val="27"/>
          <w:szCs w:val="27"/>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047C0" w:rsidRPr="000D6061" w:rsidRDefault="00D047C0" w:rsidP="00D047C0">
      <w:pPr>
        <w:pStyle w:val="Standard"/>
        <w:spacing w:before="120" w:after="120"/>
        <w:jc w:val="both"/>
        <w:rPr>
          <w:rFonts w:ascii="13" w:hAnsi="13"/>
          <w:sz w:val="27"/>
          <w:szCs w:val="27"/>
        </w:rPr>
      </w:pPr>
      <w:r w:rsidRPr="000D6061">
        <w:rPr>
          <w:rFonts w:ascii="13" w:hAnsi="13"/>
          <w:color w:val="000000"/>
          <w:sz w:val="27"/>
          <w:szCs w:val="27"/>
        </w:rPr>
        <w:t>4.5. Na ausência ou desconformidade de qualquer desses documentos constatada na abertura dos envelopes poderá ser concedido abertura de prazo para sua regularização de até 05 dias, conforme análise da Comissão Julgadora.</w:t>
      </w:r>
    </w:p>
    <w:p w:rsidR="00D047C0" w:rsidRPr="000D6061" w:rsidRDefault="00D047C0" w:rsidP="00D047C0">
      <w:pPr>
        <w:pStyle w:val="Standard"/>
        <w:spacing w:before="120" w:after="120"/>
        <w:jc w:val="both"/>
        <w:rPr>
          <w:rFonts w:ascii="13" w:hAnsi="13"/>
          <w:color w:val="000000"/>
          <w:sz w:val="27"/>
          <w:szCs w:val="27"/>
        </w:rPr>
      </w:pPr>
    </w:p>
    <w:p w:rsidR="00D047C0" w:rsidRPr="000D6061" w:rsidRDefault="00D047C0" w:rsidP="00D047C0">
      <w:pPr>
        <w:pStyle w:val="Standard"/>
        <w:spacing w:before="120" w:after="120"/>
        <w:jc w:val="both"/>
        <w:rPr>
          <w:rFonts w:ascii="13" w:hAnsi="13"/>
          <w:b/>
          <w:color w:val="000000"/>
          <w:sz w:val="27"/>
          <w:szCs w:val="27"/>
        </w:rPr>
      </w:pPr>
      <w:r w:rsidRPr="000D6061">
        <w:rPr>
          <w:rFonts w:ascii="13" w:hAnsi="13"/>
          <w:b/>
          <w:color w:val="000000"/>
          <w:sz w:val="27"/>
          <w:szCs w:val="27"/>
        </w:rPr>
        <w:t>5. CRITÉRIOS DE SELEÇÃO DOS BENEFICIÁRIOS:</w:t>
      </w:r>
    </w:p>
    <w:p w:rsidR="00D047C0" w:rsidRPr="000D6061" w:rsidRDefault="00D047C0" w:rsidP="00D047C0">
      <w:pPr>
        <w:pStyle w:val="Standard"/>
        <w:spacing w:before="120" w:after="120"/>
        <w:jc w:val="both"/>
        <w:rPr>
          <w:rFonts w:ascii="13" w:hAnsi="13"/>
          <w:color w:val="000000"/>
          <w:sz w:val="27"/>
          <w:szCs w:val="27"/>
        </w:rPr>
      </w:pPr>
      <w:r w:rsidRPr="000D6061">
        <w:rPr>
          <w:rFonts w:ascii="13" w:hAnsi="13"/>
          <w:color w:val="000000"/>
          <w:sz w:val="27"/>
          <w:szCs w:val="27"/>
        </w:rPr>
        <w:t>5.1. Para seleção, os projetos de venda habilitadas serão divididos em: grupo de projetos de fornecedores locais, grupo de projetos do território rural, grupo de projetos do estado, e grupo de propostas do País.</w:t>
      </w:r>
    </w:p>
    <w:p w:rsidR="00D047C0" w:rsidRPr="000D6061" w:rsidRDefault="00D047C0" w:rsidP="00D047C0">
      <w:pPr>
        <w:pStyle w:val="Standard"/>
        <w:spacing w:before="120" w:after="120"/>
        <w:jc w:val="both"/>
        <w:rPr>
          <w:rFonts w:ascii="13" w:hAnsi="13"/>
          <w:color w:val="000000"/>
          <w:sz w:val="27"/>
          <w:szCs w:val="27"/>
        </w:rPr>
      </w:pPr>
      <w:r w:rsidRPr="000D6061">
        <w:rPr>
          <w:rFonts w:ascii="13" w:hAnsi="13"/>
          <w:color w:val="000000"/>
          <w:sz w:val="27"/>
          <w:szCs w:val="27"/>
        </w:rPr>
        <w:t>5.2. Entre os grupos de projetos, será observada a seguinte ordem de prioridade para seleção:</w:t>
      </w:r>
    </w:p>
    <w:p w:rsidR="00D047C0" w:rsidRPr="000D6061" w:rsidRDefault="00D047C0" w:rsidP="00D047C0">
      <w:pPr>
        <w:pStyle w:val="Standard"/>
        <w:spacing w:before="120" w:after="120"/>
        <w:ind w:firstLine="708"/>
        <w:jc w:val="both"/>
        <w:rPr>
          <w:rFonts w:ascii="13" w:hAnsi="13"/>
          <w:color w:val="000000"/>
          <w:sz w:val="27"/>
          <w:szCs w:val="27"/>
        </w:rPr>
      </w:pPr>
      <w:r w:rsidRPr="000D6061">
        <w:rPr>
          <w:rFonts w:ascii="13" w:hAnsi="13"/>
          <w:color w:val="000000"/>
          <w:sz w:val="27"/>
          <w:szCs w:val="27"/>
        </w:rPr>
        <w:t>I - O grupo de projetos de fornecedores locais terá prioridade sobre os demais grupos.</w:t>
      </w:r>
    </w:p>
    <w:p w:rsidR="00D047C0" w:rsidRPr="000D6061" w:rsidRDefault="00D047C0" w:rsidP="00D047C0">
      <w:pPr>
        <w:pStyle w:val="Standard"/>
        <w:spacing w:before="120" w:after="120"/>
        <w:ind w:firstLine="708"/>
        <w:jc w:val="both"/>
        <w:rPr>
          <w:rFonts w:ascii="13" w:hAnsi="13"/>
          <w:color w:val="000000"/>
          <w:sz w:val="27"/>
          <w:szCs w:val="27"/>
        </w:rPr>
      </w:pPr>
      <w:r w:rsidRPr="000D6061">
        <w:rPr>
          <w:rFonts w:ascii="13" w:hAnsi="13"/>
          <w:color w:val="000000"/>
          <w:sz w:val="27"/>
          <w:szCs w:val="27"/>
        </w:rPr>
        <w:t>II - O grupo de projetos de fornecedores do território rural terá prioridade sobre o do estado e do País.</w:t>
      </w:r>
    </w:p>
    <w:p w:rsidR="00D047C0" w:rsidRPr="000D6061" w:rsidRDefault="00D047C0" w:rsidP="00D047C0">
      <w:pPr>
        <w:pStyle w:val="Standard"/>
        <w:spacing w:before="120" w:after="120"/>
        <w:ind w:firstLine="708"/>
        <w:jc w:val="both"/>
        <w:rPr>
          <w:rFonts w:ascii="13" w:hAnsi="13"/>
          <w:color w:val="000000"/>
          <w:sz w:val="27"/>
          <w:szCs w:val="27"/>
        </w:rPr>
      </w:pPr>
      <w:r w:rsidRPr="000D6061">
        <w:rPr>
          <w:rFonts w:ascii="13" w:hAnsi="13"/>
          <w:color w:val="000000"/>
          <w:sz w:val="27"/>
          <w:szCs w:val="27"/>
        </w:rPr>
        <w:t>III - O grupo de projetos do estado terá prioridade sobre o do País.</w:t>
      </w:r>
    </w:p>
    <w:p w:rsidR="00D047C0" w:rsidRPr="000D6061" w:rsidRDefault="00D047C0" w:rsidP="00D047C0">
      <w:pPr>
        <w:pStyle w:val="Standard"/>
        <w:spacing w:before="120" w:after="120"/>
        <w:jc w:val="both"/>
        <w:rPr>
          <w:rFonts w:ascii="13" w:hAnsi="13"/>
          <w:color w:val="000000"/>
          <w:sz w:val="27"/>
          <w:szCs w:val="27"/>
        </w:rPr>
      </w:pPr>
    </w:p>
    <w:p w:rsidR="00D047C0" w:rsidRPr="000D6061" w:rsidRDefault="00D047C0" w:rsidP="00D047C0">
      <w:pPr>
        <w:pStyle w:val="Standard"/>
        <w:spacing w:before="120" w:after="120"/>
        <w:jc w:val="both"/>
        <w:rPr>
          <w:rFonts w:ascii="13" w:hAnsi="13"/>
          <w:color w:val="000000"/>
          <w:sz w:val="27"/>
          <w:szCs w:val="27"/>
        </w:rPr>
      </w:pPr>
      <w:r w:rsidRPr="000D6061">
        <w:rPr>
          <w:rFonts w:ascii="13" w:hAnsi="13"/>
          <w:color w:val="000000"/>
          <w:sz w:val="27"/>
          <w:szCs w:val="27"/>
        </w:rPr>
        <w:t>5.3. Em cada grupo de projetos, será observada a seguinte ordem de prioridade para seleção:</w:t>
      </w:r>
    </w:p>
    <w:p w:rsidR="00D047C0" w:rsidRPr="000D6061" w:rsidRDefault="00D047C0" w:rsidP="00D047C0">
      <w:pPr>
        <w:pStyle w:val="Standard"/>
        <w:spacing w:before="120" w:after="120"/>
        <w:ind w:firstLine="708"/>
        <w:jc w:val="both"/>
        <w:rPr>
          <w:rFonts w:ascii="13" w:hAnsi="13"/>
          <w:color w:val="000000"/>
          <w:sz w:val="27"/>
          <w:szCs w:val="27"/>
        </w:rPr>
      </w:pPr>
      <w:r w:rsidRPr="000D6061">
        <w:rPr>
          <w:rFonts w:ascii="13" w:hAnsi="13"/>
          <w:color w:val="000000"/>
          <w:sz w:val="27"/>
          <w:szCs w:val="27"/>
        </w:rPr>
        <w:t>I - Os assentamentos de reforma agrária, as comunidades tradicionais indígenas e as comunidades quilombolas, não havendo prioridade entre estes;</w:t>
      </w:r>
    </w:p>
    <w:p w:rsidR="00D047C0" w:rsidRPr="000D6061" w:rsidRDefault="00D047C0" w:rsidP="00D047C0">
      <w:pPr>
        <w:pStyle w:val="Standard"/>
        <w:spacing w:before="120" w:after="120"/>
        <w:ind w:firstLine="708"/>
        <w:jc w:val="both"/>
        <w:rPr>
          <w:rFonts w:ascii="13" w:hAnsi="13"/>
          <w:color w:val="000000"/>
          <w:sz w:val="27"/>
          <w:szCs w:val="27"/>
        </w:rPr>
      </w:pPr>
      <w:r w:rsidRPr="000D6061">
        <w:rPr>
          <w:rFonts w:ascii="13" w:hAnsi="13"/>
          <w:color w:val="000000"/>
          <w:sz w:val="27"/>
          <w:szCs w:val="27"/>
        </w:rPr>
        <w:t>II - Os fornecedores de gêneros alimentícios certificados como orgânicos ou agroecológicos, segundo a Lei nº 10.831, de 23 de dezembro de 2003;</w:t>
      </w:r>
    </w:p>
    <w:p w:rsidR="00D047C0" w:rsidRPr="000D6061" w:rsidRDefault="00D047C0" w:rsidP="00D047C0">
      <w:pPr>
        <w:pStyle w:val="Standard"/>
        <w:spacing w:before="120" w:after="120"/>
        <w:ind w:firstLine="708"/>
        <w:jc w:val="both"/>
        <w:rPr>
          <w:rFonts w:ascii="13" w:hAnsi="13"/>
          <w:b/>
          <w:color w:val="000000"/>
          <w:sz w:val="27"/>
          <w:szCs w:val="27"/>
        </w:rPr>
      </w:pPr>
      <w:r w:rsidRPr="000D6061">
        <w:rPr>
          <w:rFonts w:ascii="13" w:hAnsi="13"/>
          <w:color w:val="000000"/>
          <w:sz w:val="27"/>
          <w:szCs w:val="27"/>
        </w:rPr>
        <w:lastRenderedPageBreak/>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D047C0" w:rsidRPr="000D6061" w:rsidRDefault="00D047C0" w:rsidP="00D047C0">
      <w:pPr>
        <w:pStyle w:val="Standard"/>
        <w:spacing w:before="120" w:after="120"/>
        <w:jc w:val="both"/>
        <w:rPr>
          <w:rFonts w:ascii="13" w:hAnsi="13"/>
          <w:color w:val="000000"/>
          <w:sz w:val="27"/>
          <w:szCs w:val="27"/>
        </w:rPr>
      </w:pPr>
      <w:r w:rsidRPr="000D6061">
        <w:rPr>
          <w:rFonts w:ascii="13" w:hAnsi="13"/>
          <w:b/>
          <w:color w:val="000000"/>
          <w:sz w:val="27"/>
          <w:szCs w:val="27"/>
        </w:rPr>
        <w:t>OBSERVAÇÃO:</w:t>
      </w:r>
      <w:r w:rsidRPr="000D6061">
        <w:rPr>
          <w:rFonts w:ascii="13" w:hAnsi="13"/>
          <w:color w:val="000000"/>
          <w:sz w:val="27"/>
          <w:szCs w:val="27"/>
        </w:rPr>
        <w:t xml:space="preserve"> Caso não se obtenha as quantidades necessárias de produtos oriundos do grupo de projetos de fornecedores locais, estas deverão ser complementadas com os projetos dos demais grupos, em acordo com os critérios de seleção e priorização citados nos itens 5.1 e 5.2.</w:t>
      </w:r>
    </w:p>
    <w:p w:rsidR="00D047C0" w:rsidRPr="000D6061" w:rsidRDefault="00D047C0" w:rsidP="00D047C0">
      <w:pPr>
        <w:pStyle w:val="Standard"/>
        <w:spacing w:before="120" w:after="120"/>
        <w:jc w:val="both"/>
        <w:rPr>
          <w:rFonts w:ascii="13" w:hAnsi="13"/>
          <w:color w:val="000000"/>
          <w:sz w:val="27"/>
          <w:szCs w:val="27"/>
        </w:rPr>
      </w:pPr>
      <w:r w:rsidRPr="000D6061">
        <w:rPr>
          <w:rFonts w:ascii="13" w:hAnsi="13"/>
          <w:color w:val="000000"/>
          <w:sz w:val="27"/>
          <w:szCs w:val="27"/>
        </w:rPr>
        <w:t>5.4. No caso de empate entre grupos formais, terão prioridade organizações com maior porcentagem de agricultores familiares e/ou empreendedores familiares rurais no seu quadro de sócios, conforme DAP Jurídica.</w:t>
      </w:r>
    </w:p>
    <w:p w:rsidR="00D047C0" w:rsidRPr="000D6061" w:rsidRDefault="00D047C0" w:rsidP="00D047C0">
      <w:pPr>
        <w:pStyle w:val="Standard"/>
        <w:spacing w:before="120" w:after="120"/>
        <w:jc w:val="both"/>
        <w:rPr>
          <w:rFonts w:ascii="13" w:hAnsi="13"/>
          <w:color w:val="000000"/>
          <w:sz w:val="27"/>
          <w:szCs w:val="27"/>
        </w:rPr>
      </w:pPr>
      <w:r w:rsidRPr="000D6061">
        <w:rPr>
          <w:rFonts w:ascii="13" w:hAnsi="13"/>
          <w:color w:val="000000"/>
          <w:sz w:val="27"/>
          <w:szCs w:val="27"/>
        </w:rPr>
        <w:t>5.5. Em caso de persistir o empate, será realizado sorteio ou, em havendo consenso entre as partes, poderá optar-se pela divisão no fornecimento dos produtos a serem adquiridos entre as organizações finalistas.</w:t>
      </w:r>
    </w:p>
    <w:p w:rsidR="00D047C0" w:rsidRPr="000D6061" w:rsidRDefault="00D047C0" w:rsidP="00D047C0">
      <w:pPr>
        <w:pStyle w:val="Standard"/>
        <w:spacing w:before="120" w:after="120"/>
        <w:jc w:val="both"/>
        <w:rPr>
          <w:rFonts w:ascii="13" w:hAnsi="13"/>
          <w:color w:val="000000"/>
          <w:sz w:val="27"/>
          <w:szCs w:val="27"/>
        </w:rPr>
      </w:pPr>
    </w:p>
    <w:p w:rsidR="00D047C0" w:rsidRPr="000D6061" w:rsidRDefault="00D047C0" w:rsidP="00D047C0">
      <w:pPr>
        <w:pStyle w:val="Standard"/>
        <w:spacing w:before="120" w:after="120"/>
        <w:jc w:val="both"/>
        <w:rPr>
          <w:rFonts w:ascii="13" w:hAnsi="13"/>
          <w:b/>
          <w:color w:val="000000"/>
          <w:sz w:val="27"/>
          <w:szCs w:val="27"/>
        </w:rPr>
      </w:pPr>
      <w:r w:rsidRPr="000D6061">
        <w:rPr>
          <w:rFonts w:ascii="13" w:hAnsi="13"/>
          <w:b/>
          <w:color w:val="000000"/>
          <w:sz w:val="27"/>
          <w:szCs w:val="27"/>
        </w:rPr>
        <w:t>6. DAS AMOSTRAS DOS PRODUTOS</w:t>
      </w:r>
    </w:p>
    <w:p w:rsidR="00D047C0" w:rsidRPr="00C37AA5" w:rsidRDefault="00D047C0" w:rsidP="00D047C0">
      <w:pPr>
        <w:pStyle w:val="Standard"/>
        <w:spacing w:before="120" w:after="120"/>
        <w:ind w:firstLine="708"/>
        <w:jc w:val="both"/>
        <w:rPr>
          <w:rFonts w:ascii="13" w:hAnsi="13"/>
          <w:sz w:val="27"/>
          <w:szCs w:val="27"/>
        </w:rPr>
      </w:pPr>
      <w:r w:rsidRPr="000D6061">
        <w:rPr>
          <w:rFonts w:ascii="13" w:hAnsi="13"/>
          <w:color w:val="000000"/>
          <w:sz w:val="27"/>
          <w:szCs w:val="27"/>
        </w:rPr>
        <w:t xml:space="preserve">O(s) fornecedor (es) classificado(s) em primeiro lugar deverão entregar </w:t>
      </w:r>
      <w:r w:rsidRPr="00C37AA5">
        <w:rPr>
          <w:rFonts w:ascii="13" w:hAnsi="13"/>
          <w:sz w:val="27"/>
          <w:szCs w:val="27"/>
        </w:rPr>
        <w:t xml:space="preserve">as amostras indicadas no quadro abaixo no Departamento de Alimentação e Nutrição Escolar, </w:t>
      </w:r>
      <w:r w:rsidRPr="00C37AA5">
        <w:rPr>
          <w:rFonts w:ascii="13" w:hAnsi="13" w:cs="Arial"/>
          <w:sz w:val="27"/>
          <w:szCs w:val="27"/>
        </w:rPr>
        <w:t xml:space="preserve">localizada junto a Secretaria da Agropecuária, </w:t>
      </w:r>
      <w:r w:rsidRPr="00C37AA5">
        <w:rPr>
          <w:rFonts w:ascii="13" w:hAnsi="13"/>
          <w:sz w:val="27"/>
          <w:szCs w:val="27"/>
        </w:rPr>
        <w:t xml:space="preserve">com sede à Rua </w:t>
      </w:r>
      <w:r w:rsidRPr="00C37AA5">
        <w:rPr>
          <w:rFonts w:ascii="13" w:hAnsi="13" w:cs="Arial"/>
          <w:sz w:val="27"/>
          <w:szCs w:val="27"/>
        </w:rPr>
        <w:t>XV de Novembro, 867  (subsolo)</w:t>
      </w:r>
      <w:r w:rsidRPr="00C37AA5">
        <w:rPr>
          <w:rFonts w:ascii="13" w:hAnsi="13"/>
          <w:sz w:val="27"/>
          <w:szCs w:val="27"/>
        </w:rPr>
        <w:t xml:space="preserve"> </w:t>
      </w:r>
      <w:r w:rsidRPr="00C37AA5">
        <w:rPr>
          <w:rFonts w:ascii="13" w:hAnsi="13" w:cs="Arial"/>
          <w:sz w:val="27"/>
          <w:szCs w:val="27"/>
        </w:rPr>
        <w:t xml:space="preserve"> no prazo de 01 dia útil,</w:t>
      </w:r>
      <w:r w:rsidRPr="00C37AA5">
        <w:rPr>
          <w:rFonts w:ascii="13" w:hAnsi="13"/>
          <w:sz w:val="27"/>
          <w:szCs w:val="27"/>
        </w:rPr>
        <w:t xml:space="preserve"> até as 16h30min, para avaliação e seleção dos produtos a serem adquiridos, as quais deverão ser submetidas a testes necessários, imediatamente após a fase de habilitação.</w:t>
      </w:r>
    </w:p>
    <w:p w:rsidR="00D047C0" w:rsidRPr="000D6061" w:rsidRDefault="00D047C0" w:rsidP="00D047C0">
      <w:pPr>
        <w:pStyle w:val="Standard"/>
        <w:spacing w:before="120" w:after="120"/>
        <w:jc w:val="both"/>
        <w:rPr>
          <w:rFonts w:ascii="13" w:hAnsi="13"/>
          <w:sz w:val="27"/>
          <w:szCs w:val="27"/>
        </w:rPr>
      </w:pPr>
      <w:r w:rsidRPr="000D6061">
        <w:rPr>
          <w:rFonts w:ascii="13" w:hAnsi="13"/>
          <w:color w:val="000000"/>
          <w:sz w:val="27"/>
          <w:szCs w:val="27"/>
        </w:rPr>
        <w:t>O resultado da análise será publicado em 02 dias após o prazo da apresentação das amostras</w:t>
      </w:r>
    </w:p>
    <w:p w:rsidR="00D047C0" w:rsidRPr="000D6061" w:rsidRDefault="00D047C0" w:rsidP="00D047C0">
      <w:pPr>
        <w:pStyle w:val="Standard"/>
        <w:spacing w:before="120" w:after="120"/>
        <w:jc w:val="both"/>
        <w:rPr>
          <w:rFonts w:ascii="13" w:hAnsi="13"/>
          <w:color w:val="000000"/>
          <w:sz w:val="27"/>
          <w:szCs w:val="27"/>
        </w:rPr>
      </w:pPr>
    </w:p>
    <w:tbl>
      <w:tblPr>
        <w:tblW w:w="10064" w:type="dxa"/>
        <w:tblLayout w:type="fixed"/>
        <w:tblCellMar>
          <w:left w:w="10" w:type="dxa"/>
          <w:right w:w="10" w:type="dxa"/>
        </w:tblCellMar>
        <w:tblLook w:val="0000" w:firstRow="0" w:lastRow="0" w:firstColumn="0" w:lastColumn="0" w:noHBand="0" w:noVBand="0"/>
      </w:tblPr>
      <w:tblGrid>
        <w:gridCol w:w="2494"/>
        <w:gridCol w:w="7570"/>
      </w:tblGrid>
      <w:tr w:rsidR="00D047C0" w:rsidRPr="000D6061" w:rsidTr="002D2A04">
        <w:tblPrEx>
          <w:tblCellMar>
            <w:top w:w="0" w:type="dxa"/>
            <w:bottom w:w="0" w:type="dxa"/>
          </w:tblCellMar>
        </w:tblPrEx>
        <w:trPr>
          <w:trHeight w:val="430"/>
        </w:trPr>
        <w:tc>
          <w:tcPr>
            <w:tcW w:w="2494" w:type="dxa"/>
            <w:vMerge w:val="restart"/>
            <w:tcBorders>
              <w:top w:val="single" w:sz="8" w:space="0" w:color="7F7F7F"/>
              <w:left w:val="single" w:sz="8" w:space="0" w:color="7F7F7F"/>
              <w:bottom w:val="single" w:sz="8" w:space="0" w:color="7F7F7F"/>
              <w:right w:val="single" w:sz="8" w:space="0" w:color="7F7F7F"/>
            </w:tcBorders>
            <w:shd w:val="clear" w:color="auto" w:fill="5F94CF"/>
            <w:tcMar>
              <w:top w:w="0" w:type="dxa"/>
              <w:left w:w="0" w:type="dxa"/>
              <w:bottom w:w="0" w:type="dxa"/>
              <w:right w:w="0" w:type="dxa"/>
            </w:tcMar>
            <w:vAlign w:val="center"/>
          </w:tcPr>
          <w:p w:rsidR="00D047C0" w:rsidRPr="000D6061" w:rsidRDefault="00D047C0" w:rsidP="002D2A04">
            <w:pPr>
              <w:pStyle w:val="Standard"/>
              <w:spacing w:before="120" w:after="120"/>
              <w:jc w:val="center"/>
              <w:rPr>
                <w:rFonts w:ascii="13" w:hAnsi="13"/>
                <w:b/>
                <w:color w:val="FFFFFF"/>
                <w:sz w:val="27"/>
                <w:szCs w:val="27"/>
              </w:rPr>
            </w:pPr>
            <w:r w:rsidRPr="000D6061">
              <w:rPr>
                <w:rFonts w:ascii="13" w:hAnsi="13"/>
                <w:b/>
                <w:color w:val="FFFFFF"/>
                <w:sz w:val="27"/>
                <w:szCs w:val="27"/>
              </w:rPr>
              <w:t>Nº</w:t>
            </w:r>
            <w:r w:rsidR="003F3CD8">
              <w:rPr>
                <w:rFonts w:ascii="13" w:hAnsi="13"/>
                <w:b/>
                <w:color w:val="FFFFFF"/>
                <w:sz w:val="27"/>
                <w:szCs w:val="27"/>
              </w:rPr>
              <w:t xml:space="preserve"> ITEM</w:t>
            </w:r>
          </w:p>
        </w:tc>
        <w:tc>
          <w:tcPr>
            <w:tcW w:w="7570" w:type="dxa"/>
            <w:vMerge w:val="restart"/>
            <w:tcBorders>
              <w:top w:val="single" w:sz="8" w:space="0" w:color="7F7F7F"/>
              <w:left w:val="single" w:sz="8" w:space="0" w:color="7F7F7F"/>
              <w:bottom w:val="single" w:sz="8" w:space="0" w:color="7F7F7F"/>
              <w:right w:val="single" w:sz="8" w:space="0" w:color="7F7F7F"/>
            </w:tcBorders>
            <w:shd w:val="clear" w:color="auto" w:fill="5F94CF"/>
            <w:tcMar>
              <w:top w:w="0" w:type="dxa"/>
              <w:left w:w="0" w:type="dxa"/>
              <w:bottom w:w="0" w:type="dxa"/>
              <w:right w:w="0" w:type="dxa"/>
            </w:tcMar>
            <w:vAlign w:val="center"/>
          </w:tcPr>
          <w:p w:rsidR="00D047C0" w:rsidRPr="000D6061" w:rsidRDefault="00D047C0" w:rsidP="002D2A04">
            <w:pPr>
              <w:pStyle w:val="Standard"/>
              <w:spacing w:before="120" w:after="120"/>
              <w:ind w:firstLine="567"/>
              <w:jc w:val="center"/>
              <w:rPr>
                <w:rFonts w:ascii="13" w:hAnsi="13"/>
                <w:b/>
                <w:color w:val="FFFFFF"/>
                <w:sz w:val="27"/>
                <w:szCs w:val="27"/>
              </w:rPr>
            </w:pPr>
            <w:r w:rsidRPr="000D6061">
              <w:rPr>
                <w:rFonts w:ascii="13" w:hAnsi="13"/>
                <w:b/>
                <w:color w:val="FFFFFF"/>
                <w:sz w:val="27"/>
                <w:szCs w:val="27"/>
              </w:rPr>
              <w:t>Produto</w:t>
            </w:r>
            <w:r w:rsidR="003F3CD8">
              <w:rPr>
                <w:rFonts w:ascii="13" w:hAnsi="13"/>
                <w:b/>
                <w:color w:val="FFFFFF"/>
                <w:sz w:val="27"/>
                <w:szCs w:val="27"/>
              </w:rPr>
              <w:t xml:space="preserve"> necessário apresentação de amostra</w:t>
            </w:r>
          </w:p>
        </w:tc>
      </w:tr>
      <w:tr w:rsidR="00D047C0" w:rsidRPr="000D6061" w:rsidTr="002D2A04">
        <w:tblPrEx>
          <w:tblCellMar>
            <w:top w:w="0" w:type="dxa"/>
            <w:bottom w:w="0" w:type="dxa"/>
          </w:tblCellMar>
        </w:tblPrEx>
        <w:trPr>
          <w:trHeight w:val="491"/>
        </w:trPr>
        <w:tc>
          <w:tcPr>
            <w:tcW w:w="2494" w:type="dxa"/>
            <w:vMerge/>
            <w:tcBorders>
              <w:top w:val="single" w:sz="8" w:space="0" w:color="7F7F7F"/>
              <w:left w:val="single" w:sz="8" w:space="0" w:color="7F7F7F"/>
              <w:bottom w:val="single" w:sz="8" w:space="0" w:color="7F7F7F"/>
              <w:right w:val="single" w:sz="8" w:space="0" w:color="7F7F7F"/>
            </w:tcBorders>
            <w:shd w:val="clear" w:color="auto" w:fill="5F94CF"/>
            <w:tcMar>
              <w:top w:w="0" w:type="dxa"/>
              <w:left w:w="0" w:type="dxa"/>
              <w:bottom w:w="0" w:type="dxa"/>
              <w:right w:w="0" w:type="dxa"/>
            </w:tcMar>
            <w:vAlign w:val="center"/>
          </w:tcPr>
          <w:p w:rsidR="00D047C0" w:rsidRPr="000D6061" w:rsidRDefault="00D047C0" w:rsidP="002D2A04">
            <w:pPr>
              <w:rPr>
                <w:rFonts w:ascii="13" w:hAnsi="13"/>
                <w:sz w:val="27"/>
                <w:szCs w:val="27"/>
              </w:rPr>
            </w:pPr>
          </w:p>
        </w:tc>
        <w:tc>
          <w:tcPr>
            <w:tcW w:w="7570" w:type="dxa"/>
            <w:vMerge/>
            <w:tcBorders>
              <w:top w:val="single" w:sz="8" w:space="0" w:color="7F7F7F"/>
              <w:left w:val="single" w:sz="8" w:space="0" w:color="7F7F7F"/>
              <w:bottom w:val="single" w:sz="8" w:space="0" w:color="7F7F7F"/>
              <w:right w:val="single" w:sz="8" w:space="0" w:color="7F7F7F"/>
            </w:tcBorders>
            <w:shd w:val="clear" w:color="auto" w:fill="5F94CF"/>
            <w:tcMar>
              <w:top w:w="0" w:type="dxa"/>
              <w:left w:w="0" w:type="dxa"/>
              <w:bottom w:w="0" w:type="dxa"/>
              <w:right w:w="0" w:type="dxa"/>
            </w:tcMar>
            <w:vAlign w:val="center"/>
          </w:tcPr>
          <w:p w:rsidR="00D047C0" w:rsidRPr="000D6061" w:rsidRDefault="00D047C0" w:rsidP="002D2A04">
            <w:pPr>
              <w:rPr>
                <w:rFonts w:ascii="13" w:hAnsi="13"/>
                <w:sz w:val="27"/>
                <w:szCs w:val="27"/>
              </w:rPr>
            </w:pPr>
          </w:p>
        </w:tc>
      </w:tr>
      <w:tr w:rsidR="00D047C0" w:rsidRPr="000D6061" w:rsidTr="002D2A04">
        <w:tblPrEx>
          <w:tblCellMar>
            <w:top w:w="0" w:type="dxa"/>
            <w:bottom w:w="0" w:type="dxa"/>
          </w:tblCellMar>
        </w:tblPrEx>
        <w:trPr>
          <w:trHeight w:val="1"/>
        </w:trPr>
        <w:tc>
          <w:tcPr>
            <w:tcW w:w="2494" w:type="dxa"/>
            <w:tcBorders>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2D2A04">
            <w:pPr>
              <w:pStyle w:val="Standard"/>
              <w:spacing w:before="120" w:after="120"/>
              <w:jc w:val="center"/>
              <w:rPr>
                <w:rFonts w:ascii="13" w:hAnsi="13"/>
                <w:color w:val="000000"/>
                <w:sz w:val="27"/>
                <w:szCs w:val="27"/>
              </w:rPr>
            </w:pPr>
            <w:r w:rsidRPr="000D6061">
              <w:rPr>
                <w:rFonts w:ascii="13" w:hAnsi="13"/>
                <w:color w:val="000000"/>
                <w:sz w:val="27"/>
                <w:szCs w:val="27"/>
              </w:rPr>
              <w:t>06</w:t>
            </w:r>
          </w:p>
        </w:tc>
        <w:tc>
          <w:tcPr>
            <w:tcW w:w="7570" w:type="dxa"/>
            <w:tcBorders>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3F3CD8" w:rsidRDefault="003F3CD8" w:rsidP="002D2A04">
            <w:pPr>
              <w:pStyle w:val="Standard"/>
              <w:spacing w:before="120" w:after="120"/>
              <w:ind w:hanging="57"/>
              <w:jc w:val="center"/>
              <w:rPr>
                <w:rFonts w:ascii="13" w:hAnsi="13" w:cs="Arial"/>
                <w:sz w:val="27"/>
                <w:szCs w:val="27"/>
              </w:rPr>
            </w:pPr>
            <w:r w:rsidRPr="003F3CD8">
              <w:rPr>
                <w:rFonts w:ascii="13" w:hAnsi="13" w:cs="Arial"/>
                <w:sz w:val="27"/>
                <w:szCs w:val="27"/>
              </w:rPr>
              <w:t>MANDIOCA</w:t>
            </w:r>
          </w:p>
        </w:tc>
      </w:tr>
      <w:tr w:rsidR="00D047C0" w:rsidRPr="000D6061" w:rsidTr="002D2A04">
        <w:tblPrEx>
          <w:tblCellMar>
            <w:top w:w="0" w:type="dxa"/>
            <w:bottom w:w="0" w:type="dxa"/>
          </w:tblCellMar>
        </w:tblPrEx>
        <w:trPr>
          <w:trHeight w:val="1"/>
        </w:trPr>
        <w:tc>
          <w:tcPr>
            <w:tcW w:w="2494" w:type="dxa"/>
            <w:tcBorders>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2D2A04">
            <w:pPr>
              <w:pStyle w:val="Standard"/>
              <w:spacing w:before="120" w:after="120"/>
              <w:jc w:val="center"/>
              <w:rPr>
                <w:rFonts w:ascii="13" w:hAnsi="13"/>
                <w:color w:val="000000"/>
                <w:sz w:val="27"/>
                <w:szCs w:val="27"/>
              </w:rPr>
            </w:pPr>
            <w:r w:rsidRPr="000D6061">
              <w:rPr>
                <w:rFonts w:ascii="13" w:hAnsi="13"/>
                <w:color w:val="000000"/>
                <w:sz w:val="27"/>
                <w:szCs w:val="27"/>
              </w:rPr>
              <w:t>07</w:t>
            </w:r>
          </w:p>
        </w:tc>
        <w:tc>
          <w:tcPr>
            <w:tcW w:w="7570" w:type="dxa"/>
            <w:tcBorders>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3F3CD8" w:rsidRDefault="003F3CD8" w:rsidP="002D2A04">
            <w:pPr>
              <w:pStyle w:val="Standard"/>
              <w:jc w:val="center"/>
              <w:rPr>
                <w:rFonts w:ascii="13" w:hAnsi="13"/>
                <w:sz w:val="27"/>
                <w:szCs w:val="27"/>
              </w:rPr>
            </w:pPr>
            <w:r w:rsidRPr="003F3CD8">
              <w:rPr>
                <w:rFonts w:ascii="13" w:hAnsi="13"/>
                <w:sz w:val="27"/>
                <w:szCs w:val="27"/>
              </w:rPr>
              <w:t>ÓLEO DE SOJA</w:t>
            </w:r>
          </w:p>
        </w:tc>
      </w:tr>
      <w:tr w:rsidR="00D047C0" w:rsidRPr="000D6061" w:rsidTr="002D2A04">
        <w:tblPrEx>
          <w:tblCellMar>
            <w:top w:w="0" w:type="dxa"/>
            <w:bottom w:w="0" w:type="dxa"/>
          </w:tblCellMar>
        </w:tblPrEx>
        <w:trPr>
          <w:trHeight w:val="1"/>
        </w:trPr>
        <w:tc>
          <w:tcPr>
            <w:tcW w:w="2494" w:type="dxa"/>
            <w:tcBorders>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2D2A04">
            <w:pPr>
              <w:pStyle w:val="Standard"/>
              <w:spacing w:before="120" w:after="120"/>
              <w:jc w:val="center"/>
              <w:rPr>
                <w:rFonts w:ascii="13" w:hAnsi="13"/>
                <w:color w:val="000000"/>
                <w:sz w:val="27"/>
                <w:szCs w:val="27"/>
              </w:rPr>
            </w:pPr>
            <w:r w:rsidRPr="000D6061">
              <w:rPr>
                <w:rFonts w:ascii="13" w:hAnsi="13"/>
                <w:color w:val="000000"/>
                <w:sz w:val="27"/>
                <w:szCs w:val="27"/>
              </w:rPr>
              <w:t>08</w:t>
            </w:r>
          </w:p>
        </w:tc>
        <w:tc>
          <w:tcPr>
            <w:tcW w:w="7570" w:type="dxa"/>
            <w:tcBorders>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3F3CD8" w:rsidRDefault="003F3CD8" w:rsidP="003F3CD8">
            <w:pPr>
              <w:pStyle w:val="Standard"/>
              <w:ind w:hanging="227"/>
              <w:rPr>
                <w:rFonts w:ascii="13" w:hAnsi="13" w:cs="Arial"/>
                <w:sz w:val="27"/>
                <w:szCs w:val="27"/>
              </w:rPr>
            </w:pPr>
            <w:r w:rsidRPr="003F3CD8">
              <w:rPr>
                <w:rFonts w:ascii="13" w:hAnsi="13" w:cs="Arial"/>
                <w:sz w:val="27"/>
                <w:szCs w:val="27"/>
              </w:rPr>
              <w:t>F                                           FEIJÃO PRETO</w:t>
            </w:r>
          </w:p>
        </w:tc>
      </w:tr>
    </w:tbl>
    <w:p w:rsidR="00D047C0" w:rsidRPr="000D6061" w:rsidRDefault="00D047C0" w:rsidP="00D047C0">
      <w:pPr>
        <w:pStyle w:val="Standard"/>
        <w:spacing w:before="120" w:after="120"/>
        <w:rPr>
          <w:rFonts w:ascii="13" w:hAnsi="13"/>
          <w:color w:val="000000"/>
          <w:sz w:val="27"/>
          <w:szCs w:val="27"/>
        </w:rPr>
      </w:pPr>
    </w:p>
    <w:p w:rsidR="00D047C0" w:rsidRPr="000D6061" w:rsidRDefault="00D047C0" w:rsidP="00D047C0">
      <w:pPr>
        <w:pStyle w:val="Standard"/>
        <w:spacing w:before="120" w:after="120"/>
        <w:jc w:val="both"/>
        <w:rPr>
          <w:rFonts w:ascii="13" w:hAnsi="13"/>
          <w:color w:val="000000"/>
          <w:sz w:val="27"/>
          <w:szCs w:val="27"/>
        </w:rPr>
      </w:pPr>
      <w:r w:rsidRPr="000D6061">
        <w:rPr>
          <w:rFonts w:ascii="13" w:hAnsi="13"/>
          <w:color w:val="000000"/>
          <w:sz w:val="27"/>
          <w:szCs w:val="27"/>
        </w:rPr>
        <w:t>7</w:t>
      </w:r>
      <w:r w:rsidRPr="000D6061">
        <w:rPr>
          <w:rFonts w:ascii="13" w:hAnsi="13"/>
          <w:b/>
          <w:color w:val="000000"/>
          <w:sz w:val="27"/>
          <w:szCs w:val="27"/>
        </w:rPr>
        <w:t>. LOCAL E PERIODICIDADE DE ENTREGA DOS PRODUTOS</w:t>
      </w:r>
    </w:p>
    <w:p w:rsidR="00D047C0" w:rsidRPr="000D6061" w:rsidRDefault="00D047C0" w:rsidP="00D047C0">
      <w:pPr>
        <w:pStyle w:val="Standard"/>
        <w:spacing w:before="120" w:after="120"/>
        <w:jc w:val="both"/>
        <w:rPr>
          <w:rFonts w:ascii="13" w:hAnsi="13"/>
          <w:color w:val="000000"/>
          <w:sz w:val="27"/>
          <w:szCs w:val="27"/>
        </w:rPr>
      </w:pPr>
      <w:r w:rsidRPr="000D6061">
        <w:rPr>
          <w:rFonts w:ascii="13" w:hAnsi="13"/>
          <w:color w:val="000000"/>
          <w:sz w:val="27"/>
          <w:szCs w:val="27"/>
        </w:rPr>
        <w:t>A entrega dos gêneros alimentícios deverá respeitar o cronograma abaixo:</w:t>
      </w:r>
    </w:p>
    <w:tbl>
      <w:tblPr>
        <w:tblW w:w="9764" w:type="dxa"/>
        <w:tblInd w:w="336" w:type="dxa"/>
        <w:tblLayout w:type="fixed"/>
        <w:tblCellMar>
          <w:left w:w="10" w:type="dxa"/>
          <w:right w:w="10" w:type="dxa"/>
        </w:tblCellMar>
        <w:tblLook w:val="0000" w:firstRow="0" w:lastRow="0" w:firstColumn="0" w:lastColumn="0" w:noHBand="0" w:noVBand="0"/>
      </w:tblPr>
      <w:tblGrid>
        <w:gridCol w:w="3076"/>
        <w:gridCol w:w="1276"/>
        <w:gridCol w:w="3260"/>
        <w:gridCol w:w="2152"/>
      </w:tblGrid>
      <w:tr w:rsidR="00D047C0" w:rsidRPr="000D6061" w:rsidTr="000D6061">
        <w:tblPrEx>
          <w:tblCellMar>
            <w:top w:w="0" w:type="dxa"/>
            <w:bottom w:w="0" w:type="dxa"/>
          </w:tblCellMar>
        </w:tblPrEx>
        <w:trPr>
          <w:trHeight w:val="430"/>
        </w:trPr>
        <w:tc>
          <w:tcPr>
            <w:tcW w:w="3076" w:type="dxa"/>
            <w:vMerge w:val="restart"/>
            <w:tcBorders>
              <w:top w:val="single" w:sz="8" w:space="0" w:color="7F7F7F"/>
              <w:left w:val="single" w:sz="8" w:space="0" w:color="7F7F7F"/>
              <w:bottom w:val="single" w:sz="8" w:space="0" w:color="7F7F7F"/>
              <w:right w:val="single" w:sz="8" w:space="0" w:color="7F7F7F"/>
            </w:tcBorders>
            <w:shd w:val="clear" w:color="auto" w:fill="5F94CF"/>
            <w:tcMar>
              <w:top w:w="0" w:type="dxa"/>
              <w:left w:w="0" w:type="dxa"/>
              <w:bottom w:w="0" w:type="dxa"/>
              <w:right w:w="0" w:type="dxa"/>
            </w:tcMar>
            <w:vAlign w:val="center"/>
          </w:tcPr>
          <w:p w:rsidR="00D047C0" w:rsidRPr="000D6061" w:rsidRDefault="00D047C0" w:rsidP="002D2A04">
            <w:pPr>
              <w:pStyle w:val="Standard"/>
              <w:spacing w:before="120" w:after="120"/>
              <w:jc w:val="center"/>
              <w:rPr>
                <w:rFonts w:ascii="13" w:hAnsi="13"/>
                <w:b/>
                <w:color w:val="FFFFFF"/>
                <w:sz w:val="27"/>
                <w:szCs w:val="27"/>
              </w:rPr>
            </w:pPr>
            <w:r w:rsidRPr="000D6061">
              <w:rPr>
                <w:rFonts w:ascii="13" w:hAnsi="13"/>
                <w:b/>
                <w:color w:val="FFFFFF"/>
                <w:sz w:val="27"/>
                <w:szCs w:val="27"/>
              </w:rPr>
              <w:t>Produtos</w:t>
            </w:r>
          </w:p>
        </w:tc>
        <w:tc>
          <w:tcPr>
            <w:tcW w:w="1276" w:type="dxa"/>
            <w:vMerge w:val="restart"/>
            <w:tcBorders>
              <w:top w:val="single" w:sz="8" w:space="0" w:color="7F7F7F"/>
              <w:left w:val="single" w:sz="8" w:space="0" w:color="7F7F7F"/>
              <w:bottom w:val="single" w:sz="8" w:space="0" w:color="7F7F7F"/>
              <w:right w:val="single" w:sz="8" w:space="0" w:color="7F7F7F"/>
            </w:tcBorders>
            <w:shd w:val="clear" w:color="auto" w:fill="5F94CF"/>
            <w:tcMar>
              <w:top w:w="0" w:type="dxa"/>
              <w:left w:w="0" w:type="dxa"/>
              <w:bottom w:w="0" w:type="dxa"/>
              <w:right w:w="0" w:type="dxa"/>
            </w:tcMar>
            <w:vAlign w:val="center"/>
          </w:tcPr>
          <w:p w:rsidR="00D047C0" w:rsidRPr="000D6061" w:rsidRDefault="000D6061" w:rsidP="000D6061">
            <w:pPr>
              <w:pStyle w:val="Standard"/>
              <w:tabs>
                <w:tab w:val="left" w:pos="3450"/>
              </w:tabs>
              <w:spacing w:before="120" w:after="120"/>
              <w:ind w:right="-283" w:hanging="227"/>
              <w:jc w:val="center"/>
              <w:rPr>
                <w:rFonts w:ascii="13" w:hAnsi="13"/>
                <w:b/>
                <w:color w:val="FFFFFF"/>
                <w:sz w:val="27"/>
                <w:szCs w:val="27"/>
              </w:rPr>
            </w:pPr>
            <w:r>
              <w:rPr>
                <w:rFonts w:ascii="13" w:hAnsi="13"/>
                <w:b/>
                <w:color w:val="FFFFFF"/>
                <w:sz w:val="27"/>
                <w:szCs w:val="27"/>
              </w:rPr>
              <w:t>Quant.</w:t>
            </w:r>
          </w:p>
        </w:tc>
        <w:tc>
          <w:tcPr>
            <w:tcW w:w="3260" w:type="dxa"/>
            <w:vMerge w:val="restart"/>
            <w:tcBorders>
              <w:top w:val="single" w:sz="8" w:space="0" w:color="7F7F7F"/>
              <w:left w:val="single" w:sz="8" w:space="0" w:color="7F7F7F"/>
              <w:bottom w:val="single" w:sz="8" w:space="0" w:color="7F7F7F"/>
              <w:right w:val="single" w:sz="8" w:space="0" w:color="7F7F7F"/>
            </w:tcBorders>
            <w:shd w:val="clear" w:color="auto" w:fill="5F94CF"/>
            <w:tcMar>
              <w:top w:w="0" w:type="dxa"/>
              <w:left w:w="0" w:type="dxa"/>
              <w:bottom w:w="0" w:type="dxa"/>
              <w:right w:w="0" w:type="dxa"/>
            </w:tcMar>
            <w:vAlign w:val="center"/>
          </w:tcPr>
          <w:p w:rsidR="00D047C0" w:rsidRPr="000D6061" w:rsidRDefault="00D047C0" w:rsidP="002D2A04">
            <w:pPr>
              <w:pStyle w:val="Standard"/>
              <w:spacing w:before="120" w:after="120"/>
              <w:ind w:hanging="283"/>
              <w:jc w:val="center"/>
              <w:rPr>
                <w:rFonts w:ascii="13" w:hAnsi="13"/>
                <w:b/>
                <w:color w:val="FFFFFF"/>
                <w:sz w:val="27"/>
                <w:szCs w:val="27"/>
              </w:rPr>
            </w:pPr>
            <w:r w:rsidRPr="000D6061">
              <w:rPr>
                <w:rFonts w:ascii="13" w:hAnsi="13"/>
                <w:b/>
                <w:color w:val="FFFFFF"/>
                <w:sz w:val="27"/>
                <w:szCs w:val="27"/>
              </w:rPr>
              <w:t>Local da Entrega</w:t>
            </w:r>
          </w:p>
        </w:tc>
        <w:tc>
          <w:tcPr>
            <w:tcW w:w="2152" w:type="dxa"/>
            <w:vMerge w:val="restart"/>
            <w:tcBorders>
              <w:top w:val="single" w:sz="8" w:space="0" w:color="7F7F7F"/>
              <w:left w:val="single" w:sz="8" w:space="0" w:color="7F7F7F"/>
              <w:bottom w:val="single" w:sz="8" w:space="0" w:color="7F7F7F"/>
              <w:right w:val="single" w:sz="8" w:space="0" w:color="7F7F7F"/>
            </w:tcBorders>
            <w:shd w:val="clear" w:color="auto" w:fill="5F94CF"/>
            <w:tcMar>
              <w:top w:w="0" w:type="dxa"/>
              <w:left w:w="0" w:type="dxa"/>
              <w:bottom w:w="0" w:type="dxa"/>
              <w:right w:w="0" w:type="dxa"/>
            </w:tcMar>
            <w:vAlign w:val="center"/>
          </w:tcPr>
          <w:p w:rsidR="00D047C0" w:rsidRPr="000D6061" w:rsidRDefault="00D047C0" w:rsidP="000D6061">
            <w:pPr>
              <w:pStyle w:val="Standard"/>
              <w:spacing w:before="120" w:after="120"/>
              <w:jc w:val="both"/>
              <w:rPr>
                <w:rFonts w:ascii="13" w:hAnsi="13"/>
                <w:sz w:val="27"/>
                <w:szCs w:val="27"/>
              </w:rPr>
            </w:pPr>
            <w:r w:rsidRPr="000D6061">
              <w:rPr>
                <w:rFonts w:ascii="13" w:hAnsi="13"/>
                <w:b/>
                <w:color w:val="FFFFFF"/>
                <w:sz w:val="27"/>
                <w:szCs w:val="27"/>
              </w:rPr>
              <w:t>Periodicidade de entrega semanal, quinzenal,mensal)</w:t>
            </w:r>
          </w:p>
        </w:tc>
      </w:tr>
      <w:tr w:rsidR="00D047C0" w:rsidRPr="000D6061" w:rsidTr="000D6061">
        <w:tblPrEx>
          <w:tblCellMar>
            <w:top w:w="0" w:type="dxa"/>
            <w:bottom w:w="0" w:type="dxa"/>
          </w:tblCellMar>
        </w:tblPrEx>
        <w:trPr>
          <w:trHeight w:val="491"/>
        </w:trPr>
        <w:tc>
          <w:tcPr>
            <w:tcW w:w="3076" w:type="dxa"/>
            <w:vMerge/>
            <w:tcBorders>
              <w:top w:val="single" w:sz="8" w:space="0" w:color="7F7F7F"/>
              <w:left w:val="single" w:sz="8" w:space="0" w:color="7F7F7F"/>
              <w:bottom w:val="single" w:sz="8" w:space="0" w:color="7F7F7F"/>
              <w:right w:val="single" w:sz="8" w:space="0" w:color="7F7F7F"/>
            </w:tcBorders>
            <w:shd w:val="clear" w:color="auto" w:fill="5F94CF"/>
            <w:tcMar>
              <w:top w:w="0" w:type="dxa"/>
              <w:left w:w="0" w:type="dxa"/>
              <w:bottom w:w="0" w:type="dxa"/>
              <w:right w:w="0" w:type="dxa"/>
            </w:tcMar>
            <w:vAlign w:val="center"/>
          </w:tcPr>
          <w:p w:rsidR="00D047C0" w:rsidRPr="000D6061" w:rsidRDefault="00D047C0" w:rsidP="002D2A04">
            <w:pPr>
              <w:rPr>
                <w:rFonts w:ascii="13" w:hAnsi="13"/>
                <w:sz w:val="27"/>
                <w:szCs w:val="27"/>
              </w:rPr>
            </w:pPr>
          </w:p>
        </w:tc>
        <w:tc>
          <w:tcPr>
            <w:tcW w:w="1276" w:type="dxa"/>
            <w:vMerge/>
            <w:tcBorders>
              <w:top w:val="single" w:sz="8" w:space="0" w:color="7F7F7F"/>
              <w:left w:val="single" w:sz="8" w:space="0" w:color="7F7F7F"/>
              <w:bottom w:val="single" w:sz="8" w:space="0" w:color="7F7F7F"/>
              <w:right w:val="single" w:sz="8" w:space="0" w:color="7F7F7F"/>
            </w:tcBorders>
            <w:shd w:val="clear" w:color="auto" w:fill="5F94CF"/>
            <w:tcMar>
              <w:top w:w="0" w:type="dxa"/>
              <w:left w:w="0" w:type="dxa"/>
              <w:bottom w:w="0" w:type="dxa"/>
              <w:right w:w="0" w:type="dxa"/>
            </w:tcMar>
            <w:vAlign w:val="center"/>
          </w:tcPr>
          <w:p w:rsidR="00D047C0" w:rsidRPr="000D6061" w:rsidRDefault="00D047C0" w:rsidP="002D2A04">
            <w:pPr>
              <w:rPr>
                <w:rFonts w:ascii="13" w:hAnsi="13"/>
                <w:sz w:val="27"/>
                <w:szCs w:val="27"/>
              </w:rPr>
            </w:pPr>
          </w:p>
        </w:tc>
        <w:tc>
          <w:tcPr>
            <w:tcW w:w="3260" w:type="dxa"/>
            <w:vMerge/>
            <w:tcBorders>
              <w:top w:val="single" w:sz="8" w:space="0" w:color="7F7F7F"/>
              <w:left w:val="single" w:sz="8" w:space="0" w:color="7F7F7F"/>
              <w:bottom w:val="single" w:sz="8" w:space="0" w:color="7F7F7F"/>
              <w:right w:val="single" w:sz="8" w:space="0" w:color="7F7F7F"/>
            </w:tcBorders>
            <w:shd w:val="clear" w:color="auto" w:fill="5F94CF"/>
            <w:tcMar>
              <w:top w:w="0" w:type="dxa"/>
              <w:left w:w="0" w:type="dxa"/>
              <w:bottom w:w="0" w:type="dxa"/>
              <w:right w:w="0" w:type="dxa"/>
            </w:tcMar>
            <w:vAlign w:val="center"/>
          </w:tcPr>
          <w:p w:rsidR="00D047C0" w:rsidRPr="000D6061" w:rsidRDefault="00D047C0" w:rsidP="002D2A04">
            <w:pPr>
              <w:rPr>
                <w:rFonts w:ascii="13" w:hAnsi="13"/>
                <w:sz w:val="27"/>
                <w:szCs w:val="27"/>
              </w:rPr>
            </w:pPr>
          </w:p>
        </w:tc>
        <w:tc>
          <w:tcPr>
            <w:tcW w:w="2152" w:type="dxa"/>
            <w:vMerge/>
            <w:tcBorders>
              <w:top w:val="single" w:sz="8" w:space="0" w:color="7F7F7F"/>
              <w:left w:val="single" w:sz="8" w:space="0" w:color="7F7F7F"/>
              <w:bottom w:val="single" w:sz="8" w:space="0" w:color="7F7F7F"/>
              <w:right w:val="single" w:sz="8" w:space="0" w:color="7F7F7F"/>
            </w:tcBorders>
            <w:shd w:val="clear" w:color="auto" w:fill="5F94CF"/>
            <w:tcMar>
              <w:top w:w="0" w:type="dxa"/>
              <w:left w:w="0" w:type="dxa"/>
              <w:bottom w:w="0" w:type="dxa"/>
              <w:right w:w="0" w:type="dxa"/>
            </w:tcMar>
            <w:vAlign w:val="center"/>
          </w:tcPr>
          <w:p w:rsidR="00D047C0" w:rsidRPr="000D6061" w:rsidRDefault="00D047C0" w:rsidP="002D2A04">
            <w:pPr>
              <w:rPr>
                <w:rFonts w:ascii="13" w:hAnsi="13"/>
                <w:sz w:val="27"/>
                <w:szCs w:val="27"/>
              </w:rPr>
            </w:pPr>
          </w:p>
        </w:tc>
      </w:tr>
      <w:tr w:rsidR="00D047C0" w:rsidRPr="000D6061" w:rsidTr="000D6061">
        <w:tblPrEx>
          <w:tblCellMar>
            <w:top w:w="0" w:type="dxa"/>
            <w:bottom w:w="0" w:type="dxa"/>
          </w:tblCellMar>
        </w:tblPrEx>
        <w:trPr>
          <w:trHeight w:val="1"/>
        </w:trPr>
        <w:tc>
          <w:tcPr>
            <w:tcW w:w="3076"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D047C0" w:rsidP="00296A7E">
            <w:pPr>
              <w:pStyle w:val="SemEspaamento"/>
              <w:spacing w:before="120" w:after="120"/>
              <w:ind w:right="113"/>
              <w:rPr>
                <w:rFonts w:ascii="13" w:hAnsi="13" w:cs="Arial"/>
                <w:color w:val="000000"/>
                <w:sz w:val="27"/>
                <w:szCs w:val="27"/>
              </w:rPr>
            </w:pPr>
            <w:r w:rsidRPr="000D6061">
              <w:rPr>
                <w:rFonts w:ascii="13" w:hAnsi="13" w:cs="Arial"/>
                <w:color w:val="000000"/>
                <w:sz w:val="27"/>
                <w:szCs w:val="27"/>
              </w:rPr>
              <w:lastRenderedPageBreak/>
              <w:t xml:space="preserve"> BRÓCOLIS</w:t>
            </w:r>
          </w:p>
        </w:tc>
        <w:tc>
          <w:tcPr>
            <w:tcW w:w="1276"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C73247" w:rsidP="002D2A04">
            <w:pPr>
              <w:pStyle w:val="Standard"/>
              <w:spacing w:before="120" w:after="120"/>
              <w:jc w:val="center"/>
              <w:rPr>
                <w:rFonts w:ascii="13" w:hAnsi="13"/>
                <w:color w:val="000000"/>
                <w:sz w:val="27"/>
                <w:szCs w:val="27"/>
              </w:rPr>
            </w:pPr>
            <w:r>
              <w:rPr>
                <w:rFonts w:ascii="13" w:hAnsi="13"/>
                <w:color w:val="000000"/>
                <w:sz w:val="27"/>
                <w:szCs w:val="27"/>
              </w:rPr>
              <w:t>300</w:t>
            </w:r>
          </w:p>
        </w:tc>
        <w:tc>
          <w:tcPr>
            <w:tcW w:w="3260"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296A7E" w:rsidP="002D2A04">
            <w:pPr>
              <w:pStyle w:val="Standard"/>
              <w:spacing w:before="120" w:after="120"/>
              <w:jc w:val="center"/>
              <w:rPr>
                <w:rFonts w:ascii="13" w:hAnsi="13"/>
                <w:color w:val="000000"/>
                <w:sz w:val="27"/>
                <w:szCs w:val="27"/>
              </w:rPr>
            </w:pPr>
            <w:r>
              <w:rPr>
                <w:rFonts w:ascii="13" w:hAnsi="13"/>
                <w:color w:val="000000"/>
                <w:sz w:val="27"/>
                <w:szCs w:val="27"/>
              </w:rPr>
              <w:t>Setor Merenda Escolar</w:t>
            </w:r>
          </w:p>
        </w:tc>
        <w:tc>
          <w:tcPr>
            <w:tcW w:w="2152" w:type="dxa"/>
            <w:tcBorders>
              <w:top w:val="single" w:sz="8" w:space="0" w:color="7F7F7F"/>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D047C0" w:rsidRPr="000D6061" w:rsidRDefault="00296A7E" w:rsidP="002D2A04">
            <w:pPr>
              <w:pStyle w:val="Standard"/>
              <w:spacing w:before="120" w:after="120"/>
              <w:jc w:val="center"/>
              <w:rPr>
                <w:rFonts w:ascii="13" w:hAnsi="13"/>
                <w:color w:val="000000"/>
                <w:sz w:val="27"/>
                <w:szCs w:val="27"/>
              </w:rPr>
            </w:pPr>
            <w:r>
              <w:rPr>
                <w:rFonts w:ascii="13" w:hAnsi="13" w:hint="eastAsia"/>
                <w:color w:val="000000"/>
                <w:sz w:val="27"/>
                <w:szCs w:val="27"/>
              </w:rPr>
              <w:t>S</w:t>
            </w:r>
            <w:r>
              <w:rPr>
                <w:rFonts w:ascii="13" w:hAnsi="13"/>
                <w:color w:val="000000"/>
                <w:sz w:val="27"/>
                <w:szCs w:val="27"/>
              </w:rPr>
              <w:t>emanal</w:t>
            </w:r>
          </w:p>
        </w:tc>
      </w:tr>
      <w:tr w:rsidR="00296A7E" w:rsidRPr="000D6061" w:rsidTr="008426F7">
        <w:tblPrEx>
          <w:tblCellMar>
            <w:top w:w="0" w:type="dxa"/>
            <w:bottom w:w="0" w:type="dxa"/>
          </w:tblCellMar>
        </w:tblPrEx>
        <w:trPr>
          <w:trHeight w:val="1"/>
        </w:trPr>
        <w:tc>
          <w:tcPr>
            <w:tcW w:w="3076" w:type="dxa"/>
            <w:tcBorders>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296A7E" w:rsidRPr="000D6061" w:rsidRDefault="00296A7E" w:rsidP="00296A7E">
            <w:pPr>
              <w:pStyle w:val="SemEspaamento"/>
              <w:tabs>
                <w:tab w:val="left" w:pos="0"/>
              </w:tabs>
              <w:spacing w:before="120" w:after="120"/>
              <w:rPr>
                <w:rFonts w:ascii="13" w:hAnsi="13" w:cs="Arial"/>
                <w:color w:val="000000"/>
                <w:sz w:val="27"/>
                <w:szCs w:val="27"/>
              </w:rPr>
            </w:pPr>
            <w:r w:rsidRPr="000D6061">
              <w:rPr>
                <w:rFonts w:ascii="13" w:hAnsi="13" w:cs="Arial"/>
                <w:color w:val="000000"/>
                <w:sz w:val="27"/>
                <w:szCs w:val="27"/>
              </w:rPr>
              <w:t xml:space="preserve"> LARANJA PARA SUCO</w:t>
            </w:r>
          </w:p>
        </w:tc>
        <w:tc>
          <w:tcPr>
            <w:tcW w:w="1276" w:type="dxa"/>
            <w:tcBorders>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296A7E" w:rsidRPr="000D6061" w:rsidRDefault="00296A7E" w:rsidP="00296A7E">
            <w:pPr>
              <w:pStyle w:val="Standard"/>
              <w:spacing w:before="120" w:after="120"/>
              <w:ind w:hanging="170"/>
              <w:jc w:val="center"/>
              <w:rPr>
                <w:rFonts w:ascii="13" w:hAnsi="13"/>
                <w:color w:val="000000"/>
                <w:sz w:val="27"/>
                <w:szCs w:val="27"/>
              </w:rPr>
            </w:pPr>
            <w:r>
              <w:rPr>
                <w:rFonts w:ascii="13" w:hAnsi="13"/>
                <w:color w:val="000000"/>
                <w:sz w:val="27"/>
                <w:szCs w:val="27"/>
              </w:rPr>
              <w:t>2.000</w:t>
            </w:r>
          </w:p>
        </w:tc>
        <w:tc>
          <w:tcPr>
            <w:tcW w:w="3260" w:type="dxa"/>
            <w:tcBorders>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296A7E" w:rsidRPr="000D6061" w:rsidRDefault="00296A7E" w:rsidP="00296A7E">
            <w:pPr>
              <w:pStyle w:val="Standard"/>
              <w:spacing w:before="120" w:after="120"/>
              <w:jc w:val="center"/>
              <w:rPr>
                <w:rFonts w:ascii="13" w:hAnsi="13"/>
                <w:color w:val="000000"/>
                <w:sz w:val="27"/>
                <w:szCs w:val="27"/>
              </w:rPr>
            </w:pPr>
            <w:r>
              <w:rPr>
                <w:rFonts w:ascii="13" w:hAnsi="13"/>
                <w:color w:val="000000"/>
                <w:sz w:val="27"/>
                <w:szCs w:val="27"/>
              </w:rPr>
              <w:t>Setor Merenda Escolar</w:t>
            </w:r>
          </w:p>
        </w:tc>
        <w:tc>
          <w:tcPr>
            <w:tcW w:w="2152" w:type="dxa"/>
            <w:tcBorders>
              <w:left w:val="single" w:sz="8" w:space="0" w:color="7F7F7F"/>
              <w:bottom w:val="single" w:sz="8" w:space="0" w:color="7F7F7F"/>
              <w:right w:val="single" w:sz="8" w:space="0" w:color="7F7F7F"/>
            </w:tcBorders>
            <w:shd w:val="clear" w:color="auto" w:fill="FFFFFF"/>
            <w:tcMar>
              <w:top w:w="0" w:type="dxa"/>
              <w:left w:w="0" w:type="dxa"/>
              <w:bottom w:w="0" w:type="dxa"/>
              <w:right w:w="0" w:type="dxa"/>
            </w:tcMar>
          </w:tcPr>
          <w:p w:rsidR="00296A7E" w:rsidRDefault="00296A7E" w:rsidP="00296A7E">
            <w:pPr>
              <w:jc w:val="center"/>
            </w:pPr>
            <w:r>
              <w:rPr>
                <w:rFonts w:ascii="13" w:hAnsi="13"/>
                <w:color w:val="000000"/>
                <w:sz w:val="27"/>
                <w:szCs w:val="27"/>
              </w:rPr>
              <w:t>S</w:t>
            </w:r>
            <w:r w:rsidRPr="0002295C">
              <w:rPr>
                <w:rFonts w:ascii="13" w:hAnsi="13"/>
                <w:color w:val="000000"/>
                <w:sz w:val="27"/>
                <w:szCs w:val="27"/>
              </w:rPr>
              <w:t>emanal</w:t>
            </w:r>
          </w:p>
        </w:tc>
      </w:tr>
      <w:tr w:rsidR="00296A7E" w:rsidRPr="000D6061" w:rsidTr="008426F7">
        <w:tblPrEx>
          <w:tblCellMar>
            <w:top w:w="0" w:type="dxa"/>
            <w:bottom w:w="0" w:type="dxa"/>
          </w:tblCellMar>
        </w:tblPrEx>
        <w:trPr>
          <w:trHeight w:val="1"/>
        </w:trPr>
        <w:tc>
          <w:tcPr>
            <w:tcW w:w="3076" w:type="dxa"/>
            <w:tcBorders>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296A7E" w:rsidRPr="000D6061" w:rsidRDefault="00296A7E" w:rsidP="00296A7E">
            <w:pPr>
              <w:pStyle w:val="Standard"/>
              <w:spacing w:before="120" w:after="120"/>
              <w:ind w:hanging="113"/>
              <w:rPr>
                <w:rFonts w:ascii="13" w:hAnsi="13" w:cs="Arial"/>
                <w:color w:val="000000"/>
                <w:sz w:val="27"/>
                <w:szCs w:val="27"/>
              </w:rPr>
            </w:pPr>
            <w:r w:rsidRPr="000D6061">
              <w:rPr>
                <w:rFonts w:ascii="13" w:hAnsi="13" w:cs="Arial"/>
                <w:color w:val="000000"/>
                <w:sz w:val="27"/>
                <w:szCs w:val="27"/>
              </w:rPr>
              <w:t xml:space="preserve">   TANGERINA PONKAN</w:t>
            </w:r>
          </w:p>
        </w:tc>
        <w:tc>
          <w:tcPr>
            <w:tcW w:w="1276" w:type="dxa"/>
            <w:tcBorders>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296A7E" w:rsidRPr="000D6061" w:rsidRDefault="00296A7E" w:rsidP="00296A7E">
            <w:pPr>
              <w:pStyle w:val="Standard"/>
              <w:spacing w:before="120" w:after="120"/>
              <w:jc w:val="center"/>
              <w:rPr>
                <w:rFonts w:ascii="13" w:hAnsi="13"/>
                <w:color w:val="000000"/>
                <w:sz w:val="27"/>
                <w:szCs w:val="27"/>
              </w:rPr>
            </w:pPr>
            <w:r>
              <w:rPr>
                <w:rFonts w:ascii="13" w:hAnsi="13"/>
                <w:color w:val="000000"/>
                <w:sz w:val="27"/>
                <w:szCs w:val="27"/>
              </w:rPr>
              <w:t>1.000</w:t>
            </w:r>
          </w:p>
        </w:tc>
        <w:tc>
          <w:tcPr>
            <w:tcW w:w="3260" w:type="dxa"/>
            <w:tcBorders>
              <w:left w:val="single" w:sz="8" w:space="0" w:color="7F7F7F"/>
              <w:bottom w:val="single" w:sz="8" w:space="0" w:color="7F7F7F"/>
              <w:right w:val="single" w:sz="8" w:space="0" w:color="7F7F7F"/>
            </w:tcBorders>
            <w:shd w:val="clear" w:color="auto" w:fill="FFFFFF"/>
            <w:tcMar>
              <w:top w:w="0" w:type="dxa"/>
              <w:left w:w="0" w:type="dxa"/>
              <w:bottom w:w="0" w:type="dxa"/>
              <w:right w:w="0" w:type="dxa"/>
            </w:tcMar>
          </w:tcPr>
          <w:p w:rsidR="00296A7E" w:rsidRDefault="00296A7E" w:rsidP="00296A7E">
            <w:pPr>
              <w:jc w:val="center"/>
            </w:pPr>
            <w:r w:rsidRPr="00B2604C">
              <w:rPr>
                <w:rFonts w:ascii="13" w:hAnsi="13"/>
                <w:color w:val="000000"/>
                <w:sz w:val="27"/>
                <w:szCs w:val="27"/>
              </w:rPr>
              <w:t>Setor Merenda Escolar</w:t>
            </w:r>
          </w:p>
        </w:tc>
        <w:tc>
          <w:tcPr>
            <w:tcW w:w="2152" w:type="dxa"/>
            <w:tcBorders>
              <w:left w:val="single" w:sz="8" w:space="0" w:color="7F7F7F"/>
              <w:bottom w:val="single" w:sz="8" w:space="0" w:color="7F7F7F"/>
              <w:right w:val="single" w:sz="8" w:space="0" w:color="7F7F7F"/>
            </w:tcBorders>
            <w:shd w:val="clear" w:color="auto" w:fill="FFFFFF"/>
            <w:tcMar>
              <w:top w:w="0" w:type="dxa"/>
              <w:left w:w="0" w:type="dxa"/>
              <w:bottom w:w="0" w:type="dxa"/>
              <w:right w:w="0" w:type="dxa"/>
            </w:tcMar>
          </w:tcPr>
          <w:p w:rsidR="00296A7E" w:rsidRDefault="00296A7E" w:rsidP="00296A7E">
            <w:pPr>
              <w:jc w:val="center"/>
            </w:pPr>
            <w:r>
              <w:rPr>
                <w:rFonts w:ascii="13" w:hAnsi="13"/>
                <w:color w:val="000000"/>
                <w:sz w:val="27"/>
                <w:szCs w:val="27"/>
              </w:rPr>
              <w:t>S</w:t>
            </w:r>
            <w:r w:rsidRPr="0002295C">
              <w:rPr>
                <w:rFonts w:ascii="13" w:hAnsi="13"/>
                <w:color w:val="000000"/>
                <w:sz w:val="27"/>
                <w:szCs w:val="27"/>
              </w:rPr>
              <w:t>emanal</w:t>
            </w:r>
          </w:p>
        </w:tc>
      </w:tr>
      <w:tr w:rsidR="00296A7E" w:rsidRPr="000D6061" w:rsidTr="008426F7">
        <w:tblPrEx>
          <w:tblCellMar>
            <w:top w:w="0" w:type="dxa"/>
            <w:bottom w:w="0" w:type="dxa"/>
          </w:tblCellMar>
        </w:tblPrEx>
        <w:trPr>
          <w:trHeight w:val="1"/>
        </w:trPr>
        <w:tc>
          <w:tcPr>
            <w:tcW w:w="3076" w:type="dxa"/>
            <w:tcBorders>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296A7E" w:rsidRPr="000D6061" w:rsidRDefault="00296A7E" w:rsidP="00296A7E">
            <w:pPr>
              <w:pStyle w:val="Standard"/>
              <w:rPr>
                <w:rFonts w:ascii="13" w:hAnsi="13"/>
                <w:sz w:val="27"/>
                <w:szCs w:val="27"/>
              </w:rPr>
            </w:pPr>
            <w:r w:rsidRPr="000D6061">
              <w:rPr>
                <w:rFonts w:ascii="13" w:hAnsi="13"/>
                <w:sz w:val="27"/>
                <w:szCs w:val="27"/>
              </w:rPr>
              <w:t xml:space="preserve"> RUCULA                                             </w:t>
            </w:r>
          </w:p>
        </w:tc>
        <w:tc>
          <w:tcPr>
            <w:tcW w:w="1276" w:type="dxa"/>
            <w:tcBorders>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296A7E" w:rsidRPr="000D6061" w:rsidRDefault="00296A7E" w:rsidP="00296A7E">
            <w:pPr>
              <w:pStyle w:val="Standard"/>
              <w:spacing w:before="120" w:after="120"/>
              <w:jc w:val="center"/>
              <w:rPr>
                <w:rFonts w:ascii="13" w:hAnsi="13"/>
                <w:color w:val="000000"/>
                <w:sz w:val="27"/>
                <w:szCs w:val="27"/>
              </w:rPr>
            </w:pPr>
            <w:r>
              <w:rPr>
                <w:rFonts w:ascii="13" w:hAnsi="13"/>
                <w:color w:val="000000"/>
                <w:sz w:val="27"/>
                <w:szCs w:val="27"/>
              </w:rPr>
              <w:t>300</w:t>
            </w:r>
          </w:p>
        </w:tc>
        <w:tc>
          <w:tcPr>
            <w:tcW w:w="3260" w:type="dxa"/>
            <w:tcBorders>
              <w:left w:val="single" w:sz="8" w:space="0" w:color="7F7F7F"/>
              <w:bottom w:val="single" w:sz="8" w:space="0" w:color="7F7F7F"/>
              <w:right w:val="single" w:sz="8" w:space="0" w:color="7F7F7F"/>
            </w:tcBorders>
            <w:shd w:val="clear" w:color="auto" w:fill="FFFFFF"/>
            <w:tcMar>
              <w:top w:w="0" w:type="dxa"/>
              <w:left w:w="0" w:type="dxa"/>
              <w:bottom w:w="0" w:type="dxa"/>
              <w:right w:w="0" w:type="dxa"/>
            </w:tcMar>
          </w:tcPr>
          <w:p w:rsidR="00296A7E" w:rsidRDefault="00296A7E" w:rsidP="00296A7E">
            <w:pPr>
              <w:jc w:val="center"/>
            </w:pPr>
            <w:r w:rsidRPr="00B2604C">
              <w:rPr>
                <w:rFonts w:ascii="13" w:hAnsi="13"/>
                <w:color w:val="000000"/>
                <w:sz w:val="27"/>
                <w:szCs w:val="27"/>
              </w:rPr>
              <w:t>Setor Merenda Escolar</w:t>
            </w:r>
          </w:p>
        </w:tc>
        <w:tc>
          <w:tcPr>
            <w:tcW w:w="2152" w:type="dxa"/>
            <w:tcBorders>
              <w:left w:val="single" w:sz="8" w:space="0" w:color="7F7F7F"/>
              <w:bottom w:val="single" w:sz="8" w:space="0" w:color="7F7F7F"/>
              <w:right w:val="single" w:sz="8" w:space="0" w:color="7F7F7F"/>
            </w:tcBorders>
            <w:shd w:val="clear" w:color="auto" w:fill="FFFFFF"/>
            <w:tcMar>
              <w:top w:w="0" w:type="dxa"/>
              <w:left w:w="0" w:type="dxa"/>
              <w:bottom w:w="0" w:type="dxa"/>
              <w:right w:w="0" w:type="dxa"/>
            </w:tcMar>
          </w:tcPr>
          <w:p w:rsidR="00296A7E" w:rsidRDefault="00296A7E" w:rsidP="00296A7E">
            <w:pPr>
              <w:jc w:val="center"/>
            </w:pPr>
            <w:r>
              <w:rPr>
                <w:rFonts w:ascii="13" w:hAnsi="13"/>
                <w:color w:val="000000"/>
                <w:sz w:val="27"/>
                <w:szCs w:val="27"/>
              </w:rPr>
              <w:t>S</w:t>
            </w:r>
            <w:r w:rsidRPr="0002295C">
              <w:rPr>
                <w:rFonts w:ascii="13" w:hAnsi="13"/>
                <w:color w:val="000000"/>
                <w:sz w:val="27"/>
                <w:szCs w:val="27"/>
              </w:rPr>
              <w:t>emanal</w:t>
            </w:r>
          </w:p>
        </w:tc>
      </w:tr>
      <w:tr w:rsidR="00296A7E" w:rsidRPr="000D6061" w:rsidTr="008426F7">
        <w:tblPrEx>
          <w:tblCellMar>
            <w:top w:w="0" w:type="dxa"/>
            <w:bottom w:w="0" w:type="dxa"/>
          </w:tblCellMar>
        </w:tblPrEx>
        <w:trPr>
          <w:trHeight w:val="1"/>
        </w:trPr>
        <w:tc>
          <w:tcPr>
            <w:tcW w:w="3076" w:type="dxa"/>
            <w:tcBorders>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296A7E" w:rsidRPr="000D6061" w:rsidRDefault="00296A7E" w:rsidP="00296A7E">
            <w:pPr>
              <w:pStyle w:val="Standard"/>
              <w:spacing w:before="120" w:after="120"/>
              <w:ind w:right="57"/>
              <w:rPr>
                <w:rFonts w:ascii="13" w:hAnsi="13" w:cs="Arial"/>
                <w:color w:val="000000"/>
                <w:sz w:val="27"/>
                <w:szCs w:val="27"/>
              </w:rPr>
            </w:pPr>
            <w:r w:rsidRPr="000D6061">
              <w:rPr>
                <w:rFonts w:ascii="13" w:hAnsi="13" w:cs="Arial"/>
                <w:color w:val="000000"/>
                <w:sz w:val="27"/>
                <w:szCs w:val="27"/>
              </w:rPr>
              <w:t xml:space="preserve"> COUVE</w:t>
            </w:r>
          </w:p>
        </w:tc>
        <w:tc>
          <w:tcPr>
            <w:tcW w:w="1276" w:type="dxa"/>
            <w:tcBorders>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296A7E" w:rsidRPr="000D6061" w:rsidRDefault="00296A7E" w:rsidP="00296A7E">
            <w:pPr>
              <w:pStyle w:val="Standard"/>
              <w:spacing w:before="120" w:after="120"/>
              <w:jc w:val="center"/>
              <w:rPr>
                <w:rFonts w:ascii="13" w:hAnsi="13"/>
                <w:color w:val="000000"/>
                <w:sz w:val="27"/>
                <w:szCs w:val="27"/>
              </w:rPr>
            </w:pPr>
            <w:r>
              <w:rPr>
                <w:rFonts w:ascii="13" w:hAnsi="13"/>
                <w:color w:val="000000"/>
                <w:sz w:val="27"/>
                <w:szCs w:val="27"/>
              </w:rPr>
              <w:t>300</w:t>
            </w:r>
          </w:p>
        </w:tc>
        <w:tc>
          <w:tcPr>
            <w:tcW w:w="3260" w:type="dxa"/>
            <w:tcBorders>
              <w:left w:val="single" w:sz="8" w:space="0" w:color="7F7F7F"/>
              <w:bottom w:val="single" w:sz="8" w:space="0" w:color="7F7F7F"/>
              <w:right w:val="single" w:sz="8" w:space="0" w:color="7F7F7F"/>
            </w:tcBorders>
            <w:shd w:val="clear" w:color="auto" w:fill="FFFFFF"/>
            <w:tcMar>
              <w:top w:w="0" w:type="dxa"/>
              <w:left w:w="0" w:type="dxa"/>
              <w:bottom w:w="0" w:type="dxa"/>
              <w:right w:w="0" w:type="dxa"/>
            </w:tcMar>
          </w:tcPr>
          <w:p w:rsidR="00296A7E" w:rsidRDefault="00296A7E" w:rsidP="00296A7E">
            <w:pPr>
              <w:jc w:val="center"/>
            </w:pPr>
            <w:r w:rsidRPr="00B2604C">
              <w:rPr>
                <w:rFonts w:ascii="13" w:hAnsi="13"/>
                <w:color w:val="000000"/>
                <w:sz w:val="27"/>
                <w:szCs w:val="27"/>
              </w:rPr>
              <w:t>Setor Merenda Escolar</w:t>
            </w:r>
          </w:p>
        </w:tc>
        <w:tc>
          <w:tcPr>
            <w:tcW w:w="2152" w:type="dxa"/>
            <w:tcBorders>
              <w:left w:val="single" w:sz="8" w:space="0" w:color="7F7F7F"/>
              <w:bottom w:val="single" w:sz="8" w:space="0" w:color="7F7F7F"/>
              <w:right w:val="single" w:sz="8" w:space="0" w:color="7F7F7F"/>
            </w:tcBorders>
            <w:shd w:val="clear" w:color="auto" w:fill="FFFFFF"/>
            <w:tcMar>
              <w:top w:w="0" w:type="dxa"/>
              <w:left w:w="0" w:type="dxa"/>
              <w:bottom w:w="0" w:type="dxa"/>
              <w:right w:w="0" w:type="dxa"/>
            </w:tcMar>
          </w:tcPr>
          <w:p w:rsidR="00296A7E" w:rsidRDefault="00296A7E" w:rsidP="00296A7E">
            <w:pPr>
              <w:jc w:val="center"/>
            </w:pPr>
            <w:r>
              <w:rPr>
                <w:rFonts w:ascii="13" w:hAnsi="13"/>
                <w:color w:val="000000"/>
                <w:sz w:val="27"/>
                <w:szCs w:val="27"/>
              </w:rPr>
              <w:t>S</w:t>
            </w:r>
            <w:r w:rsidRPr="0002295C">
              <w:rPr>
                <w:rFonts w:ascii="13" w:hAnsi="13"/>
                <w:color w:val="000000"/>
                <w:sz w:val="27"/>
                <w:szCs w:val="27"/>
              </w:rPr>
              <w:t>emanal</w:t>
            </w:r>
          </w:p>
        </w:tc>
      </w:tr>
      <w:tr w:rsidR="00296A7E" w:rsidRPr="000D6061" w:rsidTr="008426F7">
        <w:tblPrEx>
          <w:tblCellMar>
            <w:top w:w="0" w:type="dxa"/>
            <w:bottom w:w="0" w:type="dxa"/>
          </w:tblCellMar>
        </w:tblPrEx>
        <w:trPr>
          <w:trHeight w:val="1"/>
        </w:trPr>
        <w:tc>
          <w:tcPr>
            <w:tcW w:w="3076" w:type="dxa"/>
            <w:tcBorders>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296A7E" w:rsidRPr="000D6061" w:rsidRDefault="00296A7E" w:rsidP="00296A7E">
            <w:pPr>
              <w:pStyle w:val="Standard"/>
              <w:spacing w:before="120" w:after="120"/>
              <w:ind w:hanging="57"/>
              <w:rPr>
                <w:rFonts w:ascii="13" w:hAnsi="13" w:cs="Arial"/>
                <w:color w:val="000000"/>
                <w:sz w:val="27"/>
                <w:szCs w:val="27"/>
              </w:rPr>
            </w:pPr>
            <w:r w:rsidRPr="000D6061">
              <w:rPr>
                <w:rFonts w:ascii="13" w:hAnsi="13" w:cs="Arial"/>
                <w:color w:val="000000"/>
                <w:sz w:val="27"/>
                <w:szCs w:val="27"/>
              </w:rPr>
              <w:t xml:space="preserve">  MANDIOCA</w:t>
            </w:r>
          </w:p>
        </w:tc>
        <w:tc>
          <w:tcPr>
            <w:tcW w:w="1276" w:type="dxa"/>
            <w:tcBorders>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296A7E" w:rsidRPr="000D6061" w:rsidRDefault="00296A7E" w:rsidP="00296A7E">
            <w:pPr>
              <w:pStyle w:val="Standard"/>
              <w:spacing w:before="120" w:after="120"/>
              <w:jc w:val="center"/>
              <w:rPr>
                <w:rFonts w:ascii="13" w:hAnsi="13"/>
                <w:color w:val="000000"/>
                <w:sz w:val="27"/>
                <w:szCs w:val="27"/>
              </w:rPr>
            </w:pPr>
            <w:r>
              <w:rPr>
                <w:rFonts w:ascii="13" w:hAnsi="13"/>
                <w:color w:val="000000"/>
                <w:sz w:val="27"/>
                <w:szCs w:val="27"/>
              </w:rPr>
              <w:t>600</w:t>
            </w:r>
          </w:p>
        </w:tc>
        <w:tc>
          <w:tcPr>
            <w:tcW w:w="3260" w:type="dxa"/>
            <w:tcBorders>
              <w:left w:val="single" w:sz="8" w:space="0" w:color="7F7F7F"/>
              <w:bottom w:val="single" w:sz="8" w:space="0" w:color="7F7F7F"/>
              <w:right w:val="single" w:sz="8" w:space="0" w:color="7F7F7F"/>
            </w:tcBorders>
            <w:shd w:val="clear" w:color="auto" w:fill="FFFFFF"/>
            <w:tcMar>
              <w:top w:w="0" w:type="dxa"/>
              <w:left w:w="0" w:type="dxa"/>
              <w:bottom w:w="0" w:type="dxa"/>
              <w:right w:w="0" w:type="dxa"/>
            </w:tcMar>
          </w:tcPr>
          <w:p w:rsidR="00296A7E" w:rsidRDefault="00296A7E" w:rsidP="00296A7E">
            <w:pPr>
              <w:jc w:val="center"/>
            </w:pPr>
            <w:r w:rsidRPr="00B2604C">
              <w:rPr>
                <w:rFonts w:ascii="13" w:hAnsi="13"/>
                <w:color w:val="000000"/>
                <w:sz w:val="27"/>
                <w:szCs w:val="27"/>
              </w:rPr>
              <w:t>Setor Merenda Escolar</w:t>
            </w:r>
          </w:p>
        </w:tc>
        <w:tc>
          <w:tcPr>
            <w:tcW w:w="2152" w:type="dxa"/>
            <w:tcBorders>
              <w:left w:val="single" w:sz="8" w:space="0" w:color="7F7F7F"/>
              <w:bottom w:val="single" w:sz="8" w:space="0" w:color="7F7F7F"/>
              <w:right w:val="single" w:sz="8" w:space="0" w:color="7F7F7F"/>
            </w:tcBorders>
            <w:shd w:val="clear" w:color="auto" w:fill="FFFFFF"/>
            <w:tcMar>
              <w:top w:w="0" w:type="dxa"/>
              <w:left w:w="0" w:type="dxa"/>
              <w:bottom w:w="0" w:type="dxa"/>
              <w:right w:w="0" w:type="dxa"/>
            </w:tcMar>
          </w:tcPr>
          <w:p w:rsidR="00296A7E" w:rsidRDefault="00296A7E" w:rsidP="00296A7E">
            <w:pPr>
              <w:jc w:val="center"/>
            </w:pPr>
            <w:r>
              <w:rPr>
                <w:rFonts w:ascii="13" w:hAnsi="13"/>
                <w:color w:val="000000"/>
                <w:sz w:val="27"/>
                <w:szCs w:val="27"/>
              </w:rPr>
              <w:t>S</w:t>
            </w:r>
            <w:r w:rsidRPr="0002295C">
              <w:rPr>
                <w:rFonts w:ascii="13" w:hAnsi="13"/>
                <w:color w:val="000000"/>
                <w:sz w:val="27"/>
                <w:szCs w:val="27"/>
              </w:rPr>
              <w:t>emanal</w:t>
            </w:r>
          </w:p>
        </w:tc>
      </w:tr>
      <w:tr w:rsidR="00296A7E" w:rsidRPr="000D6061" w:rsidTr="008426F7">
        <w:tblPrEx>
          <w:tblCellMar>
            <w:top w:w="0" w:type="dxa"/>
            <w:bottom w:w="0" w:type="dxa"/>
          </w:tblCellMar>
        </w:tblPrEx>
        <w:trPr>
          <w:trHeight w:val="1"/>
        </w:trPr>
        <w:tc>
          <w:tcPr>
            <w:tcW w:w="3076" w:type="dxa"/>
            <w:tcBorders>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296A7E" w:rsidRPr="000D6061" w:rsidRDefault="00296A7E" w:rsidP="00296A7E">
            <w:pPr>
              <w:pStyle w:val="Standard"/>
              <w:rPr>
                <w:rFonts w:ascii="13" w:hAnsi="13"/>
                <w:sz w:val="27"/>
                <w:szCs w:val="27"/>
              </w:rPr>
            </w:pPr>
            <w:r w:rsidRPr="000D6061">
              <w:rPr>
                <w:rFonts w:ascii="13" w:hAnsi="13"/>
                <w:sz w:val="27"/>
                <w:szCs w:val="27"/>
              </w:rPr>
              <w:t xml:space="preserve"> ÓLEO DE SOJA</w:t>
            </w:r>
          </w:p>
        </w:tc>
        <w:tc>
          <w:tcPr>
            <w:tcW w:w="1276" w:type="dxa"/>
            <w:tcBorders>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296A7E" w:rsidRPr="000D6061" w:rsidRDefault="00296A7E" w:rsidP="00296A7E">
            <w:pPr>
              <w:pStyle w:val="Standard"/>
              <w:spacing w:before="120" w:after="120"/>
              <w:jc w:val="center"/>
              <w:rPr>
                <w:rFonts w:ascii="13" w:hAnsi="13"/>
                <w:color w:val="000000"/>
                <w:sz w:val="27"/>
                <w:szCs w:val="27"/>
              </w:rPr>
            </w:pPr>
            <w:r>
              <w:rPr>
                <w:rFonts w:ascii="13" w:hAnsi="13"/>
                <w:color w:val="000000"/>
                <w:sz w:val="27"/>
                <w:szCs w:val="27"/>
              </w:rPr>
              <w:t>1.000</w:t>
            </w:r>
          </w:p>
        </w:tc>
        <w:tc>
          <w:tcPr>
            <w:tcW w:w="3260" w:type="dxa"/>
            <w:tcBorders>
              <w:left w:val="single" w:sz="8" w:space="0" w:color="7F7F7F"/>
              <w:bottom w:val="single" w:sz="8" w:space="0" w:color="7F7F7F"/>
              <w:right w:val="single" w:sz="8" w:space="0" w:color="7F7F7F"/>
            </w:tcBorders>
            <w:shd w:val="clear" w:color="auto" w:fill="FFFFFF"/>
            <w:tcMar>
              <w:top w:w="0" w:type="dxa"/>
              <w:left w:w="0" w:type="dxa"/>
              <w:bottom w:w="0" w:type="dxa"/>
              <w:right w:w="0" w:type="dxa"/>
            </w:tcMar>
          </w:tcPr>
          <w:p w:rsidR="00296A7E" w:rsidRDefault="00296A7E" w:rsidP="00296A7E">
            <w:pPr>
              <w:jc w:val="center"/>
            </w:pPr>
            <w:r w:rsidRPr="00B2604C">
              <w:rPr>
                <w:rFonts w:ascii="13" w:hAnsi="13"/>
                <w:color w:val="000000"/>
                <w:sz w:val="27"/>
                <w:szCs w:val="27"/>
              </w:rPr>
              <w:t>Setor Merenda Escolar</w:t>
            </w:r>
          </w:p>
        </w:tc>
        <w:tc>
          <w:tcPr>
            <w:tcW w:w="2152" w:type="dxa"/>
            <w:tcBorders>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296A7E" w:rsidRPr="000D6061" w:rsidRDefault="00296A7E" w:rsidP="00296A7E">
            <w:pPr>
              <w:pStyle w:val="Standard"/>
              <w:spacing w:before="120" w:after="120"/>
              <w:jc w:val="center"/>
              <w:rPr>
                <w:rFonts w:ascii="13" w:hAnsi="13"/>
                <w:color w:val="000000"/>
                <w:sz w:val="27"/>
                <w:szCs w:val="27"/>
              </w:rPr>
            </w:pPr>
            <w:r>
              <w:rPr>
                <w:rFonts w:ascii="13" w:hAnsi="13"/>
                <w:color w:val="000000"/>
                <w:sz w:val="27"/>
                <w:szCs w:val="27"/>
              </w:rPr>
              <w:t>Mensal</w:t>
            </w:r>
          </w:p>
        </w:tc>
      </w:tr>
      <w:tr w:rsidR="00296A7E" w:rsidRPr="000D6061" w:rsidTr="008426F7">
        <w:tblPrEx>
          <w:tblCellMar>
            <w:top w:w="0" w:type="dxa"/>
            <w:bottom w:w="0" w:type="dxa"/>
          </w:tblCellMar>
        </w:tblPrEx>
        <w:trPr>
          <w:trHeight w:val="1"/>
        </w:trPr>
        <w:tc>
          <w:tcPr>
            <w:tcW w:w="3076" w:type="dxa"/>
            <w:tcBorders>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296A7E" w:rsidRPr="000D6061" w:rsidRDefault="00296A7E" w:rsidP="00296A7E">
            <w:pPr>
              <w:pStyle w:val="Standard"/>
              <w:ind w:hanging="227"/>
              <w:rPr>
                <w:rFonts w:ascii="13" w:hAnsi="13" w:cs="Arial"/>
                <w:color w:val="000000"/>
                <w:sz w:val="27"/>
                <w:szCs w:val="27"/>
              </w:rPr>
            </w:pPr>
            <w:r w:rsidRPr="000D6061">
              <w:rPr>
                <w:rFonts w:ascii="13" w:hAnsi="13" w:cs="Arial"/>
                <w:color w:val="000000"/>
                <w:sz w:val="27"/>
                <w:szCs w:val="27"/>
              </w:rPr>
              <w:t xml:space="preserve">     FEIJÃO</w:t>
            </w:r>
          </w:p>
        </w:tc>
        <w:tc>
          <w:tcPr>
            <w:tcW w:w="1276" w:type="dxa"/>
            <w:tcBorders>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296A7E" w:rsidRPr="000D6061" w:rsidRDefault="00296A7E" w:rsidP="00296A7E">
            <w:pPr>
              <w:pStyle w:val="Standard"/>
              <w:spacing w:before="120" w:after="120"/>
              <w:jc w:val="center"/>
              <w:rPr>
                <w:rFonts w:ascii="13" w:hAnsi="13"/>
                <w:color w:val="000000"/>
                <w:sz w:val="27"/>
                <w:szCs w:val="27"/>
              </w:rPr>
            </w:pPr>
            <w:r>
              <w:rPr>
                <w:rFonts w:ascii="13" w:hAnsi="13"/>
                <w:color w:val="000000"/>
                <w:sz w:val="27"/>
                <w:szCs w:val="27"/>
              </w:rPr>
              <w:t>1.000</w:t>
            </w:r>
          </w:p>
        </w:tc>
        <w:tc>
          <w:tcPr>
            <w:tcW w:w="3260" w:type="dxa"/>
            <w:tcBorders>
              <w:left w:val="single" w:sz="8" w:space="0" w:color="7F7F7F"/>
              <w:bottom w:val="single" w:sz="8" w:space="0" w:color="7F7F7F"/>
              <w:right w:val="single" w:sz="8" w:space="0" w:color="7F7F7F"/>
            </w:tcBorders>
            <w:shd w:val="clear" w:color="auto" w:fill="FFFFFF"/>
            <w:tcMar>
              <w:top w:w="0" w:type="dxa"/>
              <w:left w:w="0" w:type="dxa"/>
              <w:bottom w:w="0" w:type="dxa"/>
              <w:right w:w="0" w:type="dxa"/>
            </w:tcMar>
          </w:tcPr>
          <w:p w:rsidR="00296A7E" w:rsidRDefault="00296A7E" w:rsidP="00296A7E">
            <w:pPr>
              <w:jc w:val="center"/>
            </w:pPr>
            <w:r w:rsidRPr="00B2604C">
              <w:rPr>
                <w:rFonts w:ascii="13" w:hAnsi="13"/>
                <w:color w:val="000000"/>
                <w:sz w:val="27"/>
                <w:szCs w:val="27"/>
              </w:rPr>
              <w:t>Setor Merenda Escolar</w:t>
            </w:r>
          </w:p>
        </w:tc>
        <w:tc>
          <w:tcPr>
            <w:tcW w:w="2152" w:type="dxa"/>
            <w:tcBorders>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296A7E" w:rsidRPr="000D6061" w:rsidRDefault="00296A7E" w:rsidP="00296A7E">
            <w:pPr>
              <w:pStyle w:val="Standard"/>
              <w:spacing w:before="120" w:after="120"/>
              <w:jc w:val="center"/>
              <w:rPr>
                <w:rFonts w:ascii="13" w:hAnsi="13"/>
                <w:color w:val="000000"/>
                <w:sz w:val="27"/>
                <w:szCs w:val="27"/>
              </w:rPr>
            </w:pPr>
            <w:r>
              <w:rPr>
                <w:rFonts w:ascii="13" w:hAnsi="13" w:hint="eastAsia"/>
                <w:color w:val="000000"/>
                <w:sz w:val="27"/>
                <w:szCs w:val="27"/>
              </w:rPr>
              <w:t>M</w:t>
            </w:r>
            <w:r>
              <w:rPr>
                <w:rFonts w:ascii="13" w:hAnsi="13"/>
                <w:color w:val="000000"/>
                <w:sz w:val="27"/>
                <w:szCs w:val="27"/>
              </w:rPr>
              <w:t>ensal</w:t>
            </w:r>
          </w:p>
        </w:tc>
      </w:tr>
      <w:tr w:rsidR="00296A7E" w:rsidRPr="000D6061" w:rsidTr="008426F7">
        <w:tblPrEx>
          <w:tblCellMar>
            <w:top w:w="0" w:type="dxa"/>
            <w:bottom w:w="0" w:type="dxa"/>
          </w:tblCellMar>
        </w:tblPrEx>
        <w:trPr>
          <w:trHeight w:val="1"/>
        </w:trPr>
        <w:tc>
          <w:tcPr>
            <w:tcW w:w="3076" w:type="dxa"/>
            <w:tcBorders>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296A7E" w:rsidRPr="000D6061" w:rsidRDefault="00296A7E" w:rsidP="00296A7E">
            <w:pPr>
              <w:pStyle w:val="Standard"/>
              <w:widowControl w:val="0"/>
              <w:rPr>
                <w:rFonts w:ascii="13" w:hAnsi="13" w:cs="Arial"/>
                <w:color w:val="000000"/>
                <w:sz w:val="27"/>
                <w:szCs w:val="27"/>
              </w:rPr>
            </w:pPr>
            <w:r w:rsidRPr="000D6061">
              <w:rPr>
                <w:rFonts w:ascii="13" w:hAnsi="13" w:cs="Arial"/>
                <w:color w:val="000000"/>
                <w:sz w:val="27"/>
                <w:szCs w:val="27"/>
              </w:rPr>
              <w:t xml:space="preserve"> LEITE EM PÓ</w:t>
            </w:r>
          </w:p>
        </w:tc>
        <w:tc>
          <w:tcPr>
            <w:tcW w:w="1276" w:type="dxa"/>
            <w:tcBorders>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296A7E" w:rsidRPr="000D6061" w:rsidRDefault="00296A7E" w:rsidP="00296A7E">
            <w:pPr>
              <w:pStyle w:val="Standard"/>
              <w:spacing w:before="120" w:after="120"/>
              <w:jc w:val="center"/>
              <w:rPr>
                <w:rFonts w:ascii="13" w:hAnsi="13"/>
                <w:color w:val="000000"/>
                <w:sz w:val="27"/>
                <w:szCs w:val="27"/>
              </w:rPr>
            </w:pPr>
            <w:r>
              <w:rPr>
                <w:rFonts w:ascii="13" w:hAnsi="13"/>
                <w:color w:val="000000"/>
                <w:sz w:val="27"/>
                <w:szCs w:val="27"/>
              </w:rPr>
              <w:t>1.000</w:t>
            </w:r>
          </w:p>
        </w:tc>
        <w:tc>
          <w:tcPr>
            <w:tcW w:w="3260" w:type="dxa"/>
            <w:tcBorders>
              <w:left w:val="single" w:sz="8" w:space="0" w:color="7F7F7F"/>
              <w:bottom w:val="single" w:sz="8" w:space="0" w:color="7F7F7F"/>
              <w:right w:val="single" w:sz="8" w:space="0" w:color="7F7F7F"/>
            </w:tcBorders>
            <w:shd w:val="clear" w:color="auto" w:fill="FFFFFF"/>
            <w:tcMar>
              <w:top w:w="0" w:type="dxa"/>
              <w:left w:w="0" w:type="dxa"/>
              <w:bottom w:w="0" w:type="dxa"/>
              <w:right w:w="0" w:type="dxa"/>
            </w:tcMar>
          </w:tcPr>
          <w:p w:rsidR="00296A7E" w:rsidRDefault="00296A7E" w:rsidP="00296A7E">
            <w:pPr>
              <w:jc w:val="center"/>
            </w:pPr>
            <w:r w:rsidRPr="00B2604C">
              <w:rPr>
                <w:rFonts w:ascii="13" w:hAnsi="13"/>
                <w:color w:val="000000"/>
                <w:sz w:val="27"/>
                <w:szCs w:val="27"/>
              </w:rPr>
              <w:t>Setor Merenda Escolar</w:t>
            </w:r>
          </w:p>
        </w:tc>
        <w:tc>
          <w:tcPr>
            <w:tcW w:w="2152" w:type="dxa"/>
            <w:tcBorders>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296A7E" w:rsidRPr="000D6061" w:rsidRDefault="00296A7E" w:rsidP="00296A7E">
            <w:pPr>
              <w:pStyle w:val="Standard"/>
              <w:spacing w:before="120" w:after="120"/>
              <w:jc w:val="center"/>
              <w:rPr>
                <w:rFonts w:ascii="13" w:hAnsi="13"/>
                <w:color w:val="000000"/>
                <w:sz w:val="27"/>
                <w:szCs w:val="27"/>
              </w:rPr>
            </w:pPr>
            <w:r>
              <w:rPr>
                <w:rFonts w:ascii="13" w:hAnsi="13" w:hint="eastAsia"/>
                <w:color w:val="000000"/>
                <w:sz w:val="27"/>
                <w:szCs w:val="27"/>
              </w:rPr>
              <w:t>M</w:t>
            </w:r>
            <w:r>
              <w:rPr>
                <w:rFonts w:ascii="13" w:hAnsi="13"/>
                <w:color w:val="000000"/>
                <w:sz w:val="27"/>
                <w:szCs w:val="27"/>
              </w:rPr>
              <w:t>ensal</w:t>
            </w:r>
          </w:p>
        </w:tc>
      </w:tr>
      <w:tr w:rsidR="00296A7E" w:rsidRPr="000D6061" w:rsidTr="008426F7">
        <w:tblPrEx>
          <w:tblCellMar>
            <w:top w:w="0" w:type="dxa"/>
            <w:bottom w:w="0" w:type="dxa"/>
          </w:tblCellMar>
        </w:tblPrEx>
        <w:trPr>
          <w:trHeight w:val="1"/>
        </w:trPr>
        <w:tc>
          <w:tcPr>
            <w:tcW w:w="3076" w:type="dxa"/>
            <w:tcBorders>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296A7E" w:rsidRPr="000D6061" w:rsidRDefault="00296A7E" w:rsidP="00296A7E">
            <w:pPr>
              <w:pStyle w:val="Standard"/>
              <w:widowControl w:val="0"/>
              <w:rPr>
                <w:rFonts w:ascii="13" w:hAnsi="13" w:cs="Arial"/>
                <w:color w:val="000000"/>
                <w:sz w:val="27"/>
                <w:szCs w:val="27"/>
              </w:rPr>
            </w:pPr>
            <w:r w:rsidRPr="000D6061">
              <w:rPr>
                <w:rFonts w:ascii="13" w:hAnsi="13" w:cs="Arial"/>
                <w:color w:val="000000"/>
                <w:sz w:val="27"/>
                <w:szCs w:val="27"/>
              </w:rPr>
              <w:t xml:space="preserve"> LEITE LONGA VIDA</w:t>
            </w:r>
          </w:p>
        </w:tc>
        <w:tc>
          <w:tcPr>
            <w:tcW w:w="1276" w:type="dxa"/>
            <w:tcBorders>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296A7E" w:rsidRPr="000D6061" w:rsidRDefault="00296A7E" w:rsidP="00296A7E">
            <w:pPr>
              <w:pStyle w:val="Standard"/>
              <w:spacing w:before="120" w:after="120"/>
              <w:jc w:val="center"/>
              <w:rPr>
                <w:rFonts w:ascii="13" w:hAnsi="13"/>
                <w:color w:val="000000"/>
                <w:sz w:val="27"/>
                <w:szCs w:val="27"/>
              </w:rPr>
            </w:pPr>
            <w:r>
              <w:rPr>
                <w:rFonts w:ascii="13" w:hAnsi="13"/>
                <w:color w:val="000000"/>
                <w:sz w:val="27"/>
                <w:szCs w:val="27"/>
              </w:rPr>
              <w:t>5.000</w:t>
            </w:r>
          </w:p>
        </w:tc>
        <w:tc>
          <w:tcPr>
            <w:tcW w:w="3260" w:type="dxa"/>
            <w:tcBorders>
              <w:left w:val="single" w:sz="8" w:space="0" w:color="7F7F7F"/>
              <w:bottom w:val="single" w:sz="8" w:space="0" w:color="7F7F7F"/>
              <w:right w:val="single" w:sz="8" w:space="0" w:color="7F7F7F"/>
            </w:tcBorders>
            <w:shd w:val="clear" w:color="auto" w:fill="FFFFFF"/>
            <w:tcMar>
              <w:top w:w="0" w:type="dxa"/>
              <w:left w:w="0" w:type="dxa"/>
              <w:bottom w:w="0" w:type="dxa"/>
              <w:right w:w="0" w:type="dxa"/>
            </w:tcMar>
          </w:tcPr>
          <w:p w:rsidR="00296A7E" w:rsidRDefault="00296A7E" w:rsidP="00296A7E">
            <w:pPr>
              <w:jc w:val="center"/>
            </w:pPr>
            <w:r w:rsidRPr="00B2604C">
              <w:rPr>
                <w:rFonts w:ascii="13" w:hAnsi="13"/>
                <w:color w:val="000000"/>
                <w:sz w:val="27"/>
                <w:szCs w:val="27"/>
              </w:rPr>
              <w:t>Setor Merenda Escolar</w:t>
            </w:r>
          </w:p>
        </w:tc>
        <w:tc>
          <w:tcPr>
            <w:tcW w:w="2152" w:type="dxa"/>
            <w:tcBorders>
              <w:left w:val="single" w:sz="8" w:space="0" w:color="7F7F7F"/>
              <w:bottom w:val="single" w:sz="8" w:space="0" w:color="7F7F7F"/>
              <w:right w:val="single" w:sz="8" w:space="0" w:color="7F7F7F"/>
            </w:tcBorders>
            <w:shd w:val="clear" w:color="auto" w:fill="FFFFFF"/>
            <w:tcMar>
              <w:top w:w="0" w:type="dxa"/>
              <w:left w:w="0" w:type="dxa"/>
              <w:bottom w:w="0" w:type="dxa"/>
              <w:right w:w="0" w:type="dxa"/>
            </w:tcMar>
            <w:vAlign w:val="center"/>
          </w:tcPr>
          <w:p w:rsidR="00296A7E" w:rsidRPr="000D6061" w:rsidRDefault="00296A7E" w:rsidP="00296A7E">
            <w:pPr>
              <w:pStyle w:val="Standard"/>
              <w:spacing w:before="120" w:after="120"/>
              <w:jc w:val="center"/>
              <w:rPr>
                <w:rFonts w:ascii="13" w:hAnsi="13"/>
                <w:color w:val="000000"/>
                <w:sz w:val="27"/>
                <w:szCs w:val="27"/>
              </w:rPr>
            </w:pPr>
            <w:r>
              <w:rPr>
                <w:rFonts w:ascii="13" w:hAnsi="13" w:hint="eastAsia"/>
                <w:color w:val="000000"/>
                <w:sz w:val="27"/>
                <w:szCs w:val="27"/>
              </w:rPr>
              <w:t>M</w:t>
            </w:r>
            <w:r>
              <w:rPr>
                <w:rFonts w:ascii="13" w:hAnsi="13"/>
                <w:color w:val="000000"/>
                <w:sz w:val="27"/>
                <w:szCs w:val="27"/>
              </w:rPr>
              <w:t>ensal</w:t>
            </w:r>
          </w:p>
        </w:tc>
      </w:tr>
    </w:tbl>
    <w:p w:rsidR="00D047C0" w:rsidRPr="000D6061" w:rsidRDefault="00D047C0" w:rsidP="00D047C0">
      <w:pPr>
        <w:pStyle w:val="Standard"/>
        <w:spacing w:before="120" w:after="120"/>
        <w:rPr>
          <w:rFonts w:ascii="13" w:hAnsi="13"/>
          <w:color w:val="000000"/>
          <w:sz w:val="27"/>
          <w:szCs w:val="27"/>
        </w:rPr>
      </w:pPr>
    </w:p>
    <w:p w:rsidR="00D047C0" w:rsidRPr="000D6061" w:rsidRDefault="00D047C0" w:rsidP="00D047C0">
      <w:pPr>
        <w:pStyle w:val="Standard"/>
        <w:spacing w:before="120" w:after="120"/>
        <w:jc w:val="both"/>
        <w:rPr>
          <w:rFonts w:ascii="13" w:hAnsi="13"/>
          <w:b/>
          <w:color w:val="000000"/>
          <w:sz w:val="27"/>
          <w:szCs w:val="27"/>
        </w:rPr>
      </w:pPr>
      <w:r w:rsidRPr="000D6061">
        <w:rPr>
          <w:rFonts w:ascii="13" w:hAnsi="13"/>
          <w:b/>
          <w:color w:val="000000"/>
          <w:sz w:val="27"/>
          <w:szCs w:val="27"/>
        </w:rPr>
        <w:t>8. PAGAMENTO</w:t>
      </w:r>
    </w:p>
    <w:p w:rsidR="00D047C0" w:rsidRPr="00296A7E" w:rsidRDefault="00D047C0" w:rsidP="00D047C0">
      <w:pPr>
        <w:pStyle w:val="Standard"/>
        <w:spacing w:before="120" w:after="120"/>
        <w:jc w:val="both"/>
        <w:rPr>
          <w:rFonts w:ascii="13" w:hAnsi="13"/>
          <w:sz w:val="27"/>
          <w:szCs w:val="27"/>
        </w:rPr>
      </w:pPr>
      <w:r w:rsidRPr="00296A7E">
        <w:rPr>
          <w:rFonts w:ascii="13" w:hAnsi="13"/>
          <w:sz w:val="27"/>
          <w:szCs w:val="27"/>
        </w:rPr>
        <w:t xml:space="preserve">         O pagamento será realizado </w:t>
      </w:r>
      <w:r w:rsidR="00296A7E" w:rsidRPr="00296A7E">
        <w:rPr>
          <w:rFonts w:ascii="13" w:hAnsi="13"/>
          <w:sz w:val="27"/>
          <w:szCs w:val="27"/>
        </w:rPr>
        <w:t>semanalmente, considerando as entregas realizadas nas duas semanas imediatamente anteriores</w:t>
      </w:r>
      <w:r w:rsidRPr="00296A7E">
        <w:rPr>
          <w:rFonts w:ascii="13" w:hAnsi="13"/>
          <w:sz w:val="27"/>
          <w:szCs w:val="27"/>
        </w:rPr>
        <w:t>, através de depósito bancário, mediante apresentação de documento fiscal correspondente ao fornecimento efetuado</w:t>
      </w:r>
      <w:r w:rsidR="00296A7E" w:rsidRPr="00296A7E">
        <w:rPr>
          <w:rFonts w:ascii="13" w:hAnsi="13"/>
          <w:sz w:val="27"/>
          <w:szCs w:val="27"/>
        </w:rPr>
        <w:t xml:space="preserve">. </w:t>
      </w:r>
    </w:p>
    <w:p w:rsidR="00296A7E" w:rsidRDefault="00296A7E" w:rsidP="00D047C0">
      <w:pPr>
        <w:pStyle w:val="Standard"/>
        <w:spacing w:before="120" w:after="120"/>
        <w:jc w:val="both"/>
        <w:rPr>
          <w:rFonts w:ascii="13" w:hAnsi="13"/>
          <w:b/>
          <w:color w:val="000000"/>
          <w:sz w:val="27"/>
          <w:szCs w:val="27"/>
        </w:rPr>
      </w:pPr>
    </w:p>
    <w:p w:rsidR="00D047C0" w:rsidRPr="000D6061" w:rsidRDefault="00D047C0" w:rsidP="00D047C0">
      <w:pPr>
        <w:pStyle w:val="Standard"/>
        <w:spacing w:before="120" w:after="120"/>
        <w:jc w:val="both"/>
        <w:rPr>
          <w:rFonts w:ascii="13" w:hAnsi="13"/>
          <w:b/>
          <w:sz w:val="27"/>
          <w:szCs w:val="27"/>
        </w:rPr>
      </w:pPr>
      <w:r w:rsidRPr="000D6061">
        <w:rPr>
          <w:rFonts w:ascii="13" w:hAnsi="13"/>
          <w:b/>
          <w:color w:val="000000"/>
          <w:sz w:val="27"/>
          <w:szCs w:val="27"/>
        </w:rPr>
        <w:t>9</w:t>
      </w:r>
      <w:r w:rsidRPr="000D6061">
        <w:rPr>
          <w:rFonts w:ascii="13" w:hAnsi="13"/>
          <w:b/>
          <w:sz w:val="27"/>
          <w:szCs w:val="27"/>
        </w:rPr>
        <w:t>. DISPOSIÇÕES GERAIS</w:t>
      </w:r>
    </w:p>
    <w:p w:rsidR="00D047C0" w:rsidRPr="000D6061" w:rsidRDefault="00D047C0" w:rsidP="00D047C0">
      <w:pPr>
        <w:pStyle w:val="Standard"/>
        <w:spacing w:before="120" w:after="120"/>
        <w:jc w:val="both"/>
        <w:rPr>
          <w:rFonts w:ascii="13" w:hAnsi="13"/>
          <w:color w:val="000000"/>
          <w:sz w:val="27"/>
          <w:szCs w:val="27"/>
        </w:rPr>
      </w:pPr>
      <w:r w:rsidRPr="000D6061">
        <w:rPr>
          <w:rFonts w:ascii="13" w:hAnsi="13"/>
          <w:color w:val="000000"/>
          <w:sz w:val="27"/>
          <w:szCs w:val="27"/>
        </w:rPr>
        <w:t>9.1. A presente Chamada Pública poderá ser obtida nos seguintes locais: Site oficial do Município na Internet (</w:t>
      </w:r>
      <w:hyperlink r:id="rId8" w:history="1">
        <w:r w:rsidRPr="000D6061">
          <w:rPr>
            <w:rStyle w:val="Hyperlink"/>
            <w:rFonts w:ascii="13" w:hAnsi="13"/>
            <w:sz w:val="27"/>
            <w:szCs w:val="27"/>
          </w:rPr>
          <w:t>www.cacapava.rs.gov.br</w:t>
        </w:r>
      </w:hyperlink>
      <w:r w:rsidRPr="000D6061">
        <w:rPr>
          <w:rFonts w:ascii="13" w:hAnsi="13"/>
          <w:color w:val="000000"/>
          <w:sz w:val="27"/>
          <w:szCs w:val="27"/>
        </w:rPr>
        <w:t>) no link “serviços”, “agricultura familiar”, Departamento de Alimentação Escolar (Rua XV de Novembro, 867), Setor de Licitações (Rua Benjamin Constant, 686)</w:t>
      </w:r>
    </w:p>
    <w:p w:rsidR="00D047C0" w:rsidRPr="000D6061" w:rsidRDefault="00D047C0" w:rsidP="00D047C0">
      <w:pPr>
        <w:pStyle w:val="Standard"/>
        <w:spacing w:before="120" w:after="120"/>
        <w:jc w:val="both"/>
        <w:rPr>
          <w:rFonts w:ascii="13" w:hAnsi="13"/>
          <w:color w:val="000000"/>
          <w:sz w:val="27"/>
          <w:szCs w:val="27"/>
        </w:rPr>
      </w:pPr>
      <w:r w:rsidRPr="000D6061">
        <w:rPr>
          <w:rFonts w:ascii="13" w:hAnsi="13"/>
          <w:color w:val="000000"/>
          <w:sz w:val="27"/>
          <w:szCs w:val="27"/>
        </w:rPr>
        <w:t>9.2. Os produtos alimentícios deverão atender ao disposto na legislação sanitária (federal, estadual ou municipal) específica para os alimentos de origem animal e vegetal.</w:t>
      </w:r>
    </w:p>
    <w:p w:rsidR="00D047C0" w:rsidRPr="000D6061" w:rsidRDefault="00D047C0" w:rsidP="00D047C0">
      <w:pPr>
        <w:pStyle w:val="Standard"/>
        <w:spacing w:before="120" w:after="120"/>
        <w:jc w:val="both"/>
        <w:rPr>
          <w:rFonts w:ascii="13" w:hAnsi="13"/>
          <w:color w:val="000000"/>
          <w:sz w:val="27"/>
          <w:szCs w:val="27"/>
        </w:rPr>
      </w:pPr>
      <w:r w:rsidRPr="000D6061">
        <w:rPr>
          <w:rFonts w:ascii="13" w:hAnsi="13"/>
          <w:color w:val="000000"/>
          <w:sz w:val="27"/>
          <w:szCs w:val="27"/>
        </w:rPr>
        <w:t>9.3. O limite individual de venda do agricultor familiar e do empreendedor familiar rural para a alimentação escolar deverá respeitar o valor máximo de R$20.000,00 (vinte mil reais), por DAP/Ano/Entidade Executora, e obedecerá as seguintes regras:</w:t>
      </w:r>
    </w:p>
    <w:p w:rsidR="004172E2" w:rsidRPr="004172E2" w:rsidRDefault="00D047C0" w:rsidP="004172E2">
      <w:pPr>
        <w:pStyle w:val="Standard"/>
        <w:spacing w:before="120" w:after="120"/>
        <w:ind w:firstLine="708"/>
        <w:jc w:val="both"/>
        <w:rPr>
          <w:rFonts w:ascii="Times New Roman" w:hAnsi="Times New Roman" w:cs="Times New Roman"/>
          <w:color w:val="000000"/>
          <w:sz w:val="27"/>
          <w:szCs w:val="27"/>
        </w:rPr>
      </w:pPr>
      <w:r w:rsidRPr="000D6061">
        <w:rPr>
          <w:rFonts w:ascii="13" w:hAnsi="13"/>
          <w:color w:val="000000"/>
          <w:sz w:val="27"/>
          <w:szCs w:val="27"/>
        </w:rPr>
        <w:t xml:space="preserve">I </w:t>
      </w:r>
      <w:r w:rsidRPr="004172E2">
        <w:rPr>
          <w:rFonts w:ascii="Times New Roman" w:hAnsi="Times New Roman" w:cs="Times New Roman"/>
          <w:color w:val="000000"/>
          <w:sz w:val="27"/>
          <w:szCs w:val="27"/>
        </w:rPr>
        <w:t>- Para a comercialização com fornecedores individuais e grupos informais, os contratos individuais firmados deverão respeitar o valor máximo de R$</w:t>
      </w:r>
      <w:r w:rsidR="00CF48E4">
        <w:rPr>
          <w:rFonts w:ascii="Times New Roman" w:hAnsi="Times New Roman" w:cs="Times New Roman"/>
          <w:color w:val="000000"/>
          <w:sz w:val="27"/>
          <w:szCs w:val="27"/>
        </w:rPr>
        <w:t xml:space="preserve"> </w:t>
      </w:r>
      <w:r w:rsidRPr="004172E2">
        <w:rPr>
          <w:rFonts w:ascii="Times New Roman" w:hAnsi="Times New Roman" w:cs="Times New Roman"/>
          <w:color w:val="000000"/>
          <w:sz w:val="27"/>
          <w:szCs w:val="27"/>
        </w:rPr>
        <w:t>20.000,00 (vinte mil reais), por DAP/An</w:t>
      </w:r>
      <w:r w:rsidR="00296A7E" w:rsidRPr="004172E2">
        <w:rPr>
          <w:rFonts w:ascii="Times New Roman" w:hAnsi="Times New Roman" w:cs="Times New Roman"/>
          <w:sz w:val="27"/>
          <w:szCs w:val="27"/>
        </w:rPr>
        <w:t>o</w:t>
      </w:r>
      <w:r w:rsidR="004172E2" w:rsidRPr="004172E2">
        <w:rPr>
          <w:rFonts w:ascii="Times New Roman" w:hAnsi="Times New Roman" w:cs="Times New Roman"/>
          <w:color w:val="000000"/>
          <w:sz w:val="27"/>
          <w:szCs w:val="27"/>
        </w:rPr>
        <w:t xml:space="preserve"> por DAP/Ano/E</w:t>
      </w:r>
      <w:r w:rsidR="004172E2">
        <w:rPr>
          <w:rFonts w:ascii="Times New Roman" w:hAnsi="Times New Roman" w:cs="Times New Roman"/>
          <w:color w:val="000000"/>
          <w:sz w:val="27"/>
          <w:szCs w:val="27"/>
        </w:rPr>
        <w:t xml:space="preserve">ntidade </w:t>
      </w:r>
      <w:r w:rsidR="004172E2" w:rsidRPr="004172E2">
        <w:rPr>
          <w:rFonts w:ascii="Times New Roman" w:hAnsi="Times New Roman" w:cs="Times New Roman"/>
          <w:color w:val="000000"/>
          <w:sz w:val="27"/>
          <w:szCs w:val="27"/>
        </w:rPr>
        <w:t>Ex</w:t>
      </w:r>
      <w:r w:rsidR="004172E2">
        <w:rPr>
          <w:rFonts w:ascii="Times New Roman" w:hAnsi="Times New Roman" w:cs="Times New Roman"/>
          <w:color w:val="000000"/>
          <w:sz w:val="27"/>
          <w:szCs w:val="27"/>
        </w:rPr>
        <w:t>ecutora</w:t>
      </w:r>
      <w:r w:rsidR="004172E2" w:rsidRPr="004172E2">
        <w:rPr>
          <w:rFonts w:ascii="Times New Roman" w:hAnsi="Times New Roman" w:cs="Times New Roman"/>
          <w:color w:val="000000"/>
          <w:sz w:val="27"/>
          <w:szCs w:val="27"/>
        </w:rPr>
        <w:t>.</w:t>
      </w:r>
    </w:p>
    <w:p w:rsidR="00D047C0" w:rsidRPr="000D6061" w:rsidRDefault="00D047C0" w:rsidP="00D047C0">
      <w:pPr>
        <w:pStyle w:val="Standard"/>
        <w:spacing w:before="120" w:after="120"/>
        <w:ind w:firstLine="708"/>
        <w:jc w:val="both"/>
        <w:rPr>
          <w:rFonts w:ascii="13" w:hAnsi="13"/>
          <w:color w:val="000000"/>
          <w:sz w:val="27"/>
          <w:szCs w:val="27"/>
        </w:rPr>
      </w:pPr>
      <w:r w:rsidRPr="000D6061">
        <w:rPr>
          <w:rFonts w:ascii="13" w:hAnsi="13"/>
          <w:color w:val="000000"/>
          <w:sz w:val="27"/>
          <w:szCs w:val="27"/>
        </w:rPr>
        <w:t>II - Para a comercialização com grupos formais o montante máximo a ser contratado será o resultado do número de agricultores familiares inscritos na DAP jurídica multiplicado pelo limite individual de comercialização, utilizando a seguinte fórmula:Valor máximo a ser contratado = nº de agricultores familiares inscritos na DAP jurídica x R$ 20.000,00.</w:t>
      </w:r>
    </w:p>
    <w:p w:rsidR="00D047C0" w:rsidRPr="000D6061" w:rsidRDefault="00D047C0" w:rsidP="00D047C0">
      <w:pPr>
        <w:pStyle w:val="Standard"/>
        <w:spacing w:before="120" w:after="120"/>
        <w:jc w:val="both"/>
        <w:rPr>
          <w:rFonts w:ascii="13" w:hAnsi="13"/>
          <w:color w:val="000000"/>
          <w:sz w:val="27"/>
          <w:szCs w:val="27"/>
        </w:rPr>
      </w:pPr>
      <w:r w:rsidRPr="000D6061">
        <w:rPr>
          <w:rFonts w:ascii="13" w:hAnsi="13"/>
          <w:color w:val="000000"/>
          <w:sz w:val="27"/>
          <w:szCs w:val="27"/>
        </w:rPr>
        <w:lastRenderedPageBreak/>
        <w:t>9.4.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 8.666/1993.</w:t>
      </w:r>
    </w:p>
    <w:p w:rsidR="00D047C0" w:rsidRPr="000D6061" w:rsidRDefault="00D047C0" w:rsidP="00D047C0">
      <w:pPr>
        <w:pStyle w:val="Standard"/>
        <w:spacing w:before="120" w:after="120"/>
        <w:jc w:val="both"/>
        <w:rPr>
          <w:rFonts w:ascii="13" w:hAnsi="13"/>
          <w:color w:val="000000"/>
          <w:sz w:val="27"/>
          <w:szCs w:val="27"/>
        </w:rPr>
      </w:pPr>
    </w:p>
    <w:p w:rsidR="00D047C0" w:rsidRPr="00C37AA5" w:rsidRDefault="000D6061" w:rsidP="000D6061">
      <w:pPr>
        <w:pStyle w:val="Standard"/>
        <w:spacing w:before="120" w:after="120"/>
        <w:rPr>
          <w:rFonts w:ascii="13" w:hAnsi="13"/>
          <w:sz w:val="27"/>
          <w:szCs w:val="27"/>
        </w:rPr>
      </w:pPr>
      <w:r w:rsidRPr="00C37AA5">
        <w:rPr>
          <w:rFonts w:ascii="13" w:hAnsi="13"/>
          <w:sz w:val="27"/>
          <w:szCs w:val="27"/>
        </w:rPr>
        <w:t xml:space="preserve">            </w:t>
      </w:r>
      <w:r w:rsidR="00C37AA5" w:rsidRPr="00C37AA5">
        <w:rPr>
          <w:rFonts w:ascii="13" w:hAnsi="13"/>
          <w:sz w:val="27"/>
          <w:szCs w:val="27"/>
        </w:rPr>
        <w:t>Caçapava do Sul, 11</w:t>
      </w:r>
      <w:r w:rsidR="00D047C0" w:rsidRPr="00C37AA5">
        <w:rPr>
          <w:rFonts w:ascii="13" w:hAnsi="13"/>
          <w:sz w:val="27"/>
          <w:szCs w:val="27"/>
        </w:rPr>
        <w:t xml:space="preserve"> de julho de 2017</w:t>
      </w:r>
    </w:p>
    <w:p w:rsidR="00D047C0" w:rsidRPr="000D6061" w:rsidRDefault="00D047C0" w:rsidP="00D047C0">
      <w:pPr>
        <w:pStyle w:val="Standard"/>
        <w:spacing w:before="120" w:after="120"/>
        <w:jc w:val="center"/>
        <w:rPr>
          <w:rFonts w:ascii="13" w:hAnsi="13"/>
          <w:color w:val="000000"/>
          <w:sz w:val="27"/>
          <w:szCs w:val="27"/>
        </w:rPr>
      </w:pPr>
    </w:p>
    <w:p w:rsidR="00D047C0" w:rsidRPr="000D6061" w:rsidRDefault="00D047C0" w:rsidP="00D047C0">
      <w:pPr>
        <w:pStyle w:val="Standard"/>
        <w:spacing w:before="120" w:after="120"/>
        <w:jc w:val="center"/>
        <w:rPr>
          <w:rFonts w:ascii="13" w:hAnsi="13"/>
          <w:color w:val="000000"/>
          <w:sz w:val="27"/>
          <w:szCs w:val="27"/>
        </w:rPr>
      </w:pPr>
    </w:p>
    <w:p w:rsidR="00D047C0" w:rsidRPr="000D6061" w:rsidRDefault="000D6061" w:rsidP="00D047C0">
      <w:pPr>
        <w:pStyle w:val="Standard"/>
        <w:spacing w:before="120" w:after="120"/>
        <w:jc w:val="center"/>
        <w:rPr>
          <w:rFonts w:ascii="13" w:hAnsi="13"/>
          <w:b/>
          <w:color w:val="000000"/>
          <w:sz w:val="27"/>
          <w:szCs w:val="27"/>
        </w:rPr>
      </w:pPr>
      <w:r w:rsidRPr="000D6061">
        <w:rPr>
          <w:rFonts w:ascii="13" w:hAnsi="13"/>
          <w:b/>
          <w:color w:val="000000"/>
          <w:sz w:val="27"/>
          <w:szCs w:val="27"/>
        </w:rPr>
        <w:t xml:space="preserve">                              </w:t>
      </w:r>
      <w:r w:rsidR="00D047C0" w:rsidRPr="000D6061">
        <w:rPr>
          <w:rFonts w:ascii="13" w:hAnsi="13"/>
          <w:b/>
          <w:color w:val="000000"/>
          <w:sz w:val="27"/>
          <w:szCs w:val="27"/>
        </w:rPr>
        <w:t xml:space="preserve">   GIOVANI AMESTOY DA SILVA,</w:t>
      </w:r>
    </w:p>
    <w:p w:rsidR="00D047C0" w:rsidRDefault="000D6061" w:rsidP="00D047C0">
      <w:pPr>
        <w:pStyle w:val="Standard"/>
        <w:spacing w:before="120" w:after="120"/>
        <w:jc w:val="center"/>
        <w:rPr>
          <w:rFonts w:ascii="13" w:hAnsi="13"/>
          <w:b/>
          <w:color w:val="000000"/>
          <w:sz w:val="27"/>
          <w:szCs w:val="27"/>
        </w:rPr>
      </w:pPr>
      <w:r w:rsidRPr="000D6061">
        <w:rPr>
          <w:rFonts w:ascii="13" w:hAnsi="13"/>
          <w:b/>
          <w:color w:val="000000"/>
          <w:sz w:val="27"/>
          <w:szCs w:val="27"/>
        </w:rPr>
        <w:t xml:space="preserve">                               </w:t>
      </w:r>
      <w:r w:rsidR="00D047C0" w:rsidRPr="000D6061">
        <w:rPr>
          <w:rFonts w:ascii="13" w:hAnsi="13"/>
          <w:b/>
          <w:color w:val="000000"/>
          <w:sz w:val="27"/>
          <w:szCs w:val="27"/>
        </w:rPr>
        <w:t>Prefeito Municipal.</w:t>
      </w:r>
    </w:p>
    <w:p w:rsidR="000D6061" w:rsidRDefault="000D6061" w:rsidP="00D047C0">
      <w:pPr>
        <w:pStyle w:val="Standard"/>
        <w:spacing w:before="120" w:after="120"/>
        <w:jc w:val="center"/>
        <w:rPr>
          <w:rFonts w:ascii="13" w:hAnsi="13"/>
          <w:b/>
          <w:color w:val="000000"/>
          <w:sz w:val="27"/>
          <w:szCs w:val="27"/>
        </w:rPr>
      </w:pPr>
    </w:p>
    <w:p w:rsidR="000D6061" w:rsidRDefault="000D6061" w:rsidP="00D047C0">
      <w:pPr>
        <w:pStyle w:val="Standard"/>
        <w:spacing w:before="120" w:after="120"/>
        <w:jc w:val="center"/>
        <w:rPr>
          <w:rFonts w:ascii="13" w:hAnsi="13"/>
          <w:b/>
          <w:color w:val="000000"/>
          <w:sz w:val="27"/>
          <w:szCs w:val="27"/>
        </w:rPr>
      </w:pPr>
    </w:p>
    <w:p w:rsidR="000D6061" w:rsidRPr="000D6061" w:rsidRDefault="000D6061" w:rsidP="00D047C0">
      <w:pPr>
        <w:pStyle w:val="Standard"/>
        <w:spacing w:before="120" w:after="120"/>
        <w:jc w:val="center"/>
        <w:rPr>
          <w:rFonts w:ascii="13" w:hAnsi="13"/>
          <w:b/>
          <w:color w:val="000000"/>
          <w:sz w:val="27"/>
          <w:szCs w:val="27"/>
        </w:rPr>
      </w:pPr>
    </w:p>
    <w:p w:rsidR="00BA19DB" w:rsidRDefault="00BA19DB" w:rsidP="008A6483">
      <w:pPr>
        <w:ind w:right="724"/>
        <w:jc w:val="center"/>
        <w:rPr>
          <w:rFonts w:ascii="13" w:hAnsi="13"/>
          <w:b/>
          <w:sz w:val="27"/>
          <w:szCs w:val="27"/>
        </w:rPr>
      </w:pPr>
    </w:p>
    <w:p w:rsidR="00296A7E" w:rsidRDefault="00296A7E" w:rsidP="008A6483">
      <w:pPr>
        <w:ind w:right="724"/>
        <w:jc w:val="center"/>
        <w:rPr>
          <w:rFonts w:ascii="13" w:hAnsi="13"/>
          <w:b/>
          <w:sz w:val="27"/>
          <w:szCs w:val="27"/>
        </w:rPr>
      </w:pPr>
    </w:p>
    <w:p w:rsidR="00296A7E" w:rsidRDefault="00296A7E" w:rsidP="008A6483">
      <w:pPr>
        <w:ind w:right="724"/>
        <w:jc w:val="center"/>
        <w:rPr>
          <w:rFonts w:ascii="13" w:hAnsi="13"/>
          <w:b/>
          <w:sz w:val="27"/>
          <w:szCs w:val="27"/>
        </w:rPr>
      </w:pPr>
    </w:p>
    <w:p w:rsidR="00296A7E" w:rsidRDefault="00296A7E" w:rsidP="008A6483">
      <w:pPr>
        <w:ind w:right="724"/>
        <w:jc w:val="center"/>
        <w:rPr>
          <w:rFonts w:ascii="13" w:hAnsi="13"/>
          <w:b/>
          <w:sz w:val="27"/>
          <w:szCs w:val="27"/>
        </w:rPr>
      </w:pPr>
    </w:p>
    <w:p w:rsidR="00296A7E" w:rsidRDefault="00296A7E" w:rsidP="008A6483">
      <w:pPr>
        <w:ind w:right="724"/>
        <w:jc w:val="center"/>
        <w:rPr>
          <w:rFonts w:ascii="13" w:hAnsi="13"/>
          <w:b/>
          <w:sz w:val="27"/>
          <w:szCs w:val="27"/>
        </w:rPr>
      </w:pPr>
    </w:p>
    <w:p w:rsidR="00296A7E" w:rsidRDefault="00296A7E" w:rsidP="008A6483">
      <w:pPr>
        <w:ind w:right="724"/>
        <w:jc w:val="center"/>
        <w:rPr>
          <w:rFonts w:ascii="13" w:hAnsi="13"/>
          <w:b/>
          <w:sz w:val="27"/>
          <w:szCs w:val="27"/>
        </w:rPr>
      </w:pPr>
    </w:p>
    <w:p w:rsidR="00296A7E" w:rsidRDefault="00296A7E" w:rsidP="008A6483">
      <w:pPr>
        <w:ind w:right="724"/>
        <w:jc w:val="center"/>
        <w:rPr>
          <w:rFonts w:ascii="13" w:hAnsi="13"/>
          <w:b/>
          <w:sz w:val="27"/>
          <w:szCs w:val="27"/>
        </w:rPr>
      </w:pPr>
    </w:p>
    <w:p w:rsidR="00296A7E" w:rsidRDefault="00296A7E" w:rsidP="008A6483">
      <w:pPr>
        <w:ind w:right="724"/>
        <w:jc w:val="center"/>
        <w:rPr>
          <w:rFonts w:ascii="13" w:hAnsi="13"/>
          <w:b/>
          <w:sz w:val="27"/>
          <w:szCs w:val="27"/>
        </w:rPr>
      </w:pPr>
    </w:p>
    <w:p w:rsidR="00296A7E" w:rsidRDefault="00296A7E" w:rsidP="008A6483">
      <w:pPr>
        <w:ind w:right="724"/>
        <w:jc w:val="center"/>
        <w:rPr>
          <w:rFonts w:ascii="13" w:hAnsi="13"/>
          <w:b/>
          <w:sz w:val="27"/>
          <w:szCs w:val="27"/>
        </w:rPr>
      </w:pPr>
    </w:p>
    <w:p w:rsidR="00296A7E" w:rsidRDefault="00296A7E" w:rsidP="008A6483">
      <w:pPr>
        <w:ind w:right="724"/>
        <w:jc w:val="center"/>
        <w:rPr>
          <w:rFonts w:ascii="13" w:hAnsi="13"/>
          <w:b/>
          <w:sz w:val="27"/>
          <w:szCs w:val="27"/>
        </w:rPr>
      </w:pPr>
    </w:p>
    <w:p w:rsidR="00296A7E" w:rsidRDefault="00296A7E" w:rsidP="008A6483">
      <w:pPr>
        <w:ind w:right="724"/>
        <w:jc w:val="center"/>
        <w:rPr>
          <w:rFonts w:ascii="13" w:hAnsi="13"/>
          <w:b/>
          <w:sz w:val="27"/>
          <w:szCs w:val="27"/>
        </w:rPr>
      </w:pPr>
    </w:p>
    <w:p w:rsidR="00296A7E" w:rsidRDefault="00296A7E" w:rsidP="008A6483">
      <w:pPr>
        <w:ind w:right="724"/>
        <w:jc w:val="center"/>
        <w:rPr>
          <w:rFonts w:ascii="13" w:hAnsi="13"/>
          <w:b/>
          <w:sz w:val="27"/>
          <w:szCs w:val="27"/>
        </w:rPr>
      </w:pPr>
    </w:p>
    <w:p w:rsidR="00296A7E" w:rsidRDefault="00296A7E" w:rsidP="008A6483">
      <w:pPr>
        <w:ind w:right="724"/>
        <w:jc w:val="center"/>
        <w:rPr>
          <w:rFonts w:ascii="13" w:hAnsi="13"/>
          <w:b/>
          <w:sz w:val="27"/>
          <w:szCs w:val="27"/>
        </w:rPr>
      </w:pPr>
    </w:p>
    <w:p w:rsidR="00296A7E" w:rsidRDefault="00296A7E" w:rsidP="008A6483">
      <w:pPr>
        <w:ind w:right="724"/>
        <w:jc w:val="center"/>
        <w:rPr>
          <w:rFonts w:ascii="13" w:hAnsi="13"/>
          <w:b/>
          <w:sz w:val="27"/>
          <w:szCs w:val="27"/>
        </w:rPr>
      </w:pPr>
    </w:p>
    <w:p w:rsidR="00296A7E" w:rsidRDefault="00296A7E" w:rsidP="008A6483">
      <w:pPr>
        <w:ind w:right="724"/>
        <w:jc w:val="center"/>
        <w:rPr>
          <w:rFonts w:ascii="13" w:hAnsi="13"/>
          <w:b/>
          <w:sz w:val="27"/>
          <w:szCs w:val="27"/>
        </w:rPr>
      </w:pPr>
    </w:p>
    <w:p w:rsidR="00296A7E" w:rsidRDefault="00296A7E" w:rsidP="008A6483">
      <w:pPr>
        <w:ind w:right="724"/>
        <w:jc w:val="center"/>
        <w:rPr>
          <w:rFonts w:ascii="13" w:hAnsi="13"/>
          <w:b/>
          <w:sz w:val="27"/>
          <w:szCs w:val="27"/>
        </w:rPr>
      </w:pPr>
    </w:p>
    <w:p w:rsidR="00296A7E" w:rsidRDefault="00296A7E" w:rsidP="008A6483">
      <w:pPr>
        <w:ind w:right="724"/>
        <w:jc w:val="center"/>
        <w:rPr>
          <w:rFonts w:ascii="13" w:hAnsi="13"/>
          <w:b/>
          <w:sz w:val="27"/>
          <w:szCs w:val="27"/>
        </w:rPr>
      </w:pPr>
    </w:p>
    <w:p w:rsidR="00296A7E" w:rsidRDefault="00296A7E" w:rsidP="008A6483">
      <w:pPr>
        <w:ind w:right="724"/>
        <w:jc w:val="center"/>
        <w:rPr>
          <w:rFonts w:ascii="13" w:hAnsi="13"/>
          <w:b/>
          <w:sz w:val="27"/>
          <w:szCs w:val="27"/>
        </w:rPr>
      </w:pPr>
    </w:p>
    <w:p w:rsidR="00296A7E" w:rsidRDefault="00296A7E" w:rsidP="008A6483">
      <w:pPr>
        <w:ind w:right="724"/>
        <w:jc w:val="center"/>
        <w:rPr>
          <w:rFonts w:ascii="13" w:hAnsi="13"/>
          <w:b/>
          <w:sz w:val="27"/>
          <w:szCs w:val="27"/>
        </w:rPr>
      </w:pPr>
    </w:p>
    <w:p w:rsidR="00296A7E" w:rsidRDefault="00296A7E" w:rsidP="008A6483">
      <w:pPr>
        <w:ind w:right="724"/>
        <w:jc w:val="center"/>
        <w:rPr>
          <w:rFonts w:ascii="13" w:hAnsi="13"/>
          <w:b/>
          <w:sz w:val="27"/>
          <w:szCs w:val="27"/>
        </w:rPr>
      </w:pPr>
    </w:p>
    <w:p w:rsidR="00296A7E" w:rsidRDefault="00296A7E" w:rsidP="008A6483">
      <w:pPr>
        <w:ind w:right="724"/>
        <w:jc w:val="center"/>
        <w:rPr>
          <w:rFonts w:ascii="13" w:hAnsi="13"/>
          <w:b/>
          <w:sz w:val="27"/>
          <w:szCs w:val="27"/>
        </w:rPr>
      </w:pPr>
    </w:p>
    <w:p w:rsidR="00296A7E" w:rsidRDefault="00296A7E" w:rsidP="008A6483">
      <w:pPr>
        <w:ind w:right="724"/>
        <w:jc w:val="center"/>
        <w:rPr>
          <w:rFonts w:ascii="13" w:hAnsi="13"/>
          <w:b/>
          <w:sz w:val="27"/>
          <w:szCs w:val="27"/>
        </w:rPr>
      </w:pPr>
    </w:p>
    <w:p w:rsidR="00296A7E" w:rsidRDefault="00296A7E" w:rsidP="008A6483">
      <w:pPr>
        <w:ind w:right="724"/>
        <w:jc w:val="center"/>
        <w:rPr>
          <w:rFonts w:ascii="13" w:hAnsi="13"/>
          <w:b/>
          <w:sz w:val="27"/>
          <w:szCs w:val="27"/>
        </w:rPr>
      </w:pPr>
    </w:p>
    <w:p w:rsidR="00296A7E" w:rsidRDefault="00296A7E" w:rsidP="008A6483">
      <w:pPr>
        <w:ind w:right="724"/>
        <w:jc w:val="center"/>
        <w:rPr>
          <w:rFonts w:ascii="13" w:hAnsi="13"/>
          <w:b/>
          <w:sz w:val="27"/>
          <w:szCs w:val="27"/>
        </w:rPr>
      </w:pPr>
    </w:p>
    <w:p w:rsidR="00296A7E" w:rsidRDefault="00296A7E" w:rsidP="008A6483">
      <w:pPr>
        <w:ind w:right="724"/>
        <w:jc w:val="center"/>
        <w:rPr>
          <w:rFonts w:ascii="13" w:hAnsi="13"/>
          <w:b/>
          <w:sz w:val="27"/>
          <w:szCs w:val="27"/>
        </w:rPr>
      </w:pPr>
    </w:p>
    <w:p w:rsidR="00296A7E" w:rsidRDefault="00296A7E" w:rsidP="008A6483">
      <w:pPr>
        <w:ind w:right="724"/>
        <w:jc w:val="center"/>
        <w:rPr>
          <w:rFonts w:ascii="13" w:hAnsi="13"/>
          <w:b/>
          <w:sz w:val="27"/>
          <w:szCs w:val="27"/>
        </w:rPr>
      </w:pPr>
    </w:p>
    <w:p w:rsidR="00296A7E" w:rsidRDefault="00296A7E" w:rsidP="008A6483">
      <w:pPr>
        <w:ind w:right="724"/>
        <w:jc w:val="center"/>
        <w:rPr>
          <w:rFonts w:ascii="13" w:hAnsi="13"/>
          <w:b/>
          <w:sz w:val="27"/>
          <w:szCs w:val="27"/>
        </w:rPr>
      </w:pPr>
    </w:p>
    <w:p w:rsidR="00296A7E" w:rsidRDefault="00296A7E" w:rsidP="008A6483">
      <w:pPr>
        <w:ind w:right="724"/>
        <w:jc w:val="center"/>
        <w:rPr>
          <w:rFonts w:ascii="13" w:hAnsi="13"/>
          <w:b/>
          <w:sz w:val="27"/>
          <w:szCs w:val="27"/>
        </w:rPr>
      </w:pPr>
    </w:p>
    <w:p w:rsidR="00296A7E" w:rsidRDefault="00296A7E" w:rsidP="00296A7E">
      <w:pPr>
        <w:pStyle w:val="Standard"/>
        <w:ind w:firstLine="2"/>
        <w:jc w:val="center"/>
        <w:rPr>
          <w:rFonts w:ascii="Arial" w:hAnsi="Arial" w:cs="Arial"/>
          <w:b/>
        </w:rPr>
      </w:pPr>
    </w:p>
    <w:p w:rsidR="00296A7E" w:rsidRPr="003768A5" w:rsidRDefault="00296A7E" w:rsidP="00296A7E">
      <w:pPr>
        <w:pStyle w:val="Standard"/>
        <w:ind w:firstLine="2"/>
        <w:jc w:val="center"/>
        <w:rPr>
          <w:rFonts w:ascii="Times New Roman" w:hAnsi="Times New Roman" w:cs="Times New Roman"/>
          <w:b/>
          <w:sz w:val="27"/>
          <w:szCs w:val="27"/>
        </w:rPr>
      </w:pPr>
      <w:r w:rsidRPr="003768A5">
        <w:rPr>
          <w:rFonts w:ascii="Times New Roman" w:hAnsi="Times New Roman" w:cs="Times New Roman"/>
          <w:b/>
          <w:sz w:val="27"/>
          <w:szCs w:val="27"/>
        </w:rPr>
        <w:t>MINUTA DE CONTRATO</w:t>
      </w:r>
    </w:p>
    <w:p w:rsidR="00D7647E" w:rsidRPr="003768A5" w:rsidRDefault="00D7647E" w:rsidP="00296A7E">
      <w:pPr>
        <w:pStyle w:val="Standard"/>
        <w:ind w:firstLine="2"/>
        <w:jc w:val="center"/>
        <w:rPr>
          <w:rFonts w:ascii="Times New Roman" w:hAnsi="Times New Roman" w:cs="Times New Roman"/>
          <w:b/>
          <w:sz w:val="27"/>
          <w:szCs w:val="27"/>
        </w:rPr>
      </w:pPr>
    </w:p>
    <w:p w:rsidR="00296A7E" w:rsidRPr="003768A5" w:rsidRDefault="00296A7E" w:rsidP="00296A7E">
      <w:pPr>
        <w:pStyle w:val="Standard"/>
        <w:ind w:firstLine="2"/>
        <w:jc w:val="center"/>
        <w:rPr>
          <w:rFonts w:ascii="Times New Roman" w:hAnsi="Times New Roman" w:cs="Times New Roman"/>
          <w:b/>
          <w:sz w:val="27"/>
          <w:szCs w:val="27"/>
        </w:rPr>
      </w:pPr>
      <w:r w:rsidRPr="003768A5">
        <w:rPr>
          <w:rFonts w:ascii="Times New Roman" w:hAnsi="Times New Roman" w:cs="Times New Roman"/>
          <w:b/>
          <w:sz w:val="27"/>
          <w:szCs w:val="27"/>
        </w:rPr>
        <w:t>Aquisição de Gêneros Alimentícios sem Licitação da Agricultura Familiar para Alimentação Escolar</w:t>
      </w:r>
    </w:p>
    <w:p w:rsidR="00296A7E" w:rsidRPr="003768A5" w:rsidRDefault="00296A7E" w:rsidP="00296A7E">
      <w:pPr>
        <w:pStyle w:val="Standard"/>
        <w:ind w:firstLine="2"/>
        <w:jc w:val="center"/>
        <w:rPr>
          <w:rFonts w:ascii="Times New Roman" w:hAnsi="Times New Roman" w:cs="Times New Roman"/>
          <w:b/>
          <w:sz w:val="27"/>
          <w:szCs w:val="27"/>
        </w:rPr>
      </w:pPr>
    </w:p>
    <w:p w:rsidR="00296A7E" w:rsidRPr="003768A5" w:rsidRDefault="00296A7E" w:rsidP="00296A7E">
      <w:pPr>
        <w:pStyle w:val="Standard"/>
        <w:jc w:val="both"/>
        <w:rPr>
          <w:rFonts w:ascii="Times New Roman" w:hAnsi="Times New Roman" w:cs="Times New Roman"/>
          <w:sz w:val="27"/>
          <w:szCs w:val="27"/>
        </w:rPr>
      </w:pPr>
      <w:r w:rsidRPr="003768A5">
        <w:rPr>
          <w:rFonts w:ascii="Times New Roman" w:hAnsi="Times New Roman" w:cs="Times New Roman"/>
          <w:b/>
          <w:sz w:val="27"/>
          <w:szCs w:val="27"/>
        </w:rPr>
        <w:t xml:space="preserve">O </w:t>
      </w:r>
      <w:r w:rsidRPr="003768A5">
        <w:rPr>
          <w:rFonts w:ascii="Times New Roman" w:hAnsi="Times New Roman" w:cs="Times New Roman"/>
          <w:b/>
          <w:bCs/>
          <w:sz w:val="27"/>
          <w:szCs w:val="27"/>
        </w:rPr>
        <w:t xml:space="preserve">MUNICÍPIO DE CAÇAPAVA DO SUL </w:t>
      </w:r>
      <w:r w:rsidRPr="003768A5">
        <w:rPr>
          <w:rFonts w:ascii="Times New Roman" w:hAnsi="Times New Roman" w:cs="Times New Roman"/>
          <w:sz w:val="27"/>
          <w:szCs w:val="27"/>
        </w:rPr>
        <w:t xml:space="preserve">, pessoa jurídica de direito público, inscrito no CNPJ sob o nº 88.142.302/0001-45, representado pelo Prefeito Municipal, Sr. Gionani Amestoy </w:t>
      </w:r>
      <w:r w:rsidR="00D7647E" w:rsidRPr="003768A5">
        <w:rPr>
          <w:rFonts w:ascii="Times New Roman" w:hAnsi="Times New Roman" w:cs="Times New Roman"/>
          <w:sz w:val="27"/>
          <w:szCs w:val="27"/>
        </w:rPr>
        <w:t>da</w:t>
      </w:r>
      <w:r w:rsidRPr="003768A5">
        <w:rPr>
          <w:rFonts w:ascii="Times New Roman" w:hAnsi="Times New Roman" w:cs="Times New Roman"/>
          <w:sz w:val="27"/>
          <w:szCs w:val="27"/>
        </w:rPr>
        <w:t xml:space="preserve"> Silva, brasileiro, casado, residente e domiciliado nesta cidade, CPF nº ................................., doravante denominada simplesmente de </w:t>
      </w:r>
      <w:r w:rsidRPr="003768A5">
        <w:rPr>
          <w:rFonts w:ascii="Times New Roman" w:hAnsi="Times New Roman" w:cs="Times New Roman"/>
          <w:b/>
          <w:bCs/>
          <w:sz w:val="27"/>
          <w:szCs w:val="27"/>
        </w:rPr>
        <w:t>CONTRATANTE</w:t>
      </w:r>
      <w:r w:rsidRPr="003768A5">
        <w:rPr>
          <w:rFonts w:ascii="Times New Roman" w:hAnsi="Times New Roman" w:cs="Times New Roman"/>
          <w:sz w:val="27"/>
          <w:szCs w:val="27"/>
        </w:rPr>
        <w:t xml:space="preserve"> e, de outro lado (nome do grupo formal ou informal), com sede </w:t>
      </w:r>
      <w:r w:rsidRPr="003768A5">
        <w:rPr>
          <w:rFonts w:ascii="Times New Roman" w:hAnsi="Times New Roman" w:cs="Times New Roman"/>
          <w:b/>
          <w:sz w:val="27"/>
          <w:szCs w:val="27"/>
        </w:rPr>
        <w:t>.....................................</w:t>
      </w:r>
      <w:r w:rsidRPr="003768A5">
        <w:rPr>
          <w:rFonts w:ascii="Times New Roman" w:hAnsi="Times New Roman" w:cs="Times New Roman"/>
          <w:sz w:val="27"/>
          <w:szCs w:val="27"/>
        </w:rPr>
        <w:t>, nº ........, em (município), inscrita no CNPJ sob nº ........................., (para grupo formal), doravante denominado (a) CONTRATADO (a), fundamentados nas disposições da Lei 11.947/2009, e tendo em vista o que consta na chamada Pública nº 03/2017</w:t>
      </w:r>
      <w:r w:rsidR="00D7647E" w:rsidRPr="003768A5">
        <w:rPr>
          <w:rFonts w:ascii="Times New Roman" w:hAnsi="Times New Roman" w:cs="Times New Roman"/>
          <w:sz w:val="27"/>
          <w:szCs w:val="27"/>
        </w:rPr>
        <w:t xml:space="preserve">, que trata o </w:t>
      </w:r>
      <w:r w:rsidR="00D7647E" w:rsidRPr="00B162AD">
        <w:rPr>
          <w:rFonts w:ascii="Times New Roman" w:hAnsi="Times New Roman" w:cs="Times New Roman"/>
          <w:b/>
          <w:sz w:val="27"/>
          <w:szCs w:val="27"/>
        </w:rPr>
        <w:t>Edital nº</w:t>
      </w:r>
      <w:r w:rsidR="008A6FCB" w:rsidRPr="00B162AD">
        <w:rPr>
          <w:rFonts w:ascii="Times New Roman" w:hAnsi="Times New Roman" w:cs="Times New Roman"/>
          <w:b/>
          <w:sz w:val="27"/>
          <w:szCs w:val="27"/>
        </w:rPr>
        <w:t xml:space="preserve"> 2611/2017</w:t>
      </w:r>
      <w:r w:rsidRPr="00B162AD">
        <w:rPr>
          <w:rFonts w:ascii="Times New Roman" w:hAnsi="Times New Roman" w:cs="Times New Roman"/>
          <w:b/>
          <w:sz w:val="27"/>
          <w:szCs w:val="27"/>
        </w:rPr>
        <w:t>,</w:t>
      </w:r>
      <w:r w:rsidRPr="00B162AD">
        <w:rPr>
          <w:rFonts w:ascii="Times New Roman" w:hAnsi="Times New Roman" w:cs="Times New Roman"/>
          <w:sz w:val="27"/>
          <w:szCs w:val="27"/>
        </w:rPr>
        <w:t xml:space="preserve"> neste ato representada por ........................................................, simpl</w:t>
      </w:r>
      <w:r w:rsidRPr="003768A5">
        <w:rPr>
          <w:rFonts w:ascii="Times New Roman" w:hAnsi="Times New Roman" w:cs="Times New Roman"/>
          <w:sz w:val="27"/>
          <w:szCs w:val="27"/>
        </w:rPr>
        <w:t xml:space="preserve">esmente denominado de </w:t>
      </w:r>
      <w:r w:rsidRPr="003768A5">
        <w:rPr>
          <w:rFonts w:ascii="Times New Roman" w:hAnsi="Times New Roman" w:cs="Times New Roman"/>
          <w:b/>
          <w:sz w:val="27"/>
          <w:szCs w:val="27"/>
        </w:rPr>
        <w:t>CONTRATADA</w:t>
      </w:r>
      <w:r w:rsidRPr="003768A5">
        <w:rPr>
          <w:rFonts w:ascii="Times New Roman" w:hAnsi="Times New Roman" w:cs="Times New Roman"/>
          <w:sz w:val="27"/>
          <w:szCs w:val="27"/>
        </w:rPr>
        <w:t>, ajustam o presente contrato, que será executado de forma indireta, nos termos  da Lei n.º 8666/93 e suas posteriores alterações,  mediante as cláusulas que seguem:</w:t>
      </w:r>
    </w:p>
    <w:p w:rsidR="00296A7E" w:rsidRPr="003768A5" w:rsidRDefault="00296A7E" w:rsidP="00296A7E">
      <w:pPr>
        <w:pStyle w:val="Standard"/>
        <w:jc w:val="both"/>
        <w:rPr>
          <w:rFonts w:ascii="Times New Roman" w:hAnsi="Times New Roman" w:cs="Times New Roman"/>
          <w:b/>
          <w:sz w:val="27"/>
          <w:szCs w:val="27"/>
        </w:rPr>
      </w:pPr>
    </w:p>
    <w:p w:rsidR="00D7647E" w:rsidRPr="003768A5" w:rsidRDefault="00D7647E" w:rsidP="00296A7E">
      <w:pPr>
        <w:pStyle w:val="Standard"/>
        <w:jc w:val="both"/>
        <w:rPr>
          <w:rFonts w:ascii="Times New Roman" w:hAnsi="Times New Roman" w:cs="Times New Roman"/>
          <w:b/>
          <w:sz w:val="27"/>
          <w:szCs w:val="27"/>
        </w:rPr>
      </w:pPr>
    </w:p>
    <w:p w:rsidR="00296A7E" w:rsidRPr="003768A5" w:rsidRDefault="00296A7E" w:rsidP="00296A7E">
      <w:pPr>
        <w:pStyle w:val="Standard"/>
        <w:jc w:val="both"/>
        <w:rPr>
          <w:rFonts w:ascii="Times New Roman" w:hAnsi="Times New Roman" w:cs="Times New Roman"/>
          <w:b/>
          <w:sz w:val="27"/>
          <w:szCs w:val="27"/>
        </w:rPr>
      </w:pPr>
      <w:r w:rsidRPr="003768A5">
        <w:rPr>
          <w:rFonts w:ascii="Times New Roman" w:hAnsi="Times New Roman" w:cs="Times New Roman"/>
          <w:b/>
          <w:sz w:val="27"/>
          <w:szCs w:val="27"/>
        </w:rPr>
        <w:t>CLÁUSULA PRIMEIRA:</w:t>
      </w:r>
    </w:p>
    <w:p w:rsidR="00296A7E" w:rsidRPr="003768A5" w:rsidRDefault="00296A7E" w:rsidP="00296A7E">
      <w:pPr>
        <w:pStyle w:val="Standard"/>
        <w:tabs>
          <w:tab w:val="left" w:pos="-3261"/>
        </w:tabs>
        <w:jc w:val="both"/>
        <w:rPr>
          <w:rFonts w:ascii="Times New Roman" w:hAnsi="Times New Roman" w:cs="Times New Roman"/>
          <w:sz w:val="27"/>
          <w:szCs w:val="27"/>
        </w:rPr>
      </w:pPr>
      <w:r w:rsidRPr="003768A5">
        <w:rPr>
          <w:rFonts w:ascii="Times New Roman" w:hAnsi="Times New Roman" w:cs="Times New Roman"/>
          <w:sz w:val="27"/>
          <w:szCs w:val="27"/>
        </w:rPr>
        <w:t>É objeto desta contratação a aquisição de GÊNEROS ALIMENTÍCIOS DA AGRICULTURA FAMILIAR PARA ALIMENTAÇÃO ESCOLAR, para alunos da rede de educação básica pública, descritos nos itens enumerados na Cláusula Terceira, todos de acordo com a chamada pública nº 0</w:t>
      </w:r>
      <w:r w:rsidR="00D7647E" w:rsidRPr="003768A5">
        <w:rPr>
          <w:rFonts w:ascii="Times New Roman" w:hAnsi="Times New Roman" w:cs="Times New Roman"/>
          <w:sz w:val="27"/>
          <w:szCs w:val="27"/>
        </w:rPr>
        <w:t>3</w:t>
      </w:r>
      <w:r w:rsidRPr="003768A5">
        <w:rPr>
          <w:rFonts w:ascii="Times New Roman" w:hAnsi="Times New Roman" w:cs="Times New Roman"/>
          <w:sz w:val="27"/>
          <w:szCs w:val="27"/>
        </w:rPr>
        <w:t>/2017, o qual fica fazendo parte integrante do presente contrato, independentemente de anexação ou transcrição.</w:t>
      </w:r>
    </w:p>
    <w:p w:rsidR="00296A7E" w:rsidRPr="003768A5" w:rsidRDefault="00296A7E" w:rsidP="00296A7E">
      <w:pPr>
        <w:pStyle w:val="Standard"/>
        <w:tabs>
          <w:tab w:val="left" w:pos="-3261"/>
        </w:tabs>
        <w:jc w:val="both"/>
        <w:rPr>
          <w:rFonts w:ascii="Times New Roman" w:hAnsi="Times New Roman" w:cs="Times New Roman"/>
          <w:sz w:val="27"/>
          <w:szCs w:val="27"/>
        </w:rPr>
      </w:pPr>
    </w:p>
    <w:p w:rsidR="00296A7E" w:rsidRPr="003768A5" w:rsidRDefault="00296A7E" w:rsidP="00296A7E">
      <w:pPr>
        <w:pStyle w:val="Standard"/>
        <w:tabs>
          <w:tab w:val="left" w:pos="-3261"/>
        </w:tabs>
        <w:jc w:val="both"/>
        <w:rPr>
          <w:rFonts w:ascii="Times New Roman" w:hAnsi="Times New Roman" w:cs="Times New Roman"/>
          <w:b/>
          <w:sz w:val="27"/>
          <w:szCs w:val="27"/>
        </w:rPr>
      </w:pPr>
      <w:r w:rsidRPr="003768A5">
        <w:rPr>
          <w:rFonts w:ascii="Times New Roman" w:hAnsi="Times New Roman" w:cs="Times New Roman"/>
          <w:b/>
          <w:sz w:val="27"/>
          <w:szCs w:val="27"/>
        </w:rPr>
        <w:t>CLÁUSULA SEGUNDA:</w:t>
      </w:r>
    </w:p>
    <w:p w:rsidR="00296A7E" w:rsidRPr="003768A5" w:rsidRDefault="00296A7E" w:rsidP="00296A7E">
      <w:pPr>
        <w:pStyle w:val="Standard"/>
        <w:jc w:val="both"/>
        <w:rPr>
          <w:rFonts w:ascii="Times New Roman" w:hAnsi="Times New Roman" w:cs="Times New Roman"/>
          <w:sz w:val="27"/>
          <w:szCs w:val="27"/>
        </w:rPr>
      </w:pPr>
      <w:r w:rsidRPr="003768A5">
        <w:rPr>
          <w:rFonts w:ascii="Times New Roman" w:hAnsi="Times New Roman" w:cs="Times New Roman"/>
          <w:sz w:val="27"/>
          <w:szCs w:val="27"/>
        </w:rPr>
        <w:t>O CONTRATADO se compromete a fornecer os gêneros alimentícios da Agricultura Familiar ao CONTRATANTE conforme descrito no Projeto de Venda de Gêneros Alimentícios da Agricultura Familiar parte integrante deste instrumento.</w:t>
      </w:r>
    </w:p>
    <w:p w:rsidR="00296A7E" w:rsidRPr="003768A5" w:rsidRDefault="00296A7E" w:rsidP="00296A7E">
      <w:pPr>
        <w:pStyle w:val="Standard"/>
        <w:jc w:val="both"/>
        <w:rPr>
          <w:rFonts w:ascii="Times New Roman" w:hAnsi="Times New Roman" w:cs="Times New Roman"/>
          <w:sz w:val="27"/>
          <w:szCs w:val="27"/>
        </w:rPr>
      </w:pPr>
    </w:p>
    <w:p w:rsidR="00296A7E" w:rsidRPr="003768A5" w:rsidRDefault="00296A7E" w:rsidP="00296A7E">
      <w:pPr>
        <w:pStyle w:val="Standard"/>
        <w:jc w:val="both"/>
        <w:rPr>
          <w:rFonts w:ascii="Times New Roman" w:hAnsi="Times New Roman" w:cs="Times New Roman"/>
          <w:b/>
          <w:sz w:val="27"/>
          <w:szCs w:val="27"/>
        </w:rPr>
      </w:pPr>
      <w:r w:rsidRPr="003768A5">
        <w:rPr>
          <w:rFonts w:ascii="Times New Roman" w:hAnsi="Times New Roman" w:cs="Times New Roman"/>
          <w:b/>
          <w:sz w:val="27"/>
          <w:szCs w:val="27"/>
        </w:rPr>
        <w:t>CLÁUSULA TERCEIRA:</w:t>
      </w:r>
    </w:p>
    <w:p w:rsidR="00296A7E" w:rsidRPr="003768A5" w:rsidRDefault="00296A7E" w:rsidP="00296A7E">
      <w:pPr>
        <w:pStyle w:val="Standard"/>
        <w:jc w:val="both"/>
        <w:rPr>
          <w:rFonts w:ascii="Times New Roman" w:hAnsi="Times New Roman" w:cs="Times New Roman"/>
          <w:sz w:val="27"/>
          <w:szCs w:val="27"/>
        </w:rPr>
      </w:pPr>
      <w:r w:rsidRPr="003768A5">
        <w:rPr>
          <w:rFonts w:ascii="Times New Roman" w:hAnsi="Times New Roman" w:cs="Times New Roman"/>
          <w:sz w:val="27"/>
          <w:szCs w:val="27"/>
        </w:rPr>
        <w:t>O limite individual de venda de gêneros alimentícios do Agricultor Familiar e do Empreendedor Familiar Rural, neste ato denominados CONTRATADOS, será de até 20.000,00 (vinte mil reais) por DAP por ano civil, referente à sua produção, conforme a legislação do Programa Nacional de Alimentação Escolar.</w:t>
      </w:r>
    </w:p>
    <w:p w:rsidR="00296A7E" w:rsidRPr="003768A5" w:rsidRDefault="00296A7E" w:rsidP="00296A7E">
      <w:pPr>
        <w:pStyle w:val="Standard"/>
        <w:jc w:val="both"/>
        <w:rPr>
          <w:rFonts w:ascii="Times New Roman" w:hAnsi="Times New Roman" w:cs="Times New Roman"/>
          <w:b/>
          <w:sz w:val="27"/>
          <w:szCs w:val="27"/>
        </w:rPr>
      </w:pPr>
    </w:p>
    <w:p w:rsidR="00296A7E" w:rsidRPr="003768A5" w:rsidRDefault="00296A7E" w:rsidP="00296A7E">
      <w:pPr>
        <w:pStyle w:val="Standard"/>
        <w:jc w:val="both"/>
        <w:rPr>
          <w:rFonts w:ascii="Times New Roman" w:hAnsi="Times New Roman" w:cs="Times New Roman"/>
          <w:b/>
          <w:sz w:val="27"/>
          <w:szCs w:val="27"/>
        </w:rPr>
      </w:pPr>
      <w:r w:rsidRPr="003768A5">
        <w:rPr>
          <w:rFonts w:ascii="Times New Roman" w:hAnsi="Times New Roman" w:cs="Times New Roman"/>
          <w:b/>
          <w:sz w:val="27"/>
          <w:szCs w:val="27"/>
        </w:rPr>
        <w:t>CLÁUSULA QUARTA:</w:t>
      </w:r>
    </w:p>
    <w:p w:rsidR="00296A7E" w:rsidRPr="003768A5" w:rsidRDefault="00296A7E" w:rsidP="00296A7E">
      <w:pPr>
        <w:pStyle w:val="Standard"/>
        <w:jc w:val="both"/>
        <w:rPr>
          <w:rFonts w:ascii="Times New Roman" w:hAnsi="Times New Roman" w:cs="Times New Roman"/>
          <w:sz w:val="27"/>
          <w:szCs w:val="27"/>
        </w:rPr>
      </w:pPr>
      <w:r w:rsidRPr="003768A5">
        <w:rPr>
          <w:rFonts w:ascii="Times New Roman" w:hAnsi="Times New Roman" w:cs="Times New Roman"/>
          <w:sz w:val="27"/>
          <w:szCs w:val="27"/>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296A7E" w:rsidRPr="003768A5" w:rsidRDefault="00296A7E" w:rsidP="00296A7E">
      <w:pPr>
        <w:pStyle w:val="Standard"/>
        <w:jc w:val="both"/>
        <w:rPr>
          <w:rFonts w:ascii="Times New Roman" w:hAnsi="Times New Roman" w:cs="Times New Roman"/>
          <w:sz w:val="27"/>
          <w:szCs w:val="27"/>
        </w:rPr>
      </w:pPr>
    </w:p>
    <w:p w:rsidR="00296A7E" w:rsidRPr="003768A5" w:rsidRDefault="00296A7E" w:rsidP="00296A7E">
      <w:pPr>
        <w:pStyle w:val="Standard"/>
        <w:jc w:val="both"/>
        <w:rPr>
          <w:rFonts w:ascii="Times New Roman" w:hAnsi="Times New Roman" w:cs="Times New Roman"/>
          <w:b/>
          <w:sz w:val="27"/>
          <w:szCs w:val="27"/>
        </w:rPr>
      </w:pPr>
      <w:r w:rsidRPr="003768A5">
        <w:rPr>
          <w:rFonts w:ascii="Times New Roman" w:hAnsi="Times New Roman" w:cs="Times New Roman"/>
          <w:b/>
          <w:sz w:val="27"/>
          <w:szCs w:val="27"/>
        </w:rPr>
        <w:t>CLÁUSULA QUINTA:</w:t>
      </w:r>
    </w:p>
    <w:p w:rsidR="00296A7E" w:rsidRPr="003768A5" w:rsidRDefault="00296A7E" w:rsidP="00296A7E">
      <w:pPr>
        <w:pStyle w:val="Standard"/>
        <w:jc w:val="both"/>
        <w:rPr>
          <w:rFonts w:ascii="Times New Roman" w:hAnsi="Times New Roman" w:cs="Times New Roman"/>
          <w:sz w:val="27"/>
          <w:szCs w:val="27"/>
        </w:rPr>
      </w:pPr>
      <w:r w:rsidRPr="003768A5">
        <w:rPr>
          <w:rFonts w:ascii="Times New Roman" w:hAnsi="Times New Roman" w:cs="Times New Roman"/>
          <w:sz w:val="27"/>
          <w:szCs w:val="27"/>
        </w:rPr>
        <w:t>O início para entrega das mercadorias será imediatamente após o recebimento da Ordem de Compra, expedida pelo Departamento de Compras, sendo o prazo do fornecimento até o término da quantidade adquirida ou até 31 de dezembro de 2017.</w:t>
      </w:r>
      <w:r w:rsidR="00D7647E" w:rsidRPr="003768A5">
        <w:rPr>
          <w:rFonts w:ascii="Times New Roman" w:hAnsi="Times New Roman" w:cs="Times New Roman"/>
          <w:sz w:val="27"/>
          <w:szCs w:val="27"/>
        </w:rPr>
        <w:t xml:space="preserve"> </w:t>
      </w:r>
      <w:r w:rsidRPr="003768A5">
        <w:rPr>
          <w:rFonts w:ascii="Times New Roman" w:hAnsi="Times New Roman" w:cs="Times New Roman"/>
          <w:bCs/>
          <w:sz w:val="27"/>
          <w:szCs w:val="27"/>
        </w:rPr>
        <w:t xml:space="preserve">Fica esclarecido que o Município irá adquirir os produtos, de acordo com a demanda de consumo, </w:t>
      </w:r>
      <w:r w:rsidRPr="003768A5">
        <w:rPr>
          <w:rFonts w:ascii="Times New Roman" w:hAnsi="Times New Roman" w:cs="Times New Roman"/>
          <w:b/>
          <w:sz w:val="27"/>
          <w:szCs w:val="27"/>
          <w:u w:val="single"/>
        </w:rPr>
        <w:t xml:space="preserve">durante o período de </w:t>
      </w:r>
      <w:r w:rsidR="00D7647E" w:rsidRPr="00C37AA5">
        <w:rPr>
          <w:rFonts w:ascii="Times New Roman" w:hAnsi="Times New Roman" w:cs="Times New Roman"/>
          <w:b/>
          <w:sz w:val="27"/>
          <w:szCs w:val="27"/>
          <w:u w:val="single"/>
        </w:rPr>
        <w:t>agosto</w:t>
      </w:r>
      <w:r w:rsidR="00C37AA5" w:rsidRPr="00C37AA5">
        <w:rPr>
          <w:rFonts w:ascii="Times New Roman" w:hAnsi="Times New Roman" w:cs="Times New Roman"/>
          <w:b/>
          <w:sz w:val="27"/>
          <w:szCs w:val="27"/>
          <w:u w:val="single"/>
        </w:rPr>
        <w:t xml:space="preserve"> à setembro</w:t>
      </w:r>
      <w:r w:rsidRPr="003768A5">
        <w:rPr>
          <w:rFonts w:ascii="Times New Roman" w:hAnsi="Times New Roman" w:cs="Times New Roman"/>
          <w:b/>
          <w:sz w:val="27"/>
          <w:szCs w:val="27"/>
          <w:u w:val="single"/>
        </w:rPr>
        <w:t xml:space="preserve"> de 2017</w:t>
      </w:r>
      <w:r w:rsidRPr="003768A5">
        <w:rPr>
          <w:rFonts w:ascii="Times New Roman" w:hAnsi="Times New Roman" w:cs="Times New Roman"/>
          <w:bCs/>
          <w:sz w:val="27"/>
          <w:szCs w:val="27"/>
        </w:rPr>
        <w:t>, não havendo obrigação de adquirir a totalidade das quantidades especificadas.</w:t>
      </w:r>
    </w:p>
    <w:p w:rsidR="00296A7E" w:rsidRPr="003768A5" w:rsidRDefault="00296A7E" w:rsidP="00296A7E">
      <w:pPr>
        <w:pStyle w:val="WW-Corpodotexto"/>
        <w:spacing w:after="0"/>
        <w:ind w:firstLine="708"/>
        <w:jc w:val="both"/>
        <w:rPr>
          <w:rFonts w:ascii="Times New Roman" w:hAnsi="Times New Roman" w:cs="Times New Roman"/>
          <w:sz w:val="27"/>
          <w:szCs w:val="27"/>
        </w:rPr>
      </w:pPr>
      <w:r w:rsidRPr="003768A5">
        <w:rPr>
          <w:rFonts w:ascii="Times New Roman" w:eastAsia="Arial Narrow" w:hAnsi="Times New Roman" w:cs="Times New Roman"/>
          <w:sz w:val="27"/>
          <w:szCs w:val="27"/>
        </w:rPr>
        <w:t xml:space="preserve">     </w:t>
      </w:r>
      <w:r w:rsidRPr="003768A5">
        <w:rPr>
          <w:rFonts w:ascii="Times New Roman" w:hAnsi="Times New Roman" w:cs="Times New Roman"/>
          <w:sz w:val="27"/>
          <w:szCs w:val="27"/>
        </w:rPr>
        <w:t>a) A entrega das mercadorias deverá ser feita na Prefeitura Municipal de Caçapava do Sul, nos dias e quantidades de acordo com a chamada pública nº 0</w:t>
      </w:r>
      <w:r w:rsidR="00D7647E" w:rsidRPr="003768A5">
        <w:rPr>
          <w:rFonts w:ascii="Times New Roman" w:hAnsi="Times New Roman" w:cs="Times New Roman"/>
          <w:sz w:val="27"/>
          <w:szCs w:val="27"/>
        </w:rPr>
        <w:t>3</w:t>
      </w:r>
      <w:r w:rsidRPr="003768A5">
        <w:rPr>
          <w:rFonts w:ascii="Times New Roman" w:hAnsi="Times New Roman" w:cs="Times New Roman"/>
          <w:sz w:val="27"/>
          <w:szCs w:val="27"/>
        </w:rPr>
        <w:t xml:space="preserve">/2017, </w:t>
      </w:r>
      <w:r w:rsidRPr="003768A5">
        <w:rPr>
          <w:rFonts w:ascii="Times New Roman" w:hAnsi="Times New Roman" w:cs="Times New Roman"/>
          <w:bCs/>
          <w:color w:val="000000"/>
          <w:sz w:val="27"/>
          <w:szCs w:val="27"/>
        </w:rPr>
        <w:t>de acordo com programação a ser elaborada em conjunto com os fornecedores classificados, elaborada pela Secretaria Municipal de Educação.</w:t>
      </w:r>
    </w:p>
    <w:p w:rsidR="00296A7E" w:rsidRPr="003768A5" w:rsidRDefault="00296A7E" w:rsidP="00296A7E">
      <w:pPr>
        <w:pStyle w:val="Standard"/>
        <w:ind w:firstLine="1080"/>
        <w:jc w:val="both"/>
        <w:rPr>
          <w:rFonts w:ascii="Times New Roman" w:hAnsi="Times New Roman" w:cs="Times New Roman"/>
          <w:color w:val="000000"/>
          <w:sz w:val="27"/>
          <w:szCs w:val="27"/>
        </w:rPr>
      </w:pPr>
      <w:r w:rsidRPr="003768A5">
        <w:rPr>
          <w:rFonts w:ascii="Times New Roman" w:hAnsi="Times New Roman" w:cs="Times New Roman"/>
          <w:color w:val="000000"/>
          <w:sz w:val="27"/>
          <w:szCs w:val="27"/>
        </w:rPr>
        <w:t>b) As mercadorias deverão ser entregues mediante ordem de compra, de acordo com a necessidade da secretaria, sendo que a Nota Fiscal deverá ser entregue ao Setor de Compras, juntamente com o Termo de Recebimento assinado pela responsável pela alimentação escolar, nutricionista Cleuza Borba da Silva, após a finalização da entrega dos produtos nas escolas.</w:t>
      </w:r>
    </w:p>
    <w:p w:rsidR="00296A7E" w:rsidRPr="003768A5" w:rsidRDefault="00296A7E" w:rsidP="00296A7E">
      <w:pPr>
        <w:pStyle w:val="Standard"/>
        <w:ind w:left="705"/>
        <w:jc w:val="both"/>
        <w:rPr>
          <w:rFonts w:ascii="Times New Roman" w:hAnsi="Times New Roman" w:cs="Times New Roman"/>
          <w:color w:val="000000"/>
          <w:sz w:val="27"/>
          <w:szCs w:val="27"/>
        </w:rPr>
      </w:pPr>
    </w:p>
    <w:p w:rsidR="00296A7E" w:rsidRPr="003768A5" w:rsidRDefault="00296A7E" w:rsidP="00296A7E">
      <w:pPr>
        <w:pStyle w:val="Standard"/>
        <w:jc w:val="both"/>
        <w:rPr>
          <w:rFonts w:ascii="Times New Roman" w:hAnsi="Times New Roman" w:cs="Times New Roman"/>
          <w:b/>
          <w:sz w:val="27"/>
          <w:szCs w:val="27"/>
        </w:rPr>
      </w:pPr>
      <w:r w:rsidRPr="003768A5">
        <w:rPr>
          <w:rFonts w:ascii="Times New Roman" w:hAnsi="Times New Roman" w:cs="Times New Roman"/>
          <w:b/>
          <w:sz w:val="27"/>
          <w:szCs w:val="27"/>
        </w:rPr>
        <w:t>CLÁUSULA SEXTA:</w:t>
      </w:r>
    </w:p>
    <w:p w:rsidR="00296A7E" w:rsidRPr="003768A5" w:rsidRDefault="00296A7E" w:rsidP="00296A7E">
      <w:pPr>
        <w:pStyle w:val="Standard"/>
        <w:jc w:val="both"/>
        <w:rPr>
          <w:rFonts w:ascii="Times New Roman" w:hAnsi="Times New Roman" w:cs="Times New Roman"/>
          <w:sz w:val="27"/>
          <w:szCs w:val="27"/>
        </w:rPr>
      </w:pPr>
      <w:r w:rsidRPr="003768A5">
        <w:rPr>
          <w:rFonts w:ascii="Times New Roman" w:hAnsi="Times New Roman" w:cs="Times New Roman"/>
          <w:sz w:val="27"/>
          <w:szCs w:val="27"/>
        </w:rPr>
        <w:t>Pelo fornecimento dos gêneros alimentícios, nos quantitativos descritos no projeto de Venda de Gêneros Alimentícios da Agricultura Familiar, o (a) CONTRATADO (A) receberá o valor total de R$ ___________ ( ____________ ), conforme listagem anexa a seguir:</w:t>
      </w:r>
    </w:p>
    <w:p w:rsidR="00296A7E" w:rsidRPr="003768A5" w:rsidRDefault="00296A7E" w:rsidP="00296A7E">
      <w:pPr>
        <w:pStyle w:val="Standard"/>
        <w:jc w:val="both"/>
        <w:rPr>
          <w:rFonts w:ascii="Times New Roman" w:hAnsi="Times New Roman" w:cs="Times New Roman"/>
          <w:sz w:val="27"/>
          <w:szCs w:val="27"/>
        </w:rPr>
      </w:pPr>
    </w:p>
    <w:p w:rsidR="00296A7E" w:rsidRPr="003768A5" w:rsidRDefault="00296A7E" w:rsidP="00296A7E">
      <w:pPr>
        <w:pStyle w:val="Standard"/>
        <w:jc w:val="both"/>
        <w:rPr>
          <w:rFonts w:ascii="Times New Roman" w:hAnsi="Times New Roman" w:cs="Times New Roman"/>
          <w:sz w:val="27"/>
          <w:szCs w:val="27"/>
        </w:rPr>
      </w:pPr>
    </w:p>
    <w:tbl>
      <w:tblPr>
        <w:tblW w:w="10065" w:type="dxa"/>
        <w:tblInd w:w="108" w:type="dxa"/>
        <w:tblLayout w:type="fixed"/>
        <w:tblCellMar>
          <w:left w:w="10" w:type="dxa"/>
          <w:right w:w="10" w:type="dxa"/>
        </w:tblCellMar>
        <w:tblLook w:val="04A0" w:firstRow="1" w:lastRow="0" w:firstColumn="1" w:lastColumn="0" w:noHBand="0" w:noVBand="1"/>
      </w:tblPr>
      <w:tblGrid>
        <w:gridCol w:w="5103"/>
        <w:gridCol w:w="1701"/>
        <w:gridCol w:w="1418"/>
        <w:gridCol w:w="1843"/>
      </w:tblGrid>
      <w:tr w:rsidR="003768A5" w:rsidRPr="003768A5" w:rsidTr="003768A5">
        <w:tblPrEx>
          <w:tblCellMar>
            <w:top w:w="0" w:type="dxa"/>
            <w:bottom w:w="0" w:type="dxa"/>
          </w:tblCellMar>
        </w:tblPrEx>
        <w:tc>
          <w:tcPr>
            <w:tcW w:w="5103" w:type="dxa"/>
            <w:tcBorders>
              <w:top w:val="single" w:sz="4" w:space="0" w:color="000000"/>
              <w:left w:val="single" w:sz="4" w:space="0" w:color="000000"/>
              <w:bottom w:val="single" w:sz="4" w:space="0" w:color="000000"/>
            </w:tcBorders>
            <w:tcMar>
              <w:top w:w="0" w:type="dxa"/>
              <w:left w:w="108" w:type="dxa"/>
              <w:bottom w:w="0" w:type="dxa"/>
              <w:right w:w="108" w:type="dxa"/>
            </w:tcMar>
          </w:tcPr>
          <w:p w:rsidR="003768A5" w:rsidRPr="003768A5" w:rsidRDefault="003768A5" w:rsidP="003768A5">
            <w:pPr>
              <w:pStyle w:val="Standard"/>
              <w:jc w:val="center"/>
              <w:rPr>
                <w:rFonts w:ascii="Times New Roman" w:hAnsi="Times New Roman" w:cs="Times New Roman"/>
                <w:sz w:val="25"/>
                <w:szCs w:val="25"/>
              </w:rPr>
            </w:pPr>
            <w:r>
              <w:rPr>
                <w:rFonts w:ascii="Times New Roman" w:hAnsi="Times New Roman" w:cs="Times New Roman"/>
                <w:sz w:val="25"/>
                <w:szCs w:val="25"/>
              </w:rPr>
              <w:t>Produto</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768A5" w:rsidRDefault="003768A5" w:rsidP="00D7647E">
            <w:pPr>
              <w:pStyle w:val="Standard"/>
              <w:jc w:val="center"/>
              <w:rPr>
                <w:rFonts w:ascii="Times New Roman" w:hAnsi="Times New Roman" w:cs="Times New Roman"/>
                <w:sz w:val="25"/>
                <w:szCs w:val="25"/>
              </w:rPr>
            </w:pPr>
            <w:r w:rsidRPr="003768A5">
              <w:rPr>
                <w:rFonts w:ascii="Times New Roman" w:hAnsi="Times New Roman" w:cs="Times New Roman"/>
                <w:sz w:val="25"/>
                <w:szCs w:val="25"/>
              </w:rPr>
              <w:t>Quantidade/</w:t>
            </w:r>
          </w:p>
          <w:p w:rsidR="003768A5" w:rsidRPr="003768A5" w:rsidRDefault="003768A5" w:rsidP="00D7647E">
            <w:pPr>
              <w:pStyle w:val="Standard"/>
              <w:jc w:val="center"/>
              <w:rPr>
                <w:rFonts w:ascii="Times New Roman" w:hAnsi="Times New Roman" w:cs="Times New Roman"/>
                <w:sz w:val="25"/>
                <w:szCs w:val="25"/>
              </w:rPr>
            </w:pPr>
            <w:r w:rsidRPr="003768A5">
              <w:rPr>
                <w:rFonts w:ascii="Times New Roman" w:hAnsi="Times New Roman" w:cs="Times New Roman"/>
                <w:sz w:val="25"/>
                <w:szCs w:val="25"/>
              </w:rPr>
              <w:t>Unidade</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3768A5" w:rsidRPr="003768A5" w:rsidRDefault="003768A5" w:rsidP="00D7647E">
            <w:pPr>
              <w:pStyle w:val="Standard"/>
              <w:rPr>
                <w:rFonts w:ascii="Times New Roman" w:hAnsi="Times New Roman" w:cs="Times New Roman"/>
                <w:sz w:val="25"/>
                <w:szCs w:val="25"/>
              </w:rPr>
            </w:pPr>
            <w:r w:rsidRPr="003768A5">
              <w:rPr>
                <w:rFonts w:ascii="Times New Roman" w:hAnsi="Times New Roman" w:cs="Times New Roman"/>
                <w:sz w:val="25"/>
                <w:szCs w:val="25"/>
              </w:rPr>
              <w:t xml:space="preserve"> Preço      Proposto</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68A5" w:rsidRPr="003768A5" w:rsidRDefault="003768A5" w:rsidP="008426F7">
            <w:pPr>
              <w:pStyle w:val="Standard"/>
              <w:jc w:val="center"/>
              <w:rPr>
                <w:rFonts w:ascii="Times New Roman" w:hAnsi="Times New Roman" w:cs="Times New Roman"/>
                <w:sz w:val="25"/>
                <w:szCs w:val="25"/>
              </w:rPr>
            </w:pPr>
            <w:r w:rsidRPr="003768A5">
              <w:rPr>
                <w:rFonts w:ascii="Times New Roman" w:hAnsi="Times New Roman" w:cs="Times New Roman"/>
                <w:sz w:val="25"/>
                <w:szCs w:val="25"/>
              </w:rPr>
              <w:t>Valor Total</w:t>
            </w:r>
          </w:p>
        </w:tc>
      </w:tr>
      <w:tr w:rsidR="003768A5" w:rsidRPr="003768A5" w:rsidTr="003768A5">
        <w:tblPrEx>
          <w:tblCellMar>
            <w:top w:w="0" w:type="dxa"/>
            <w:bottom w:w="0" w:type="dxa"/>
          </w:tblCellMar>
        </w:tblPrEx>
        <w:tc>
          <w:tcPr>
            <w:tcW w:w="5103" w:type="dxa"/>
            <w:tcBorders>
              <w:top w:val="single" w:sz="4" w:space="0" w:color="000000"/>
              <w:left w:val="single" w:sz="4" w:space="0" w:color="000000"/>
              <w:bottom w:val="single" w:sz="4" w:space="0" w:color="000000"/>
            </w:tcBorders>
            <w:tcMar>
              <w:top w:w="0" w:type="dxa"/>
              <w:left w:w="108" w:type="dxa"/>
              <w:bottom w:w="0" w:type="dxa"/>
              <w:right w:w="108" w:type="dxa"/>
            </w:tcMar>
          </w:tcPr>
          <w:p w:rsidR="003768A5" w:rsidRPr="003768A5" w:rsidRDefault="003768A5" w:rsidP="008426F7">
            <w:pPr>
              <w:pStyle w:val="Standard"/>
              <w:snapToGrid w:val="0"/>
              <w:jc w:val="both"/>
              <w:rPr>
                <w:rFonts w:ascii="Times New Roman" w:hAnsi="Times New Roman" w:cs="Times New Roman"/>
                <w:sz w:val="25"/>
                <w:szCs w:val="25"/>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768A5" w:rsidRPr="003768A5" w:rsidRDefault="003768A5" w:rsidP="008426F7">
            <w:pPr>
              <w:pStyle w:val="Standard"/>
              <w:snapToGrid w:val="0"/>
              <w:jc w:val="both"/>
              <w:rPr>
                <w:rFonts w:ascii="Times New Roman" w:hAnsi="Times New Roman" w:cs="Times New Roman"/>
                <w:sz w:val="25"/>
                <w:szCs w:val="25"/>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3768A5" w:rsidRPr="003768A5" w:rsidRDefault="003768A5" w:rsidP="008426F7">
            <w:pPr>
              <w:pStyle w:val="Standard"/>
              <w:snapToGrid w:val="0"/>
              <w:jc w:val="both"/>
              <w:rPr>
                <w:rFonts w:ascii="Times New Roman" w:hAnsi="Times New Roman" w:cs="Times New Roman"/>
                <w:sz w:val="25"/>
                <w:szCs w:val="25"/>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68A5" w:rsidRPr="003768A5" w:rsidRDefault="003768A5" w:rsidP="008426F7">
            <w:pPr>
              <w:pStyle w:val="Standard"/>
              <w:snapToGrid w:val="0"/>
              <w:jc w:val="both"/>
              <w:rPr>
                <w:rFonts w:ascii="Times New Roman" w:hAnsi="Times New Roman" w:cs="Times New Roman"/>
                <w:sz w:val="25"/>
                <w:szCs w:val="25"/>
              </w:rPr>
            </w:pPr>
          </w:p>
        </w:tc>
      </w:tr>
      <w:tr w:rsidR="003768A5" w:rsidRPr="003768A5" w:rsidTr="003768A5">
        <w:tblPrEx>
          <w:tblCellMar>
            <w:top w:w="0" w:type="dxa"/>
            <w:bottom w:w="0" w:type="dxa"/>
          </w:tblCellMar>
        </w:tblPrEx>
        <w:tc>
          <w:tcPr>
            <w:tcW w:w="5103" w:type="dxa"/>
            <w:tcBorders>
              <w:top w:val="single" w:sz="4" w:space="0" w:color="000000"/>
              <w:left w:val="single" w:sz="4" w:space="0" w:color="000000"/>
              <w:bottom w:val="single" w:sz="4" w:space="0" w:color="000000"/>
            </w:tcBorders>
            <w:tcMar>
              <w:top w:w="0" w:type="dxa"/>
              <w:left w:w="108" w:type="dxa"/>
              <w:bottom w:w="0" w:type="dxa"/>
              <w:right w:w="108" w:type="dxa"/>
            </w:tcMar>
          </w:tcPr>
          <w:p w:rsidR="003768A5" w:rsidRPr="003768A5" w:rsidRDefault="003768A5" w:rsidP="008426F7">
            <w:pPr>
              <w:pStyle w:val="Standard"/>
              <w:snapToGrid w:val="0"/>
              <w:jc w:val="both"/>
              <w:rPr>
                <w:rFonts w:ascii="Times New Roman" w:hAnsi="Times New Roman" w:cs="Times New Roman"/>
                <w:sz w:val="25"/>
                <w:szCs w:val="25"/>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768A5" w:rsidRPr="003768A5" w:rsidRDefault="003768A5" w:rsidP="008426F7">
            <w:pPr>
              <w:pStyle w:val="Standard"/>
              <w:snapToGrid w:val="0"/>
              <w:jc w:val="both"/>
              <w:rPr>
                <w:rFonts w:ascii="Times New Roman" w:hAnsi="Times New Roman" w:cs="Times New Roman"/>
                <w:sz w:val="25"/>
                <w:szCs w:val="25"/>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3768A5" w:rsidRPr="003768A5" w:rsidRDefault="003768A5" w:rsidP="008426F7">
            <w:pPr>
              <w:pStyle w:val="Standard"/>
              <w:snapToGrid w:val="0"/>
              <w:jc w:val="both"/>
              <w:rPr>
                <w:rFonts w:ascii="Times New Roman" w:hAnsi="Times New Roman" w:cs="Times New Roman"/>
                <w:sz w:val="25"/>
                <w:szCs w:val="25"/>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68A5" w:rsidRPr="003768A5" w:rsidRDefault="003768A5" w:rsidP="008426F7">
            <w:pPr>
              <w:pStyle w:val="Standard"/>
              <w:snapToGrid w:val="0"/>
              <w:jc w:val="both"/>
              <w:rPr>
                <w:rFonts w:ascii="Times New Roman" w:hAnsi="Times New Roman" w:cs="Times New Roman"/>
                <w:sz w:val="25"/>
                <w:szCs w:val="25"/>
              </w:rPr>
            </w:pPr>
          </w:p>
        </w:tc>
      </w:tr>
      <w:tr w:rsidR="003768A5" w:rsidRPr="003768A5" w:rsidTr="003768A5">
        <w:tblPrEx>
          <w:tblCellMar>
            <w:top w:w="0" w:type="dxa"/>
            <w:bottom w:w="0" w:type="dxa"/>
          </w:tblCellMar>
        </w:tblPrEx>
        <w:tc>
          <w:tcPr>
            <w:tcW w:w="5103" w:type="dxa"/>
            <w:tcBorders>
              <w:top w:val="single" w:sz="4" w:space="0" w:color="000000"/>
              <w:left w:val="single" w:sz="4" w:space="0" w:color="000000"/>
              <w:bottom w:val="single" w:sz="4" w:space="0" w:color="000000"/>
            </w:tcBorders>
            <w:tcMar>
              <w:top w:w="0" w:type="dxa"/>
              <w:left w:w="108" w:type="dxa"/>
              <w:bottom w:w="0" w:type="dxa"/>
              <w:right w:w="108" w:type="dxa"/>
            </w:tcMar>
          </w:tcPr>
          <w:p w:rsidR="003768A5" w:rsidRPr="003768A5" w:rsidRDefault="003768A5" w:rsidP="008426F7">
            <w:pPr>
              <w:pStyle w:val="Standard"/>
              <w:snapToGrid w:val="0"/>
              <w:jc w:val="both"/>
              <w:rPr>
                <w:rFonts w:ascii="Times New Roman" w:hAnsi="Times New Roman" w:cs="Times New Roman"/>
                <w:sz w:val="25"/>
                <w:szCs w:val="25"/>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768A5" w:rsidRPr="003768A5" w:rsidRDefault="003768A5" w:rsidP="008426F7">
            <w:pPr>
              <w:pStyle w:val="Standard"/>
              <w:snapToGrid w:val="0"/>
              <w:jc w:val="both"/>
              <w:rPr>
                <w:rFonts w:ascii="Times New Roman" w:hAnsi="Times New Roman" w:cs="Times New Roman"/>
                <w:sz w:val="25"/>
                <w:szCs w:val="25"/>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3768A5" w:rsidRPr="003768A5" w:rsidRDefault="003768A5" w:rsidP="008426F7">
            <w:pPr>
              <w:pStyle w:val="Standard"/>
              <w:snapToGrid w:val="0"/>
              <w:jc w:val="both"/>
              <w:rPr>
                <w:rFonts w:ascii="Times New Roman" w:hAnsi="Times New Roman" w:cs="Times New Roman"/>
                <w:sz w:val="25"/>
                <w:szCs w:val="25"/>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68A5" w:rsidRPr="003768A5" w:rsidRDefault="003768A5" w:rsidP="008426F7">
            <w:pPr>
              <w:pStyle w:val="Standard"/>
              <w:snapToGrid w:val="0"/>
              <w:jc w:val="both"/>
              <w:rPr>
                <w:rFonts w:ascii="Times New Roman" w:hAnsi="Times New Roman" w:cs="Times New Roman"/>
                <w:sz w:val="25"/>
                <w:szCs w:val="25"/>
              </w:rPr>
            </w:pPr>
          </w:p>
        </w:tc>
      </w:tr>
      <w:tr w:rsidR="003768A5" w:rsidRPr="003768A5" w:rsidTr="003768A5">
        <w:tblPrEx>
          <w:tblCellMar>
            <w:top w:w="0" w:type="dxa"/>
            <w:bottom w:w="0" w:type="dxa"/>
          </w:tblCellMar>
        </w:tblPrEx>
        <w:tc>
          <w:tcPr>
            <w:tcW w:w="5103" w:type="dxa"/>
            <w:tcBorders>
              <w:top w:val="single" w:sz="4" w:space="0" w:color="000000"/>
              <w:left w:val="single" w:sz="4" w:space="0" w:color="000000"/>
              <w:bottom w:val="single" w:sz="4" w:space="0" w:color="000000"/>
            </w:tcBorders>
            <w:tcMar>
              <w:top w:w="0" w:type="dxa"/>
              <w:left w:w="108" w:type="dxa"/>
              <w:bottom w:w="0" w:type="dxa"/>
              <w:right w:w="108" w:type="dxa"/>
            </w:tcMar>
          </w:tcPr>
          <w:p w:rsidR="003768A5" w:rsidRPr="003768A5" w:rsidRDefault="003768A5" w:rsidP="008426F7">
            <w:pPr>
              <w:pStyle w:val="Standard"/>
              <w:snapToGrid w:val="0"/>
              <w:jc w:val="both"/>
              <w:rPr>
                <w:rFonts w:ascii="Times New Roman" w:hAnsi="Times New Roman" w:cs="Times New Roman"/>
                <w:sz w:val="25"/>
                <w:szCs w:val="25"/>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768A5" w:rsidRPr="003768A5" w:rsidRDefault="003768A5" w:rsidP="008426F7">
            <w:pPr>
              <w:pStyle w:val="Standard"/>
              <w:snapToGrid w:val="0"/>
              <w:jc w:val="both"/>
              <w:rPr>
                <w:rFonts w:ascii="Times New Roman" w:hAnsi="Times New Roman" w:cs="Times New Roman"/>
                <w:sz w:val="25"/>
                <w:szCs w:val="25"/>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3768A5" w:rsidRPr="003768A5" w:rsidRDefault="003768A5" w:rsidP="008426F7">
            <w:pPr>
              <w:pStyle w:val="Standard"/>
              <w:snapToGrid w:val="0"/>
              <w:jc w:val="both"/>
              <w:rPr>
                <w:rFonts w:ascii="Times New Roman" w:hAnsi="Times New Roman" w:cs="Times New Roman"/>
                <w:sz w:val="25"/>
                <w:szCs w:val="25"/>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68A5" w:rsidRPr="003768A5" w:rsidRDefault="003768A5" w:rsidP="008426F7">
            <w:pPr>
              <w:pStyle w:val="Standard"/>
              <w:snapToGrid w:val="0"/>
              <w:jc w:val="both"/>
              <w:rPr>
                <w:rFonts w:ascii="Times New Roman" w:hAnsi="Times New Roman" w:cs="Times New Roman"/>
                <w:sz w:val="25"/>
                <w:szCs w:val="25"/>
              </w:rPr>
            </w:pPr>
          </w:p>
        </w:tc>
      </w:tr>
      <w:tr w:rsidR="003768A5" w:rsidRPr="003768A5" w:rsidTr="003768A5">
        <w:tblPrEx>
          <w:tblCellMar>
            <w:top w:w="0" w:type="dxa"/>
            <w:bottom w:w="0" w:type="dxa"/>
          </w:tblCellMar>
        </w:tblPrEx>
        <w:tc>
          <w:tcPr>
            <w:tcW w:w="5103" w:type="dxa"/>
            <w:tcBorders>
              <w:top w:val="single" w:sz="4" w:space="0" w:color="000000"/>
              <w:left w:val="single" w:sz="4" w:space="0" w:color="000000"/>
              <w:bottom w:val="single" w:sz="4" w:space="0" w:color="000000"/>
            </w:tcBorders>
            <w:tcMar>
              <w:top w:w="0" w:type="dxa"/>
              <w:left w:w="108" w:type="dxa"/>
              <w:bottom w:w="0" w:type="dxa"/>
              <w:right w:w="108" w:type="dxa"/>
            </w:tcMar>
          </w:tcPr>
          <w:p w:rsidR="003768A5" w:rsidRPr="003768A5" w:rsidRDefault="003768A5" w:rsidP="008426F7">
            <w:pPr>
              <w:pStyle w:val="Standard"/>
              <w:snapToGrid w:val="0"/>
              <w:jc w:val="both"/>
              <w:rPr>
                <w:rFonts w:ascii="Times New Roman" w:hAnsi="Times New Roman" w:cs="Times New Roman"/>
                <w:sz w:val="25"/>
                <w:szCs w:val="25"/>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768A5" w:rsidRPr="003768A5" w:rsidRDefault="003768A5" w:rsidP="008426F7">
            <w:pPr>
              <w:pStyle w:val="Standard"/>
              <w:snapToGrid w:val="0"/>
              <w:jc w:val="both"/>
              <w:rPr>
                <w:rFonts w:ascii="Times New Roman" w:hAnsi="Times New Roman" w:cs="Times New Roman"/>
                <w:sz w:val="25"/>
                <w:szCs w:val="25"/>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3768A5" w:rsidRPr="003768A5" w:rsidRDefault="003768A5" w:rsidP="008426F7">
            <w:pPr>
              <w:pStyle w:val="Standard"/>
              <w:snapToGrid w:val="0"/>
              <w:jc w:val="both"/>
              <w:rPr>
                <w:rFonts w:ascii="Times New Roman" w:hAnsi="Times New Roman" w:cs="Times New Roman"/>
                <w:sz w:val="25"/>
                <w:szCs w:val="25"/>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68A5" w:rsidRPr="003768A5" w:rsidRDefault="003768A5" w:rsidP="008426F7">
            <w:pPr>
              <w:pStyle w:val="Standard"/>
              <w:snapToGrid w:val="0"/>
              <w:jc w:val="both"/>
              <w:rPr>
                <w:rFonts w:ascii="Times New Roman" w:hAnsi="Times New Roman" w:cs="Times New Roman"/>
                <w:sz w:val="25"/>
                <w:szCs w:val="25"/>
              </w:rPr>
            </w:pPr>
          </w:p>
        </w:tc>
      </w:tr>
      <w:tr w:rsidR="003768A5" w:rsidRPr="003768A5" w:rsidTr="003768A5">
        <w:tblPrEx>
          <w:tblCellMar>
            <w:top w:w="0" w:type="dxa"/>
            <w:bottom w:w="0" w:type="dxa"/>
          </w:tblCellMar>
        </w:tblPrEx>
        <w:tc>
          <w:tcPr>
            <w:tcW w:w="5103" w:type="dxa"/>
            <w:tcBorders>
              <w:top w:val="single" w:sz="4" w:space="0" w:color="000000"/>
              <w:left w:val="single" w:sz="4" w:space="0" w:color="000000"/>
              <w:bottom w:val="single" w:sz="4" w:space="0" w:color="000000"/>
            </w:tcBorders>
            <w:tcMar>
              <w:top w:w="0" w:type="dxa"/>
              <w:left w:w="108" w:type="dxa"/>
              <w:bottom w:w="0" w:type="dxa"/>
              <w:right w:w="108" w:type="dxa"/>
            </w:tcMar>
          </w:tcPr>
          <w:p w:rsidR="003768A5" w:rsidRPr="003768A5" w:rsidRDefault="003768A5" w:rsidP="008426F7">
            <w:pPr>
              <w:pStyle w:val="Standard"/>
              <w:snapToGrid w:val="0"/>
              <w:jc w:val="both"/>
              <w:rPr>
                <w:rFonts w:ascii="Times New Roman" w:hAnsi="Times New Roman" w:cs="Times New Roman"/>
                <w:sz w:val="25"/>
                <w:szCs w:val="25"/>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768A5" w:rsidRPr="003768A5" w:rsidRDefault="003768A5" w:rsidP="008426F7">
            <w:pPr>
              <w:pStyle w:val="Standard"/>
              <w:snapToGrid w:val="0"/>
              <w:jc w:val="both"/>
              <w:rPr>
                <w:rFonts w:ascii="Times New Roman" w:hAnsi="Times New Roman" w:cs="Times New Roman"/>
                <w:sz w:val="25"/>
                <w:szCs w:val="25"/>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3768A5" w:rsidRPr="003768A5" w:rsidRDefault="003768A5" w:rsidP="008426F7">
            <w:pPr>
              <w:pStyle w:val="Standard"/>
              <w:snapToGrid w:val="0"/>
              <w:jc w:val="both"/>
              <w:rPr>
                <w:rFonts w:ascii="Times New Roman" w:hAnsi="Times New Roman" w:cs="Times New Roman"/>
                <w:sz w:val="25"/>
                <w:szCs w:val="25"/>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68A5" w:rsidRPr="003768A5" w:rsidRDefault="003768A5" w:rsidP="008426F7">
            <w:pPr>
              <w:pStyle w:val="Standard"/>
              <w:snapToGrid w:val="0"/>
              <w:jc w:val="both"/>
              <w:rPr>
                <w:rFonts w:ascii="Times New Roman" w:hAnsi="Times New Roman" w:cs="Times New Roman"/>
                <w:sz w:val="25"/>
                <w:szCs w:val="25"/>
              </w:rPr>
            </w:pPr>
          </w:p>
        </w:tc>
      </w:tr>
    </w:tbl>
    <w:p w:rsidR="00296A7E" w:rsidRPr="003768A5" w:rsidRDefault="00296A7E" w:rsidP="00296A7E">
      <w:pPr>
        <w:pStyle w:val="Standard"/>
        <w:jc w:val="both"/>
        <w:rPr>
          <w:rFonts w:ascii="Times New Roman" w:hAnsi="Times New Roman" w:cs="Times New Roman"/>
          <w:sz w:val="27"/>
          <w:szCs w:val="27"/>
        </w:rPr>
      </w:pPr>
    </w:p>
    <w:p w:rsidR="00296A7E" w:rsidRPr="003768A5" w:rsidRDefault="00296A7E" w:rsidP="00296A7E">
      <w:pPr>
        <w:pStyle w:val="Standard"/>
        <w:jc w:val="both"/>
        <w:rPr>
          <w:rFonts w:ascii="Times New Roman" w:hAnsi="Times New Roman" w:cs="Times New Roman"/>
          <w:b/>
          <w:sz w:val="27"/>
          <w:szCs w:val="27"/>
        </w:rPr>
      </w:pPr>
      <w:r w:rsidRPr="003768A5">
        <w:rPr>
          <w:rFonts w:ascii="Times New Roman" w:hAnsi="Times New Roman" w:cs="Times New Roman"/>
          <w:b/>
          <w:sz w:val="27"/>
          <w:szCs w:val="27"/>
        </w:rPr>
        <w:t>CLÁUSULA SÉTIMA:</w:t>
      </w:r>
    </w:p>
    <w:p w:rsidR="00296A7E" w:rsidRPr="003768A5" w:rsidRDefault="00296A7E" w:rsidP="00296A7E">
      <w:pPr>
        <w:pStyle w:val="Standard"/>
        <w:jc w:val="both"/>
        <w:rPr>
          <w:rFonts w:ascii="Times New Roman" w:hAnsi="Times New Roman" w:cs="Times New Roman"/>
          <w:sz w:val="27"/>
          <w:szCs w:val="27"/>
        </w:rPr>
      </w:pPr>
      <w:r w:rsidRPr="003768A5">
        <w:rPr>
          <w:rFonts w:ascii="Times New Roman" w:hAnsi="Times New Roman" w:cs="Times New Roman"/>
          <w:sz w:val="27"/>
          <w:szCs w:val="27"/>
        </w:rPr>
        <w:t>No valor mencionado na cláusula quarta estão incluídas as despesas com frete, recursos humanos e materiais, assim como os encargos fiscais, sociais, comerciais, trabalhistas e previdenciários e quaisquer outras despesas necessárias ao cumprimento das obrigações decorrentes do presente contrato.</w:t>
      </w:r>
    </w:p>
    <w:p w:rsidR="00296A7E" w:rsidRPr="003768A5" w:rsidRDefault="00296A7E" w:rsidP="00296A7E">
      <w:pPr>
        <w:pStyle w:val="Standard"/>
        <w:jc w:val="both"/>
        <w:rPr>
          <w:rFonts w:ascii="Times New Roman" w:hAnsi="Times New Roman" w:cs="Times New Roman"/>
          <w:sz w:val="27"/>
          <w:szCs w:val="27"/>
        </w:rPr>
      </w:pPr>
    </w:p>
    <w:p w:rsidR="00296A7E" w:rsidRPr="003768A5" w:rsidRDefault="00296A7E" w:rsidP="00296A7E">
      <w:pPr>
        <w:pStyle w:val="Standard"/>
        <w:jc w:val="both"/>
        <w:rPr>
          <w:rFonts w:ascii="Times New Roman" w:hAnsi="Times New Roman" w:cs="Times New Roman"/>
          <w:b/>
          <w:color w:val="000000"/>
          <w:sz w:val="27"/>
          <w:szCs w:val="27"/>
        </w:rPr>
      </w:pPr>
      <w:r w:rsidRPr="003768A5">
        <w:rPr>
          <w:rFonts w:ascii="Times New Roman" w:hAnsi="Times New Roman" w:cs="Times New Roman"/>
          <w:b/>
          <w:color w:val="000000"/>
          <w:sz w:val="27"/>
          <w:szCs w:val="27"/>
        </w:rPr>
        <w:t>CLÁUSULA OITAVA:</w:t>
      </w:r>
    </w:p>
    <w:p w:rsidR="00296A7E" w:rsidRPr="003768A5" w:rsidRDefault="00296A7E" w:rsidP="00296A7E">
      <w:pPr>
        <w:pStyle w:val="Standard"/>
        <w:jc w:val="both"/>
        <w:rPr>
          <w:rFonts w:ascii="Times New Roman" w:hAnsi="Times New Roman" w:cs="Times New Roman"/>
          <w:color w:val="000000"/>
          <w:sz w:val="27"/>
          <w:szCs w:val="27"/>
        </w:rPr>
      </w:pPr>
      <w:r w:rsidRPr="003768A5">
        <w:rPr>
          <w:rFonts w:ascii="Times New Roman" w:hAnsi="Times New Roman" w:cs="Times New Roman"/>
          <w:color w:val="000000"/>
          <w:sz w:val="27"/>
          <w:szCs w:val="27"/>
        </w:rPr>
        <w:t>As despesas decorrentes do presente contrato correrão à conta das seguintes dotações orçamentárias:</w:t>
      </w:r>
    </w:p>
    <w:p w:rsidR="00D7647E" w:rsidRPr="003768A5" w:rsidRDefault="00D7647E" w:rsidP="00D7647E">
      <w:pPr>
        <w:ind w:right="-568"/>
        <w:jc w:val="both"/>
        <w:rPr>
          <w:sz w:val="27"/>
          <w:szCs w:val="27"/>
          <w:lang w:val="en-US"/>
        </w:rPr>
      </w:pPr>
      <w:r w:rsidRPr="003768A5">
        <w:rPr>
          <w:color w:val="000000"/>
          <w:sz w:val="27"/>
          <w:szCs w:val="27"/>
          <w:lang w:val="en-US"/>
        </w:rPr>
        <w:t>- EJA –</w:t>
      </w:r>
      <w:r w:rsidRPr="003768A5">
        <w:rPr>
          <w:b/>
          <w:color w:val="000000"/>
          <w:sz w:val="27"/>
          <w:szCs w:val="27"/>
          <w:lang w:val="en-US"/>
        </w:rPr>
        <w:t xml:space="preserve"> </w:t>
      </w:r>
      <w:r w:rsidRPr="003768A5">
        <w:rPr>
          <w:sz w:val="27"/>
          <w:szCs w:val="27"/>
          <w:lang w:val="en-US"/>
        </w:rPr>
        <w:t>09.05.12.306.0027.2.208 – 3.3.90.30. – Red. 634 – Rec. 1022;</w:t>
      </w:r>
    </w:p>
    <w:p w:rsidR="00D7647E" w:rsidRPr="003768A5" w:rsidRDefault="00D7647E" w:rsidP="00D7647E">
      <w:pPr>
        <w:ind w:right="-568"/>
        <w:jc w:val="both"/>
        <w:rPr>
          <w:sz w:val="27"/>
          <w:szCs w:val="27"/>
          <w:lang w:val="en-US"/>
        </w:rPr>
      </w:pPr>
      <w:r w:rsidRPr="003768A5">
        <w:rPr>
          <w:sz w:val="27"/>
          <w:szCs w:val="27"/>
          <w:lang w:val="en-US"/>
        </w:rPr>
        <w:t>- PRÉ: 09.05.12.306.0027.2.209 – 3.3.90.30. – Red. 635 – Rec. 1022;</w:t>
      </w:r>
    </w:p>
    <w:p w:rsidR="00D7647E" w:rsidRPr="003768A5" w:rsidRDefault="00D7647E" w:rsidP="00D7647E">
      <w:pPr>
        <w:ind w:right="-568"/>
        <w:jc w:val="both"/>
        <w:rPr>
          <w:sz w:val="27"/>
          <w:szCs w:val="27"/>
        </w:rPr>
      </w:pPr>
      <w:r w:rsidRPr="003768A5">
        <w:rPr>
          <w:sz w:val="27"/>
          <w:szCs w:val="27"/>
        </w:rPr>
        <w:t>- CRECHE: 09.05.12.306.0027.2.210 – 3.3.90.30. – Red. 636 – Rec. 1022;</w:t>
      </w:r>
    </w:p>
    <w:p w:rsidR="00D7647E" w:rsidRPr="003768A5" w:rsidRDefault="00D7647E" w:rsidP="00D7647E">
      <w:pPr>
        <w:ind w:right="-568"/>
        <w:jc w:val="both"/>
        <w:rPr>
          <w:sz w:val="27"/>
          <w:szCs w:val="27"/>
        </w:rPr>
      </w:pPr>
      <w:r w:rsidRPr="003768A5">
        <w:rPr>
          <w:sz w:val="27"/>
          <w:szCs w:val="27"/>
        </w:rPr>
        <w:t>- ENSINO FUNDAMENTAL: 09.05.12.306.0027.2.211 – 3.3.90.30. – Red. 632  – Rec. 1022</w:t>
      </w:r>
    </w:p>
    <w:p w:rsidR="00296A7E" w:rsidRPr="003768A5" w:rsidRDefault="00296A7E" w:rsidP="00D7647E">
      <w:pPr>
        <w:pStyle w:val="Standard"/>
        <w:rPr>
          <w:rFonts w:ascii="Times New Roman" w:hAnsi="Times New Roman" w:cs="Times New Roman"/>
          <w:sz w:val="27"/>
          <w:szCs w:val="27"/>
        </w:rPr>
      </w:pPr>
    </w:p>
    <w:p w:rsidR="00296A7E" w:rsidRPr="003768A5" w:rsidRDefault="00296A7E" w:rsidP="00296A7E">
      <w:pPr>
        <w:pStyle w:val="Standard"/>
        <w:rPr>
          <w:rFonts w:ascii="Times New Roman" w:hAnsi="Times New Roman" w:cs="Times New Roman"/>
          <w:b/>
          <w:bCs/>
          <w:color w:val="000000"/>
          <w:sz w:val="27"/>
          <w:szCs w:val="27"/>
        </w:rPr>
      </w:pPr>
    </w:p>
    <w:p w:rsidR="00296A7E" w:rsidRPr="003768A5" w:rsidRDefault="00296A7E" w:rsidP="00296A7E">
      <w:pPr>
        <w:pStyle w:val="Standard"/>
        <w:jc w:val="both"/>
        <w:rPr>
          <w:rFonts w:ascii="Times New Roman" w:hAnsi="Times New Roman" w:cs="Times New Roman"/>
          <w:b/>
          <w:color w:val="000000"/>
          <w:sz w:val="27"/>
          <w:szCs w:val="27"/>
        </w:rPr>
      </w:pPr>
      <w:r w:rsidRPr="003768A5">
        <w:rPr>
          <w:rFonts w:ascii="Times New Roman" w:hAnsi="Times New Roman" w:cs="Times New Roman"/>
          <w:b/>
          <w:color w:val="000000"/>
          <w:sz w:val="27"/>
          <w:szCs w:val="27"/>
        </w:rPr>
        <w:t>CLÁUSULA NONA:</w:t>
      </w:r>
    </w:p>
    <w:p w:rsidR="00296A7E" w:rsidRPr="003768A5" w:rsidRDefault="00296A7E" w:rsidP="00296A7E">
      <w:pPr>
        <w:pStyle w:val="Standard"/>
        <w:jc w:val="both"/>
        <w:rPr>
          <w:rFonts w:ascii="Times New Roman" w:hAnsi="Times New Roman" w:cs="Times New Roman"/>
          <w:color w:val="000000"/>
          <w:sz w:val="27"/>
          <w:szCs w:val="27"/>
        </w:rPr>
      </w:pPr>
      <w:r w:rsidRPr="003768A5">
        <w:rPr>
          <w:rFonts w:ascii="Times New Roman" w:hAnsi="Times New Roman" w:cs="Times New Roman"/>
          <w:color w:val="000000"/>
          <w:sz w:val="27"/>
          <w:szCs w:val="27"/>
        </w:rPr>
        <w:t>O CONTRATANTE, após receber os documentos descritos na cláusula Quinta, alínea “b”, e após a tramitação do Processo para instrução e liquidação, efetuará o seu pagamento no va</w:t>
      </w:r>
      <w:r w:rsidR="00D7647E" w:rsidRPr="003768A5">
        <w:rPr>
          <w:rFonts w:ascii="Times New Roman" w:hAnsi="Times New Roman" w:cs="Times New Roman"/>
          <w:color w:val="000000"/>
          <w:sz w:val="27"/>
          <w:szCs w:val="27"/>
        </w:rPr>
        <w:t xml:space="preserve">lor correspondente às entregas nas duas semanas imediatamente </w:t>
      </w:r>
      <w:r w:rsidRPr="003768A5">
        <w:rPr>
          <w:rFonts w:ascii="Times New Roman" w:hAnsi="Times New Roman" w:cs="Times New Roman"/>
          <w:color w:val="000000"/>
          <w:sz w:val="27"/>
          <w:szCs w:val="27"/>
        </w:rPr>
        <w:t>anterior</w:t>
      </w:r>
      <w:r w:rsidR="00D7647E" w:rsidRPr="003768A5">
        <w:rPr>
          <w:rFonts w:ascii="Times New Roman" w:hAnsi="Times New Roman" w:cs="Times New Roman"/>
          <w:color w:val="000000"/>
          <w:sz w:val="27"/>
          <w:szCs w:val="27"/>
        </w:rPr>
        <w:t>es</w:t>
      </w:r>
      <w:r w:rsidRPr="003768A5">
        <w:rPr>
          <w:rFonts w:ascii="Times New Roman" w:hAnsi="Times New Roman" w:cs="Times New Roman"/>
          <w:color w:val="000000"/>
          <w:sz w:val="27"/>
          <w:szCs w:val="27"/>
        </w:rPr>
        <w:t>.</w:t>
      </w:r>
      <w:r w:rsidR="00D7647E" w:rsidRPr="003768A5">
        <w:rPr>
          <w:rFonts w:ascii="Times New Roman" w:hAnsi="Times New Roman" w:cs="Times New Roman"/>
          <w:color w:val="000000"/>
          <w:sz w:val="27"/>
          <w:szCs w:val="27"/>
        </w:rPr>
        <w:t xml:space="preserve"> </w:t>
      </w:r>
      <w:r w:rsidRPr="003768A5">
        <w:rPr>
          <w:rFonts w:ascii="Times New Roman" w:hAnsi="Times New Roman" w:cs="Times New Roman"/>
          <w:color w:val="000000"/>
          <w:sz w:val="27"/>
          <w:szCs w:val="27"/>
        </w:rPr>
        <w:t>Não será efetuado qualquer pagamento ao CONTRATADO enquanto houver pendência de liquidação da obrigação financeira em virtude de penalidade ou inadimplência contratual.</w:t>
      </w:r>
    </w:p>
    <w:p w:rsidR="00296A7E" w:rsidRPr="003768A5" w:rsidRDefault="00296A7E" w:rsidP="00296A7E">
      <w:pPr>
        <w:pStyle w:val="Standard"/>
        <w:jc w:val="both"/>
        <w:rPr>
          <w:rFonts w:ascii="Times New Roman" w:hAnsi="Times New Roman" w:cs="Times New Roman"/>
          <w:color w:val="000000"/>
          <w:sz w:val="27"/>
          <w:szCs w:val="27"/>
        </w:rPr>
      </w:pPr>
    </w:p>
    <w:p w:rsidR="00296A7E" w:rsidRPr="003768A5" w:rsidRDefault="00296A7E" w:rsidP="00296A7E">
      <w:pPr>
        <w:pStyle w:val="Standard"/>
        <w:jc w:val="both"/>
        <w:rPr>
          <w:rFonts w:ascii="Times New Roman" w:hAnsi="Times New Roman" w:cs="Times New Roman"/>
          <w:b/>
          <w:color w:val="000000"/>
          <w:sz w:val="27"/>
          <w:szCs w:val="27"/>
        </w:rPr>
      </w:pPr>
      <w:r w:rsidRPr="003768A5">
        <w:rPr>
          <w:rFonts w:ascii="Times New Roman" w:hAnsi="Times New Roman" w:cs="Times New Roman"/>
          <w:b/>
          <w:color w:val="000000"/>
          <w:sz w:val="27"/>
          <w:szCs w:val="27"/>
        </w:rPr>
        <w:t>CLÁUSULA DÉCIMA:</w:t>
      </w:r>
    </w:p>
    <w:p w:rsidR="00296A7E" w:rsidRPr="003768A5" w:rsidRDefault="00296A7E" w:rsidP="00296A7E">
      <w:pPr>
        <w:pStyle w:val="Standard"/>
        <w:jc w:val="both"/>
        <w:rPr>
          <w:rFonts w:ascii="Times New Roman" w:hAnsi="Times New Roman" w:cs="Times New Roman"/>
          <w:color w:val="000000"/>
          <w:sz w:val="27"/>
          <w:szCs w:val="27"/>
        </w:rPr>
      </w:pPr>
      <w:r w:rsidRPr="003768A5">
        <w:rPr>
          <w:rFonts w:ascii="Times New Roman" w:hAnsi="Times New Roman" w:cs="Times New Roman"/>
          <w:color w:val="000000"/>
          <w:sz w:val="27"/>
          <w:szCs w:val="27"/>
        </w:rPr>
        <w:t>O CONTRATANTE que não seguir a forma de liberação de recursos para pagamento do CONTRATADO FORNECEDOR, deverá pagar multa de 2%, mais juros de 0,1% ao dia, sobre o valor da parcela vencida.</w:t>
      </w:r>
    </w:p>
    <w:p w:rsidR="00296A7E" w:rsidRPr="003768A5" w:rsidRDefault="00296A7E" w:rsidP="00296A7E">
      <w:pPr>
        <w:pStyle w:val="Standard"/>
        <w:jc w:val="both"/>
        <w:rPr>
          <w:rFonts w:ascii="Times New Roman" w:hAnsi="Times New Roman" w:cs="Times New Roman"/>
          <w:color w:val="000000"/>
          <w:sz w:val="27"/>
          <w:szCs w:val="27"/>
        </w:rPr>
      </w:pPr>
    </w:p>
    <w:p w:rsidR="00296A7E" w:rsidRPr="003768A5" w:rsidRDefault="00296A7E" w:rsidP="00296A7E">
      <w:pPr>
        <w:pStyle w:val="WW-Corpodotexto"/>
        <w:spacing w:after="0"/>
        <w:jc w:val="both"/>
        <w:rPr>
          <w:rFonts w:ascii="Times New Roman" w:hAnsi="Times New Roman" w:cs="Times New Roman"/>
          <w:b/>
          <w:color w:val="000000"/>
          <w:sz w:val="27"/>
          <w:szCs w:val="27"/>
        </w:rPr>
      </w:pPr>
      <w:r w:rsidRPr="003768A5">
        <w:rPr>
          <w:rFonts w:ascii="Times New Roman" w:hAnsi="Times New Roman" w:cs="Times New Roman"/>
          <w:b/>
          <w:color w:val="000000"/>
          <w:sz w:val="27"/>
          <w:szCs w:val="27"/>
        </w:rPr>
        <w:t>CLÁUSULA DÉCIMA PRIMEIRA:</w:t>
      </w:r>
    </w:p>
    <w:p w:rsidR="00296A7E" w:rsidRPr="003768A5" w:rsidRDefault="00296A7E" w:rsidP="00296A7E">
      <w:pPr>
        <w:pStyle w:val="WW-Corpodotexto"/>
        <w:spacing w:after="0"/>
        <w:jc w:val="both"/>
        <w:rPr>
          <w:rFonts w:ascii="Times New Roman" w:hAnsi="Times New Roman" w:cs="Times New Roman"/>
          <w:bCs/>
          <w:color w:val="000000"/>
          <w:sz w:val="27"/>
          <w:szCs w:val="27"/>
        </w:rPr>
      </w:pPr>
      <w:r w:rsidRPr="003768A5">
        <w:rPr>
          <w:rFonts w:ascii="Times New Roman" w:hAnsi="Times New Roman" w:cs="Times New Roman"/>
          <w:bCs/>
          <w:color w:val="000000"/>
          <w:sz w:val="27"/>
          <w:szCs w:val="27"/>
        </w:rPr>
        <w:t>A Contratante aplicará as seguintes penalidades:</w:t>
      </w:r>
    </w:p>
    <w:p w:rsidR="00296A7E" w:rsidRPr="003768A5" w:rsidRDefault="003768A5" w:rsidP="003768A5">
      <w:pPr>
        <w:pStyle w:val="WW-Corpodotexto"/>
        <w:spacing w:after="0"/>
        <w:ind w:firstLine="708"/>
        <w:jc w:val="both"/>
        <w:rPr>
          <w:rFonts w:ascii="Times New Roman" w:hAnsi="Times New Roman" w:cs="Times New Roman"/>
          <w:bCs/>
          <w:sz w:val="27"/>
          <w:szCs w:val="27"/>
        </w:rPr>
      </w:pPr>
      <w:r>
        <w:rPr>
          <w:rFonts w:ascii="Times New Roman" w:hAnsi="Times New Roman" w:cs="Times New Roman"/>
          <w:bCs/>
          <w:sz w:val="27"/>
          <w:szCs w:val="27"/>
        </w:rPr>
        <w:t>a)</w:t>
      </w:r>
      <w:r w:rsidR="00296A7E" w:rsidRPr="003768A5">
        <w:rPr>
          <w:rFonts w:ascii="Times New Roman" w:hAnsi="Times New Roman" w:cs="Times New Roman"/>
          <w:bCs/>
          <w:sz w:val="27"/>
          <w:szCs w:val="27"/>
        </w:rPr>
        <w:t xml:space="preserve"> Multa de 0,5% (meio por cento) por dia de atraso, limitado esta a 20 (vinte) dias, após o qual será considerado inexecução contratual;</w:t>
      </w:r>
    </w:p>
    <w:p w:rsidR="00296A7E" w:rsidRPr="003768A5" w:rsidRDefault="003768A5" w:rsidP="003768A5">
      <w:pPr>
        <w:pStyle w:val="WW-Corpodotexto"/>
        <w:spacing w:after="0"/>
        <w:ind w:firstLine="708"/>
        <w:jc w:val="both"/>
        <w:rPr>
          <w:rFonts w:ascii="Times New Roman" w:hAnsi="Times New Roman" w:cs="Times New Roman"/>
          <w:bCs/>
          <w:sz w:val="27"/>
          <w:szCs w:val="27"/>
        </w:rPr>
      </w:pPr>
      <w:r>
        <w:rPr>
          <w:rFonts w:ascii="Times New Roman" w:hAnsi="Times New Roman" w:cs="Times New Roman"/>
          <w:bCs/>
          <w:sz w:val="27"/>
          <w:szCs w:val="27"/>
        </w:rPr>
        <w:t>b)</w:t>
      </w:r>
      <w:r w:rsidR="00296A7E" w:rsidRPr="003768A5">
        <w:rPr>
          <w:rFonts w:ascii="Times New Roman" w:hAnsi="Times New Roman" w:cs="Times New Roman"/>
          <w:bCs/>
          <w:sz w:val="27"/>
          <w:szCs w:val="27"/>
        </w:rPr>
        <w:t xml:space="preserve"> Multa de 8% (oito por cento) no caso de inexecução parcial do contrato, cumulada com a pena de suspensão do direito de licitar e o impedimento de contratar com a Administração pelo prazo de 01 (um) ano.</w:t>
      </w:r>
    </w:p>
    <w:p w:rsidR="00296A7E" w:rsidRPr="003768A5" w:rsidRDefault="00296A7E" w:rsidP="00296A7E">
      <w:pPr>
        <w:pStyle w:val="Standard"/>
        <w:jc w:val="both"/>
        <w:rPr>
          <w:rFonts w:ascii="Times New Roman" w:hAnsi="Times New Roman" w:cs="Times New Roman"/>
          <w:color w:val="000000"/>
          <w:sz w:val="27"/>
          <w:szCs w:val="27"/>
        </w:rPr>
      </w:pPr>
    </w:p>
    <w:p w:rsidR="00296A7E" w:rsidRPr="003768A5" w:rsidRDefault="00296A7E" w:rsidP="00296A7E">
      <w:pPr>
        <w:pStyle w:val="Standard"/>
        <w:jc w:val="both"/>
        <w:rPr>
          <w:rFonts w:ascii="Times New Roman" w:hAnsi="Times New Roman" w:cs="Times New Roman"/>
          <w:b/>
          <w:color w:val="000000"/>
          <w:sz w:val="27"/>
          <w:szCs w:val="27"/>
        </w:rPr>
      </w:pPr>
      <w:r w:rsidRPr="003768A5">
        <w:rPr>
          <w:rFonts w:ascii="Times New Roman" w:hAnsi="Times New Roman" w:cs="Times New Roman"/>
          <w:b/>
          <w:color w:val="000000"/>
          <w:sz w:val="27"/>
          <w:szCs w:val="27"/>
        </w:rPr>
        <w:t>CLÁUSULA DÉCIMA SEGUNDA:</w:t>
      </w:r>
    </w:p>
    <w:p w:rsidR="00296A7E" w:rsidRPr="003768A5" w:rsidRDefault="00296A7E" w:rsidP="00296A7E">
      <w:pPr>
        <w:pStyle w:val="Standard"/>
        <w:jc w:val="both"/>
        <w:rPr>
          <w:rFonts w:ascii="Times New Roman" w:hAnsi="Times New Roman" w:cs="Times New Roman"/>
          <w:color w:val="000000"/>
          <w:sz w:val="27"/>
          <w:szCs w:val="27"/>
        </w:rPr>
      </w:pPr>
      <w:r w:rsidRPr="003768A5">
        <w:rPr>
          <w:rFonts w:ascii="Times New Roman" w:hAnsi="Times New Roman" w:cs="Times New Roman"/>
          <w:color w:val="000000"/>
          <w:sz w:val="27"/>
          <w:szCs w:val="27"/>
        </w:rPr>
        <w:t>Os casos de inadimplência da CONTRATANTE proceder-se-á conforme o Parágrafo 1º, do art. 20 da Lei nº 11.947/2009 e demais legislações relacionadas.</w:t>
      </w:r>
    </w:p>
    <w:p w:rsidR="00296A7E" w:rsidRPr="003768A5" w:rsidRDefault="00296A7E" w:rsidP="00296A7E">
      <w:pPr>
        <w:pStyle w:val="Standard"/>
        <w:jc w:val="both"/>
        <w:rPr>
          <w:rFonts w:ascii="Times New Roman" w:hAnsi="Times New Roman" w:cs="Times New Roman"/>
          <w:color w:val="000000"/>
          <w:sz w:val="27"/>
          <w:szCs w:val="27"/>
        </w:rPr>
      </w:pPr>
    </w:p>
    <w:p w:rsidR="00296A7E" w:rsidRPr="003768A5" w:rsidRDefault="00296A7E" w:rsidP="00296A7E">
      <w:pPr>
        <w:pStyle w:val="Standard"/>
        <w:jc w:val="both"/>
        <w:rPr>
          <w:rFonts w:ascii="Times New Roman" w:hAnsi="Times New Roman" w:cs="Times New Roman"/>
          <w:b/>
          <w:color w:val="000000"/>
          <w:sz w:val="27"/>
          <w:szCs w:val="27"/>
        </w:rPr>
      </w:pPr>
      <w:r w:rsidRPr="003768A5">
        <w:rPr>
          <w:rFonts w:ascii="Times New Roman" w:hAnsi="Times New Roman" w:cs="Times New Roman"/>
          <w:b/>
          <w:color w:val="000000"/>
          <w:sz w:val="27"/>
          <w:szCs w:val="27"/>
        </w:rPr>
        <w:t>CLÁUSULA DÉCIMA TERCEIRA:</w:t>
      </w:r>
    </w:p>
    <w:p w:rsidR="00296A7E" w:rsidRPr="003768A5" w:rsidRDefault="00296A7E" w:rsidP="00296A7E">
      <w:pPr>
        <w:pStyle w:val="Standard"/>
        <w:jc w:val="both"/>
        <w:rPr>
          <w:rFonts w:ascii="Times New Roman" w:hAnsi="Times New Roman" w:cs="Times New Roman"/>
          <w:color w:val="000000"/>
          <w:sz w:val="27"/>
          <w:szCs w:val="27"/>
        </w:rPr>
      </w:pPr>
      <w:r w:rsidRPr="003768A5">
        <w:rPr>
          <w:rFonts w:ascii="Times New Roman" w:hAnsi="Times New Roman" w:cs="Times New Roman"/>
          <w:color w:val="000000"/>
          <w:sz w:val="27"/>
          <w:szCs w:val="27"/>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296A7E" w:rsidRPr="003768A5" w:rsidRDefault="00296A7E" w:rsidP="00296A7E">
      <w:pPr>
        <w:pStyle w:val="Standard"/>
        <w:jc w:val="both"/>
        <w:rPr>
          <w:rFonts w:ascii="Times New Roman" w:hAnsi="Times New Roman" w:cs="Times New Roman"/>
          <w:b/>
          <w:color w:val="000000"/>
          <w:sz w:val="27"/>
          <w:szCs w:val="27"/>
        </w:rPr>
      </w:pPr>
    </w:p>
    <w:p w:rsidR="00296A7E" w:rsidRPr="003768A5" w:rsidRDefault="00296A7E" w:rsidP="00296A7E">
      <w:pPr>
        <w:pStyle w:val="Standard"/>
        <w:jc w:val="both"/>
        <w:rPr>
          <w:rFonts w:ascii="Times New Roman" w:hAnsi="Times New Roman" w:cs="Times New Roman"/>
          <w:b/>
          <w:color w:val="000000"/>
          <w:sz w:val="27"/>
          <w:szCs w:val="27"/>
        </w:rPr>
      </w:pPr>
      <w:r w:rsidRPr="003768A5">
        <w:rPr>
          <w:rFonts w:ascii="Times New Roman" w:hAnsi="Times New Roman" w:cs="Times New Roman"/>
          <w:b/>
          <w:color w:val="000000"/>
          <w:sz w:val="27"/>
          <w:szCs w:val="27"/>
        </w:rPr>
        <w:t>CLÁUSULA DÉCIMA QUARTA:</w:t>
      </w:r>
    </w:p>
    <w:p w:rsidR="00296A7E" w:rsidRPr="003768A5" w:rsidRDefault="00296A7E" w:rsidP="00296A7E">
      <w:pPr>
        <w:pStyle w:val="Standard"/>
        <w:jc w:val="both"/>
        <w:rPr>
          <w:rFonts w:ascii="Times New Roman" w:hAnsi="Times New Roman" w:cs="Times New Roman"/>
          <w:color w:val="000000"/>
          <w:sz w:val="27"/>
          <w:szCs w:val="27"/>
        </w:rPr>
      </w:pPr>
      <w:r w:rsidRPr="003768A5">
        <w:rPr>
          <w:rFonts w:ascii="Times New Roman" w:hAnsi="Times New Roman" w:cs="Times New Roman"/>
          <w:color w:val="000000"/>
          <w:sz w:val="27"/>
          <w:szCs w:val="27"/>
        </w:rPr>
        <w:t>O CONTRATANTE se compromete em guardar pelo prazo de 5 (cinco) anos,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296A7E" w:rsidRPr="003768A5" w:rsidRDefault="00296A7E" w:rsidP="00296A7E">
      <w:pPr>
        <w:pStyle w:val="Standard"/>
        <w:jc w:val="both"/>
        <w:rPr>
          <w:rFonts w:ascii="Times New Roman" w:hAnsi="Times New Roman" w:cs="Times New Roman"/>
          <w:b/>
          <w:color w:val="000000"/>
          <w:sz w:val="27"/>
          <w:szCs w:val="27"/>
        </w:rPr>
      </w:pPr>
    </w:p>
    <w:p w:rsidR="00296A7E" w:rsidRPr="003768A5" w:rsidRDefault="00296A7E" w:rsidP="00296A7E">
      <w:pPr>
        <w:pStyle w:val="Standard"/>
        <w:jc w:val="both"/>
        <w:rPr>
          <w:rFonts w:ascii="Times New Roman" w:hAnsi="Times New Roman" w:cs="Times New Roman"/>
          <w:b/>
          <w:color w:val="000000"/>
          <w:sz w:val="27"/>
          <w:szCs w:val="27"/>
        </w:rPr>
      </w:pPr>
      <w:r w:rsidRPr="003768A5">
        <w:rPr>
          <w:rFonts w:ascii="Times New Roman" w:hAnsi="Times New Roman" w:cs="Times New Roman"/>
          <w:b/>
          <w:color w:val="000000"/>
          <w:sz w:val="27"/>
          <w:szCs w:val="27"/>
        </w:rPr>
        <w:t>CLÁUSULA DÉCIMA QUINTA:</w:t>
      </w:r>
    </w:p>
    <w:p w:rsidR="00296A7E" w:rsidRPr="003768A5" w:rsidRDefault="00296A7E" w:rsidP="00296A7E">
      <w:pPr>
        <w:pStyle w:val="Standard"/>
        <w:jc w:val="both"/>
        <w:rPr>
          <w:rFonts w:ascii="Times New Roman" w:hAnsi="Times New Roman" w:cs="Times New Roman"/>
          <w:color w:val="000000"/>
          <w:sz w:val="27"/>
          <w:szCs w:val="27"/>
        </w:rPr>
      </w:pPr>
      <w:r w:rsidRPr="003768A5">
        <w:rPr>
          <w:rFonts w:ascii="Times New Roman" w:hAnsi="Times New Roman" w:cs="Times New Roman"/>
          <w:color w:val="000000"/>
          <w:sz w:val="27"/>
          <w:szCs w:val="27"/>
        </w:rPr>
        <w:t>É de exclusiva responsabilidade do contratado fornecedor o ressarcimento de danos causados ao CONTRATANTE ou a terceiros, decorrentes de sua culpa ou dolo na execução do contrato, não excluindo ou reduzindo esta responsabilidade à fiscalização.</w:t>
      </w:r>
    </w:p>
    <w:p w:rsidR="00296A7E" w:rsidRDefault="00296A7E" w:rsidP="00296A7E">
      <w:pPr>
        <w:pStyle w:val="Standard"/>
        <w:jc w:val="both"/>
        <w:rPr>
          <w:rFonts w:ascii="Times New Roman" w:hAnsi="Times New Roman" w:cs="Times New Roman"/>
          <w:color w:val="000000"/>
          <w:sz w:val="27"/>
          <w:szCs w:val="27"/>
        </w:rPr>
      </w:pPr>
    </w:p>
    <w:p w:rsidR="00694F85" w:rsidRDefault="00694F85" w:rsidP="00296A7E">
      <w:pPr>
        <w:pStyle w:val="Standard"/>
        <w:jc w:val="both"/>
        <w:rPr>
          <w:rFonts w:ascii="Times New Roman" w:hAnsi="Times New Roman" w:cs="Times New Roman"/>
          <w:color w:val="000000"/>
          <w:sz w:val="27"/>
          <w:szCs w:val="27"/>
        </w:rPr>
      </w:pPr>
    </w:p>
    <w:p w:rsidR="00694F85" w:rsidRPr="003768A5" w:rsidRDefault="00694F85" w:rsidP="00296A7E">
      <w:pPr>
        <w:pStyle w:val="Standard"/>
        <w:jc w:val="both"/>
        <w:rPr>
          <w:rFonts w:ascii="Times New Roman" w:hAnsi="Times New Roman" w:cs="Times New Roman"/>
          <w:color w:val="000000"/>
          <w:sz w:val="27"/>
          <w:szCs w:val="27"/>
        </w:rPr>
      </w:pPr>
    </w:p>
    <w:p w:rsidR="00296A7E" w:rsidRPr="003768A5" w:rsidRDefault="00296A7E" w:rsidP="00296A7E">
      <w:pPr>
        <w:pStyle w:val="Standard"/>
        <w:jc w:val="both"/>
        <w:rPr>
          <w:rFonts w:ascii="Times New Roman" w:hAnsi="Times New Roman" w:cs="Times New Roman"/>
          <w:b/>
          <w:color w:val="000000"/>
          <w:sz w:val="27"/>
          <w:szCs w:val="27"/>
        </w:rPr>
      </w:pPr>
    </w:p>
    <w:p w:rsidR="00296A7E" w:rsidRPr="003768A5" w:rsidRDefault="00296A7E" w:rsidP="00296A7E">
      <w:pPr>
        <w:pStyle w:val="Standard"/>
        <w:jc w:val="both"/>
        <w:rPr>
          <w:rFonts w:ascii="Times New Roman" w:hAnsi="Times New Roman" w:cs="Times New Roman"/>
          <w:b/>
          <w:color w:val="000000"/>
          <w:sz w:val="27"/>
          <w:szCs w:val="27"/>
        </w:rPr>
      </w:pPr>
      <w:r w:rsidRPr="003768A5">
        <w:rPr>
          <w:rFonts w:ascii="Times New Roman" w:hAnsi="Times New Roman" w:cs="Times New Roman"/>
          <w:b/>
          <w:color w:val="000000"/>
          <w:sz w:val="27"/>
          <w:szCs w:val="27"/>
        </w:rPr>
        <w:t>CLÁUSULA DÉCIMA SEXTA:</w:t>
      </w:r>
    </w:p>
    <w:p w:rsidR="00296A7E" w:rsidRPr="003768A5" w:rsidRDefault="00296A7E" w:rsidP="00296A7E">
      <w:pPr>
        <w:pStyle w:val="Standard"/>
        <w:jc w:val="both"/>
        <w:rPr>
          <w:rFonts w:ascii="Times New Roman" w:hAnsi="Times New Roman" w:cs="Times New Roman"/>
          <w:color w:val="000000"/>
          <w:sz w:val="27"/>
          <w:szCs w:val="27"/>
        </w:rPr>
      </w:pPr>
      <w:r w:rsidRPr="003768A5">
        <w:rPr>
          <w:rFonts w:ascii="Times New Roman" w:hAnsi="Times New Roman" w:cs="Times New Roman"/>
          <w:color w:val="000000"/>
          <w:sz w:val="27"/>
          <w:szCs w:val="27"/>
        </w:rPr>
        <w:t xml:space="preserve">O CONTRATANTE em razão </w:t>
      </w:r>
      <w:r w:rsidR="00D7647E" w:rsidRPr="003768A5">
        <w:rPr>
          <w:rFonts w:ascii="Times New Roman" w:hAnsi="Times New Roman" w:cs="Times New Roman"/>
          <w:color w:val="000000"/>
          <w:sz w:val="27"/>
          <w:szCs w:val="27"/>
        </w:rPr>
        <w:t>da</w:t>
      </w:r>
      <w:r w:rsidRPr="003768A5">
        <w:rPr>
          <w:rFonts w:ascii="Times New Roman" w:hAnsi="Times New Roman" w:cs="Times New Roman"/>
          <w:color w:val="000000"/>
          <w:sz w:val="27"/>
          <w:szCs w:val="27"/>
        </w:rPr>
        <w:t xml:space="preserve"> supremacia dos interesses públicos sobre os interesses particulares poderá:</w:t>
      </w:r>
    </w:p>
    <w:p w:rsidR="00296A7E" w:rsidRPr="003768A5" w:rsidRDefault="00296A7E" w:rsidP="00296A7E">
      <w:pPr>
        <w:pStyle w:val="Standard"/>
        <w:jc w:val="both"/>
        <w:rPr>
          <w:rFonts w:ascii="Times New Roman" w:hAnsi="Times New Roman" w:cs="Times New Roman"/>
          <w:color w:val="000000"/>
          <w:sz w:val="27"/>
          <w:szCs w:val="27"/>
        </w:rPr>
      </w:pPr>
      <w:r w:rsidRPr="003768A5">
        <w:rPr>
          <w:rFonts w:ascii="Times New Roman" w:eastAsia="Arial Narrow" w:hAnsi="Times New Roman" w:cs="Times New Roman"/>
          <w:color w:val="000000"/>
          <w:sz w:val="27"/>
          <w:szCs w:val="27"/>
        </w:rPr>
        <w:t xml:space="preserve">     </w:t>
      </w:r>
      <w:r w:rsidRPr="003768A5">
        <w:rPr>
          <w:rFonts w:ascii="Times New Roman" w:hAnsi="Times New Roman" w:cs="Times New Roman"/>
          <w:color w:val="000000"/>
          <w:sz w:val="27"/>
          <w:szCs w:val="27"/>
        </w:rPr>
        <w:t>a</w:t>
      </w:r>
      <w:r w:rsidR="00D7647E" w:rsidRPr="003768A5">
        <w:rPr>
          <w:rFonts w:ascii="Times New Roman" w:hAnsi="Times New Roman" w:cs="Times New Roman"/>
          <w:color w:val="000000"/>
          <w:sz w:val="27"/>
          <w:szCs w:val="27"/>
        </w:rPr>
        <w:t>)</w:t>
      </w:r>
      <w:r w:rsidRPr="003768A5">
        <w:rPr>
          <w:rFonts w:ascii="Times New Roman" w:hAnsi="Times New Roman" w:cs="Times New Roman"/>
          <w:color w:val="000000"/>
          <w:sz w:val="27"/>
          <w:szCs w:val="27"/>
        </w:rPr>
        <w:t xml:space="preserve"> modificar unilateralmente o contrato, nos casos de infração contratual ou inaptidão do CONTRATADO;</w:t>
      </w:r>
    </w:p>
    <w:p w:rsidR="00296A7E" w:rsidRPr="003768A5" w:rsidRDefault="00296A7E" w:rsidP="00296A7E">
      <w:pPr>
        <w:pStyle w:val="Standard"/>
        <w:jc w:val="both"/>
        <w:rPr>
          <w:rFonts w:ascii="Times New Roman" w:hAnsi="Times New Roman" w:cs="Times New Roman"/>
          <w:color w:val="000000"/>
          <w:sz w:val="27"/>
          <w:szCs w:val="27"/>
        </w:rPr>
      </w:pPr>
      <w:r w:rsidRPr="003768A5">
        <w:rPr>
          <w:rFonts w:ascii="Times New Roman" w:eastAsia="Arial Narrow" w:hAnsi="Times New Roman" w:cs="Times New Roman"/>
          <w:color w:val="000000"/>
          <w:sz w:val="27"/>
          <w:szCs w:val="27"/>
        </w:rPr>
        <w:t xml:space="preserve">     </w:t>
      </w:r>
      <w:r w:rsidRPr="003768A5">
        <w:rPr>
          <w:rFonts w:ascii="Times New Roman" w:hAnsi="Times New Roman" w:cs="Times New Roman"/>
          <w:color w:val="000000"/>
          <w:sz w:val="27"/>
          <w:szCs w:val="27"/>
        </w:rPr>
        <w:t>b</w:t>
      </w:r>
      <w:r w:rsidR="00D7647E" w:rsidRPr="003768A5">
        <w:rPr>
          <w:rFonts w:ascii="Times New Roman" w:hAnsi="Times New Roman" w:cs="Times New Roman"/>
          <w:color w:val="000000"/>
          <w:sz w:val="27"/>
          <w:szCs w:val="27"/>
        </w:rPr>
        <w:t>)</w:t>
      </w:r>
      <w:r w:rsidRPr="003768A5">
        <w:rPr>
          <w:rFonts w:ascii="Times New Roman" w:hAnsi="Times New Roman" w:cs="Times New Roman"/>
          <w:color w:val="000000"/>
          <w:sz w:val="27"/>
          <w:szCs w:val="27"/>
        </w:rPr>
        <w:t xml:space="preserve"> rescindir unilateralmente o contrato, nos casos de infração contratual ou inaptidão do CONTRATADO;</w:t>
      </w:r>
    </w:p>
    <w:p w:rsidR="00296A7E" w:rsidRPr="003768A5" w:rsidRDefault="00296A7E" w:rsidP="00296A7E">
      <w:pPr>
        <w:pStyle w:val="Standard"/>
        <w:jc w:val="both"/>
        <w:rPr>
          <w:rFonts w:ascii="Times New Roman" w:hAnsi="Times New Roman" w:cs="Times New Roman"/>
          <w:color w:val="000000"/>
          <w:sz w:val="27"/>
          <w:szCs w:val="27"/>
        </w:rPr>
      </w:pPr>
      <w:r w:rsidRPr="003768A5">
        <w:rPr>
          <w:rFonts w:ascii="Times New Roman" w:eastAsia="Arial Narrow" w:hAnsi="Times New Roman" w:cs="Times New Roman"/>
          <w:color w:val="000000"/>
          <w:sz w:val="27"/>
          <w:szCs w:val="27"/>
        </w:rPr>
        <w:t xml:space="preserve">     </w:t>
      </w:r>
      <w:r w:rsidR="00D7647E" w:rsidRPr="003768A5">
        <w:rPr>
          <w:rFonts w:ascii="Times New Roman" w:hAnsi="Times New Roman" w:cs="Times New Roman"/>
          <w:color w:val="000000"/>
          <w:sz w:val="27"/>
          <w:szCs w:val="27"/>
        </w:rPr>
        <w:t>c)</w:t>
      </w:r>
      <w:r w:rsidRPr="003768A5">
        <w:rPr>
          <w:rFonts w:ascii="Times New Roman" w:hAnsi="Times New Roman" w:cs="Times New Roman"/>
          <w:color w:val="000000"/>
          <w:sz w:val="27"/>
          <w:szCs w:val="27"/>
        </w:rPr>
        <w:t xml:space="preserve"> fiscalizar a execução do contrato;</w:t>
      </w:r>
    </w:p>
    <w:p w:rsidR="00296A7E" w:rsidRPr="003768A5" w:rsidRDefault="00296A7E" w:rsidP="00296A7E">
      <w:pPr>
        <w:pStyle w:val="Standard"/>
        <w:jc w:val="both"/>
        <w:rPr>
          <w:rFonts w:ascii="Times New Roman" w:hAnsi="Times New Roman" w:cs="Times New Roman"/>
          <w:color w:val="000000"/>
          <w:sz w:val="27"/>
          <w:szCs w:val="27"/>
        </w:rPr>
      </w:pPr>
      <w:r w:rsidRPr="003768A5">
        <w:rPr>
          <w:rFonts w:ascii="Times New Roman" w:eastAsia="Arial Narrow" w:hAnsi="Times New Roman" w:cs="Times New Roman"/>
          <w:color w:val="000000"/>
          <w:sz w:val="27"/>
          <w:szCs w:val="27"/>
        </w:rPr>
        <w:t xml:space="preserve">     </w:t>
      </w:r>
      <w:r w:rsidR="00D7647E" w:rsidRPr="003768A5">
        <w:rPr>
          <w:rFonts w:ascii="Times New Roman" w:hAnsi="Times New Roman" w:cs="Times New Roman"/>
          <w:color w:val="000000"/>
          <w:sz w:val="27"/>
          <w:szCs w:val="27"/>
        </w:rPr>
        <w:t>d)</w:t>
      </w:r>
      <w:r w:rsidRPr="003768A5">
        <w:rPr>
          <w:rFonts w:ascii="Times New Roman" w:hAnsi="Times New Roman" w:cs="Times New Roman"/>
          <w:color w:val="000000"/>
          <w:sz w:val="27"/>
          <w:szCs w:val="27"/>
        </w:rPr>
        <w:t xml:space="preserve"> aplicar sanções motivadas pela inexecução total ou parcial do ajuste;</w:t>
      </w:r>
    </w:p>
    <w:p w:rsidR="00296A7E" w:rsidRPr="003768A5" w:rsidRDefault="00296A7E" w:rsidP="00296A7E">
      <w:pPr>
        <w:pStyle w:val="Standard"/>
        <w:jc w:val="both"/>
        <w:rPr>
          <w:rFonts w:ascii="Times New Roman" w:hAnsi="Times New Roman" w:cs="Times New Roman"/>
          <w:color w:val="000000"/>
          <w:sz w:val="27"/>
          <w:szCs w:val="27"/>
        </w:rPr>
      </w:pPr>
    </w:p>
    <w:p w:rsidR="00296A7E" w:rsidRPr="003768A5" w:rsidRDefault="003768A5" w:rsidP="00296A7E">
      <w:pPr>
        <w:pStyle w:val="Standard"/>
        <w:jc w:val="both"/>
        <w:rPr>
          <w:rFonts w:ascii="Times New Roman" w:hAnsi="Times New Roman" w:cs="Times New Roman"/>
          <w:color w:val="000000"/>
          <w:sz w:val="27"/>
          <w:szCs w:val="27"/>
        </w:rPr>
      </w:pPr>
      <w:r w:rsidRPr="003768A5">
        <w:rPr>
          <w:rFonts w:ascii="Times New Roman" w:hAnsi="Times New Roman" w:cs="Times New Roman"/>
          <w:b/>
          <w:color w:val="000000"/>
          <w:sz w:val="27"/>
          <w:szCs w:val="27"/>
        </w:rPr>
        <w:t>Parágrafo Único</w:t>
      </w:r>
      <w:r>
        <w:rPr>
          <w:rFonts w:ascii="Times New Roman" w:hAnsi="Times New Roman" w:cs="Times New Roman"/>
          <w:color w:val="000000"/>
          <w:sz w:val="27"/>
          <w:szCs w:val="27"/>
        </w:rPr>
        <w:t xml:space="preserve">: </w:t>
      </w:r>
      <w:r w:rsidR="00296A7E" w:rsidRPr="003768A5">
        <w:rPr>
          <w:rFonts w:ascii="Times New Roman" w:hAnsi="Times New Roman" w:cs="Times New Roman"/>
          <w:color w:val="000000"/>
          <w:sz w:val="27"/>
          <w:szCs w:val="27"/>
        </w:rPr>
        <w:t>Sempre que a CONTRATANTE alterar ou rescindir o contrato sem culpa do CONTRATADO, deve respeitar o equilíbrio econômico-financeiro, garantindo-lhe o aumento da remuneração respectiva ou a indenização por despesas já realizadas.</w:t>
      </w:r>
    </w:p>
    <w:p w:rsidR="00296A7E" w:rsidRPr="003768A5" w:rsidRDefault="00296A7E" w:rsidP="00296A7E">
      <w:pPr>
        <w:pStyle w:val="Standard"/>
        <w:jc w:val="both"/>
        <w:rPr>
          <w:rFonts w:ascii="Times New Roman" w:hAnsi="Times New Roman" w:cs="Times New Roman"/>
          <w:color w:val="000000"/>
          <w:sz w:val="27"/>
          <w:szCs w:val="27"/>
        </w:rPr>
      </w:pPr>
    </w:p>
    <w:p w:rsidR="00296A7E" w:rsidRPr="003768A5" w:rsidRDefault="00296A7E" w:rsidP="00296A7E">
      <w:pPr>
        <w:pStyle w:val="Standard"/>
        <w:jc w:val="both"/>
        <w:rPr>
          <w:rFonts w:ascii="Times New Roman" w:hAnsi="Times New Roman" w:cs="Times New Roman"/>
          <w:b/>
          <w:color w:val="000000"/>
          <w:sz w:val="27"/>
          <w:szCs w:val="27"/>
        </w:rPr>
      </w:pPr>
      <w:r w:rsidRPr="003768A5">
        <w:rPr>
          <w:rFonts w:ascii="Times New Roman" w:hAnsi="Times New Roman" w:cs="Times New Roman"/>
          <w:b/>
          <w:color w:val="000000"/>
          <w:sz w:val="27"/>
          <w:szCs w:val="27"/>
        </w:rPr>
        <w:t>CLÁUSULA DÉCIMA SÉTIMA:</w:t>
      </w:r>
    </w:p>
    <w:p w:rsidR="00296A7E" w:rsidRPr="003768A5" w:rsidRDefault="00296A7E" w:rsidP="00296A7E">
      <w:pPr>
        <w:pStyle w:val="Standard"/>
        <w:jc w:val="both"/>
        <w:rPr>
          <w:rFonts w:ascii="Times New Roman" w:hAnsi="Times New Roman" w:cs="Times New Roman"/>
          <w:color w:val="000000"/>
          <w:sz w:val="27"/>
          <w:szCs w:val="27"/>
        </w:rPr>
      </w:pPr>
      <w:r w:rsidRPr="003768A5">
        <w:rPr>
          <w:rFonts w:ascii="Times New Roman" w:hAnsi="Times New Roman" w:cs="Times New Roman"/>
          <w:color w:val="000000"/>
          <w:sz w:val="27"/>
          <w:szCs w:val="27"/>
        </w:rPr>
        <w:t>A multa aplicada após regular processo administrativo poderá ser descontada dos pagamentos eventualmente devidos pelo CONTRATANTE ou, quando for o caso, cobrada judicialmente.</w:t>
      </w:r>
    </w:p>
    <w:p w:rsidR="00296A7E" w:rsidRPr="003768A5" w:rsidRDefault="00296A7E" w:rsidP="00296A7E">
      <w:pPr>
        <w:pStyle w:val="Standard"/>
        <w:jc w:val="both"/>
        <w:rPr>
          <w:rFonts w:ascii="Times New Roman" w:hAnsi="Times New Roman" w:cs="Times New Roman"/>
          <w:color w:val="000000"/>
          <w:sz w:val="27"/>
          <w:szCs w:val="27"/>
        </w:rPr>
      </w:pPr>
    </w:p>
    <w:p w:rsidR="00296A7E" w:rsidRPr="003768A5" w:rsidRDefault="00296A7E" w:rsidP="00296A7E">
      <w:pPr>
        <w:pStyle w:val="Standard"/>
        <w:jc w:val="both"/>
        <w:rPr>
          <w:rFonts w:ascii="Times New Roman" w:hAnsi="Times New Roman" w:cs="Times New Roman"/>
          <w:b/>
          <w:color w:val="000000"/>
          <w:sz w:val="27"/>
          <w:szCs w:val="27"/>
        </w:rPr>
      </w:pPr>
      <w:r w:rsidRPr="003768A5">
        <w:rPr>
          <w:rFonts w:ascii="Times New Roman" w:hAnsi="Times New Roman" w:cs="Times New Roman"/>
          <w:b/>
          <w:color w:val="000000"/>
          <w:sz w:val="27"/>
          <w:szCs w:val="27"/>
        </w:rPr>
        <w:t>CLÁUSULA DÉCIMA OITAVA:</w:t>
      </w:r>
    </w:p>
    <w:p w:rsidR="00296A7E" w:rsidRPr="003768A5" w:rsidRDefault="00296A7E" w:rsidP="00296A7E">
      <w:pPr>
        <w:pStyle w:val="Standard"/>
        <w:jc w:val="both"/>
        <w:rPr>
          <w:rFonts w:ascii="Times New Roman" w:hAnsi="Times New Roman" w:cs="Times New Roman"/>
          <w:sz w:val="27"/>
          <w:szCs w:val="27"/>
        </w:rPr>
      </w:pPr>
      <w:r w:rsidRPr="003768A5">
        <w:rPr>
          <w:rFonts w:ascii="Times New Roman" w:hAnsi="Times New Roman" w:cs="Times New Roman"/>
          <w:color w:val="000000"/>
          <w:sz w:val="27"/>
          <w:szCs w:val="27"/>
        </w:rPr>
        <w:t>A fiscalização do presente contrato ficará a cargo da Secretaria Municipal de Educação, nutricionista Cleuza Borba da Silva -  CRN 1588, merendeiras das escolas da entidade Executora, do Conselho Municipal de Alimentação Escolar – COMAE e outras Entidades designadas pelo FNDE.</w:t>
      </w:r>
    </w:p>
    <w:p w:rsidR="00296A7E" w:rsidRPr="003768A5" w:rsidRDefault="00296A7E" w:rsidP="00296A7E">
      <w:pPr>
        <w:pStyle w:val="Standard"/>
        <w:jc w:val="both"/>
        <w:rPr>
          <w:rFonts w:ascii="Times New Roman" w:hAnsi="Times New Roman" w:cs="Times New Roman"/>
          <w:color w:val="000000"/>
          <w:sz w:val="27"/>
          <w:szCs w:val="27"/>
        </w:rPr>
      </w:pPr>
    </w:p>
    <w:p w:rsidR="00296A7E" w:rsidRPr="003768A5" w:rsidRDefault="00296A7E" w:rsidP="00296A7E">
      <w:pPr>
        <w:pStyle w:val="Standard"/>
        <w:jc w:val="both"/>
        <w:rPr>
          <w:rFonts w:ascii="Times New Roman" w:hAnsi="Times New Roman" w:cs="Times New Roman"/>
          <w:b/>
          <w:color w:val="000000"/>
          <w:sz w:val="27"/>
          <w:szCs w:val="27"/>
        </w:rPr>
      </w:pPr>
      <w:r w:rsidRPr="003768A5">
        <w:rPr>
          <w:rFonts w:ascii="Times New Roman" w:hAnsi="Times New Roman" w:cs="Times New Roman"/>
          <w:b/>
          <w:color w:val="000000"/>
          <w:sz w:val="27"/>
          <w:szCs w:val="27"/>
        </w:rPr>
        <w:t>CLÁUSULA DÉCIMA NONA:</w:t>
      </w:r>
    </w:p>
    <w:p w:rsidR="00296A7E" w:rsidRPr="003768A5" w:rsidRDefault="00296A7E" w:rsidP="00296A7E">
      <w:pPr>
        <w:pStyle w:val="Standard"/>
        <w:jc w:val="both"/>
        <w:rPr>
          <w:rFonts w:ascii="Times New Roman" w:hAnsi="Times New Roman" w:cs="Times New Roman"/>
          <w:color w:val="000000"/>
          <w:sz w:val="27"/>
          <w:szCs w:val="27"/>
        </w:rPr>
      </w:pPr>
      <w:r w:rsidRPr="003768A5">
        <w:rPr>
          <w:rFonts w:ascii="Times New Roman" w:hAnsi="Times New Roman" w:cs="Times New Roman"/>
          <w:color w:val="000000"/>
          <w:sz w:val="27"/>
          <w:szCs w:val="27"/>
        </w:rPr>
        <w:t>O presente contrato rege-se, ainda, pela chamada pública nº 0</w:t>
      </w:r>
      <w:r w:rsidR="003768A5" w:rsidRPr="003768A5">
        <w:rPr>
          <w:rFonts w:ascii="Times New Roman" w:hAnsi="Times New Roman" w:cs="Times New Roman"/>
          <w:color w:val="000000"/>
          <w:sz w:val="27"/>
          <w:szCs w:val="27"/>
        </w:rPr>
        <w:t>3</w:t>
      </w:r>
      <w:r w:rsidRPr="003768A5">
        <w:rPr>
          <w:rFonts w:ascii="Times New Roman" w:hAnsi="Times New Roman" w:cs="Times New Roman"/>
          <w:color w:val="000000"/>
          <w:sz w:val="27"/>
          <w:szCs w:val="27"/>
        </w:rPr>
        <w:t>/201</w:t>
      </w:r>
      <w:r w:rsidR="003768A5" w:rsidRPr="003768A5">
        <w:rPr>
          <w:rFonts w:ascii="Times New Roman" w:hAnsi="Times New Roman" w:cs="Times New Roman"/>
          <w:color w:val="000000"/>
          <w:sz w:val="27"/>
          <w:szCs w:val="27"/>
        </w:rPr>
        <w:t>7</w:t>
      </w:r>
      <w:r w:rsidRPr="003768A5">
        <w:rPr>
          <w:rFonts w:ascii="Times New Roman" w:hAnsi="Times New Roman" w:cs="Times New Roman"/>
          <w:color w:val="000000"/>
          <w:sz w:val="27"/>
          <w:szCs w:val="27"/>
        </w:rPr>
        <w:t>, pela Resolução CD/FNDE Nº 26/2013 e pela Lei nº 11.947/2009 e o dispositivo que a regulamente, em todos os seus termos, a qual será aplicada, também, onde o contrato for omisso.</w:t>
      </w:r>
    </w:p>
    <w:p w:rsidR="00296A7E" w:rsidRPr="003768A5" w:rsidRDefault="00296A7E" w:rsidP="00296A7E">
      <w:pPr>
        <w:pStyle w:val="Standard"/>
        <w:jc w:val="both"/>
        <w:rPr>
          <w:rFonts w:ascii="Times New Roman" w:hAnsi="Times New Roman" w:cs="Times New Roman"/>
          <w:b/>
          <w:color w:val="000000"/>
          <w:sz w:val="27"/>
          <w:szCs w:val="27"/>
        </w:rPr>
      </w:pPr>
    </w:p>
    <w:p w:rsidR="00296A7E" w:rsidRPr="003768A5" w:rsidRDefault="00296A7E" w:rsidP="00296A7E">
      <w:pPr>
        <w:pStyle w:val="Standard"/>
        <w:jc w:val="both"/>
        <w:rPr>
          <w:rFonts w:ascii="Times New Roman" w:hAnsi="Times New Roman" w:cs="Times New Roman"/>
          <w:b/>
          <w:color w:val="000000"/>
          <w:sz w:val="27"/>
          <w:szCs w:val="27"/>
        </w:rPr>
      </w:pPr>
      <w:r w:rsidRPr="003768A5">
        <w:rPr>
          <w:rFonts w:ascii="Times New Roman" w:hAnsi="Times New Roman" w:cs="Times New Roman"/>
          <w:b/>
          <w:color w:val="000000"/>
          <w:sz w:val="27"/>
          <w:szCs w:val="27"/>
        </w:rPr>
        <w:t>CLÁUSULA VIGÉSIMA:</w:t>
      </w:r>
    </w:p>
    <w:p w:rsidR="00296A7E" w:rsidRPr="003768A5" w:rsidRDefault="00296A7E" w:rsidP="00296A7E">
      <w:pPr>
        <w:pStyle w:val="Standard"/>
        <w:jc w:val="both"/>
        <w:rPr>
          <w:rFonts w:ascii="Times New Roman" w:hAnsi="Times New Roman" w:cs="Times New Roman"/>
          <w:color w:val="000000"/>
          <w:sz w:val="27"/>
          <w:szCs w:val="27"/>
        </w:rPr>
      </w:pPr>
      <w:r w:rsidRPr="003768A5">
        <w:rPr>
          <w:rFonts w:ascii="Times New Roman" w:hAnsi="Times New Roman" w:cs="Times New Roman"/>
          <w:color w:val="000000"/>
          <w:sz w:val="27"/>
          <w:szCs w:val="27"/>
        </w:rPr>
        <w:t>Este Contrato poderá ser aditado a qualquer tempo, mediante acordo formal entre as partes, resguardas as suas condições essenciais.</w:t>
      </w:r>
    </w:p>
    <w:p w:rsidR="00296A7E" w:rsidRPr="003768A5" w:rsidRDefault="00296A7E" w:rsidP="00296A7E">
      <w:pPr>
        <w:pStyle w:val="Standard"/>
        <w:jc w:val="both"/>
        <w:rPr>
          <w:rFonts w:ascii="Times New Roman" w:hAnsi="Times New Roman" w:cs="Times New Roman"/>
          <w:color w:val="000000"/>
          <w:sz w:val="27"/>
          <w:szCs w:val="27"/>
        </w:rPr>
      </w:pPr>
    </w:p>
    <w:p w:rsidR="00296A7E" w:rsidRPr="003768A5" w:rsidRDefault="00296A7E" w:rsidP="00296A7E">
      <w:pPr>
        <w:pStyle w:val="Standard"/>
        <w:jc w:val="both"/>
        <w:rPr>
          <w:rFonts w:ascii="Times New Roman" w:hAnsi="Times New Roman" w:cs="Times New Roman"/>
          <w:b/>
          <w:color w:val="000000"/>
          <w:sz w:val="27"/>
          <w:szCs w:val="27"/>
        </w:rPr>
      </w:pPr>
      <w:r w:rsidRPr="003768A5">
        <w:rPr>
          <w:rFonts w:ascii="Times New Roman" w:hAnsi="Times New Roman" w:cs="Times New Roman"/>
          <w:b/>
          <w:color w:val="000000"/>
          <w:sz w:val="27"/>
          <w:szCs w:val="27"/>
        </w:rPr>
        <w:t>CLÁUSULA VIGÉSIMA PRIMEIRA:</w:t>
      </w:r>
    </w:p>
    <w:p w:rsidR="00296A7E" w:rsidRPr="003768A5" w:rsidRDefault="00296A7E" w:rsidP="00296A7E">
      <w:pPr>
        <w:pStyle w:val="Standard"/>
        <w:jc w:val="both"/>
        <w:rPr>
          <w:rFonts w:ascii="Times New Roman" w:hAnsi="Times New Roman" w:cs="Times New Roman"/>
          <w:color w:val="000000"/>
          <w:sz w:val="27"/>
          <w:szCs w:val="27"/>
        </w:rPr>
      </w:pPr>
      <w:r w:rsidRPr="003768A5">
        <w:rPr>
          <w:rFonts w:ascii="Times New Roman" w:hAnsi="Times New Roman" w:cs="Times New Roman"/>
          <w:color w:val="000000"/>
          <w:sz w:val="27"/>
          <w:szCs w:val="27"/>
        </w:rPr>
        <w:t>As comunicações com origem neste contrato deverão ser formais e expressas, por meio de carta, que somente terá validade se enviada mediante registro de recebimento, por</w:t>
      </w:r>
      <w:r w:rsidR="003768A5" w:rsidRPr="003768A5">
        <w:rPr>
          <w:rFonts w:ascii="Times New Roman" w:hAnsi="Times New Roman" w:cs="Times New Roman"/>
          <w:color w:val="000000"/>
          <w:sz w:val="27"/>
          <w:szCs w:val="27"/>
        </w:rPr>
        <w:t xml:space="preserve"> e-mail</w:t>
      </w:r>
      <w:r w:rsidRPr="003768A5">
        <w:rPr>
          <w:rFonts w:ascii="Times New Roman" w:hAnsi="Times New Roman" w:cs="Times New Roman"/>
          <w:color w:val="000000"/>
          <w:sz w:val="27"/>
          <w:szCs w:val="27"/>
        </w:rPr>
        <w:t>, transmitido pelas partes.</w:t>
      </w:r>
    </w:p>
    <w:p w:rsidR="00296A7E" w:rsidRPr="003768A5" w:rsidRDefault="00296A7E" w:rsidP="00296A7E">
      <w:pPr>
        <w:pStyle w:val="Standard"/>
        <w:jc w:val="both"/>
        <w:rPr>
          <w:rFonts w:ascii="Times New Roman" w:hAnsi="Times New Roman" w:cs="Times New Roman"/>
          <w:color w:val="000000"/>
          <w:sz w:val="27"/>
          <w:szCs w:val="27"/>
        </w:rPr>
      </w:pPr>
    </w:p>
    <w:p w:rsidR="00296A7E" w:rsidRPr="003768A5" w:rsidRDefault="00296A7E" w:rsidP="00296A7E">
      <w:pPr>
        <w:pStyle w:val="Standard"/>
        <w:jc w:val="both"/>
        <w:rPr>
          <w:rFonts w:ascii="Times New Roman" w:hAnsi="Times New Roman" w:cs="Times New Roman"/>
          <w:b/>
          <w:color w:val="000000"/>
          <w:sz w:val="27"/>
          <w:szCs w:val="27"/>
        </w:rPr>
      </w:pPr>
      <w:r w:rsidRPr="003768A5">
        <w:rPr>
          <w:rFonts w:ascii="Times New Roman" w:hAnsi="Times New Roman" w:cs="Times New Roman"/>
          <w:b/>
          <w:color w:val="000000"/>
          <w:sz w:val="27"/>
          <w:szCs w:val="27"/>
        </w:rPr>
        <w:t>CLÁUSULA VIGÉSIMA SEGUNDA:</w:t>
      </w:r>
    </w:p>
    <w:p w:rsidR="00296A7E" w:rsidRPr="003768A5" w:rsidRDefault="00296A7E" w:rsidP="00296A7E">
      <w:pPr>
        <w:pStyle w:val="Standard"/>
        <w:jc w:val="both"/>
        <w:rPr>
          <w:rFonts w:ascii="Times New Roman" w:hAnsi="Times New Roman" w:cs="Times New Roman"/>
          <w:color w:val="000000"/>
          <w:sz w:val="27"/>
          <w:szCs w:val="27"/>
        </w:rPr>
      </w:pPr>
      <w:r w:rsidRPr="003768A5">
        <w:rPr>
          <w:rFonts w:ascii="Times New Roman" w:hAnsi="Times New Roman" w:cs="Times New Roman"/>
          <w:color w:val="000000"/>
          <w:sz w:val="27"/>
          <w:szCs w:val="27"/>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296A7E" w:rsidRPr="003768A5" w:rsidRDefault="00296A7E" w:rsidP="003768A5">
      <w:pPr>
        <w:pStyle w:val="Standard"/>
        <w:numPr>
          <w:ilvl w:val="1"/>
          <w:numId w:val="30"/>
        </w:numPr>
        <w:suppressAutoHyphens w:val="0"/>
        <w:jc w:val="both"/>
        <w:rPr>
          <w:rFonts w:ascii="Times New Roman" w:hAnsi="Times New Roman" w:cs="Times New Roman"/>
          <w:color w:val="000000"/>
          <w:sz w:val="27"/>
          <w:szCs w:val="27"/>
        </w:rPr>
      </w:pPr>
      <w:r w:rsidRPr="003768A5">
        <w:rPr>
          <w:rFonts w:ascii="Times New Roman" w:hAnsi="Times New Roman" w:cs="Times New Roman"/>
          <w:color w:val="000000"/>
          <w:sz w:val="27"/>
          <w:szCs w:val="27"/>
        </w:rPr>
        <w:lastRenderedPageBreak/>
        <w:t>por acordo entre as partes;</w:t>
      </w:r>
    </w:p>
    <w:p w:rsidR="00296A7E" w:rsidRPr="003768A5" w:rsidRDefault="00296A7E" w:rsidP="00296A7E">
      <w:pPr>
        <w:pStyle w:val="Standard"/>
        <w:numPr>
          <w:ilvl w:val="1"/>
          <w:numId w:val="30"/>
        </w:numPr>
        <w:suppressAutoHyphens w:val="0"/>
        <w:jc w:val="both"/>
        <w:rPr>
          <w:rFonts w:ascii="Times New Roman" w:hAnsi="Times New Roman" w:cs="Times New Roman"/>
          <w:color w:val="000000"/>
          <w:sz w:val="27"/>
          <w:szCs w:val="27"/>
        </w:rPr>
      </w:pPr>
      <w:r w:rsidRPr="003768A5">
        <w:rPr>
          <w:rFonts w:ascii="Times New Roman" w:hAnsi="Times New Roman" w:cs="Times New Roman"/>
          <w:color w:val="000000"/>
          <w:sz w:val="27"/>
          <w:szCs w:val="27"/>
        </w:rPr>
        <w:t>pela inobservância de qualquer de suas condições;</w:t>
      </w:r>
    </w:p>
    <w:p w:rsidR="00296A7E" w:rsidRPr="003768A5" w:rsidRDefault="00296A7E" w:rsidP="00296A7E">
      <w:pPr>
        <w:pStyle w:val="Standard"/>
        <w:numPr>
          <w:ilvl w:val="1"/>
          <w:numId w:val="30"/>
        </w:numPr>
        <w:suppressAutoHyphens w:val="0"/>
        <w:jc w:val="both"/>
        <w:rPr>
          <w:rFonts w:ascii="Times New Roman" w:hAnsi="Times New Roman" w:cs="Times New Roman"/>
          <w:color w:val="000000"/>
          <w:sz w:val="27"/>
          <w:szCs w:val="27"/>
        </w:rPr>
      </w:pPr>
      <w:r w:rsidRPr="003768A5">
        <w:rPr>
          <w:rFonts w:ascii="Times New Roman" w:hAnsi="Times New Roman" w:cs="Times New Roman"/>
          <w:color w:val="000000"/>
          <w:sz w:val="27"/>
          <w:szCs w:val="27"/>
        </w:rPr>
        <w:t>quaisquer dos motivos previstos em lei.</w:t>
      </w:r>
    </w:p>
    <w:p w:rsidR="00296A7E" w:rsidRPr="003768A5" w:rsidRDefault="00296A7E" w:rsidP="00296A7E">
      <w:pPr>
        <w:pStyle w:val="Standard"/>
        <w:jc w:val="both"/>
        <w:rPr>
          <w:rFonts w:ascii="Times New Roman" w:hAnsi="Times New Roman" w:cs="Times New Roman"/>
          <w:color w:val="000000"/>
          <w:sz w:val="27"/>
          <w:szCs w:val="27"/>
        </w:rPr>
      </w:pPr>
    </w:p>
    <w:p w:rsidR="00296A7E" w:rsidRPr="003768A5" w:rsidRDefault="00296A7E" w:rsidP="00296A7E">
      <w:pPr>
        <w:pStyle w:val="Standard"/>
        <w:jc w:val="both"/>
        <w:rPr>
          <w:rFonts w:ascii="Times New Roman" w:hAnsi="Times New Roman" w:cs="Times New Roman"/>
          <w:b/>
          <w:color w:val="000000"/>
          <w:sz w:val="27"/>
          <w:szCs w:val="27"/>
        </w:rPr>
      </w:pPr>
      <w:r w:rsidRPr="003768A5">
        <w:rPr>
          <w:rFonts w:ascii="Times New Roman" w:hAnsi="Times New Roman" w:cs="Times New Roman"/>
          <w:b/>
          <w:color w:val="000000"/>
          <w:sz w:val="27"/>
          <w:szCs w:val="27"/>
        </w:rPr>
        <w:t>CLÁUSULA VIGÉSIMA TERCEIRA:</w:t>
      </w:r>
    </w:p>
    <w:p w:rsidR="00296A7E" w:rsidRPr="003768A5" w:rsidRDefault="00296A7E" w:rsidP="00296A7E">
      <w:pPr>
        <w:pStyle w:val="Standard"/>
        <w:jc w:val="both"/>
        <w:rPr>
          <w:rFonts w:ascii="Times New Roman" w:hAnsi="Times New Roman" w:cs="Times New Roman"/>
          <w:color w:val="000000"/>
          <w:sz w:val="27"/>
          <w:szCs w:val="27"/>
        </w:rPr>
      </w:pPr>
      <w:r w:rsidRPr="003768A5">
        <w:rPr>
          <w:rFonts w:ascii="Times New Roman" w:hAnsi="Times New Roman" w:cs="Times New Roman"/>
          <w:color w:val="000000"/>
          <w:sz w:val="27"/>
          <w:szCs w:val="27"/>
        </w:rPr>
        <w:t>O presente contrato vigorará da sua assinatura até a entrega total dos produtos adquiridos ou até 31de dezembro de 2017.</w:t>
      </w:r>
    </w:p>
    <w:p w:rsidR="00296A7E" w:rsidRPr="003768A5" w:rsidRDefault="00296A7E" w:rsidP="00296A7E">
      <w:pPr>
        <w:pStyle w:val="Standard"/>
        <w:jc w:val="both"/>
        <w:rPr>
          <w:rFonts w:ascii="Times New Roman" w:hAnsi="Times New Roman" w:cs="Times New Roman"/>
          <w:color w:val="000000"/>
          <w:sz w:val="27"/>
          <w:szCs w:val="27"/>
        </w:rPr>
      </w:pPr>
    </w:p>
    <w:p w:rsidR="00296A7E" w:rsidRPr="003768A5" w:rsidRDefault="00296A7E" w:rsidP="00296A7E">
      <w:pPr>
        <w:pStyle w:val="Standard"/>
        <w:jc w:val="both"/>
        <w:rPr>
          <w:rFonts w:ascii="Times New Roman" w:hAnsi="Times New Roman" w:cs="Times New Roman"/>
          <w:b/>
          <w:color w:val="000000"/>
          <w:sz w:val="27"/>
          <w:szCs w:val="27"/>
        </w:rPr>
      </w:pPr>
      <w:r w:rsidRPr="003768A5">
        <w:rPr>
          <w:rFonts w:ascii="Times New Roman" w:hAnsi="Times New Roman" w:cs="Times New Roman"/>
          <w:b/>
          <w:color w:val="000000"/>
          <w:sz w:val="27"/>
          <w:szCs w:val="27"/>
        </w:rPr>
        <w:t>CLÁUSULA VIGÉSIMA QUARTA:</w:t>
      </w:r>
    </w:p>
    <w:p w:rsidR="003768A5" w:rsidRPr="003768A5" w:rsidRDefault="00296A7E" w:rsidP="00296A7E">
      <w:pPr>
        <w:pStyle w:val="Standard"/>
        <w:jc w:val="both"/>
        <w:rPr>
          <w:rFonts w:ascii="Times New Roman" w:hAnsi="Times New Roman" w:cs="Times New Roman"/>
          <w:color w:val="000000"/>
          <w:sz w:val="27"/>
          <w:szCs w:val="27"/>
        </w:rPr>
      </w:pPr>
      <w:r w:rsidRPr="003768A5">
        <w:rPr>
          <w:rFonts w:ascii="Times New Roman" w:hAnsi="Times New Roman" w:cs="Times New Roman"/>
          <w:color w:val="000000"/>
          <w:sz w:val="27"/>
          <w:szCs w:val="27"/>
        </w:rPr>
        <w:t>É competente o Foro da Comarca de Caçapava do Sul,  para dirimir qualquer controvérsia que se originar deste contrato.</w:t>
      </w:r>
      <w:r w:rsidR="003768A5" w:rsidRPr="003768A5">
        <w:rPr>
          <w:rFonts w:ascii="Times New Roman" w:hAnsi="Times New Roman" w:cs="Times New Roman"/>
          <w:color w:val="000000"/>
          <w:sz w:val="27"/>
          <w:szCs w:val="27"/>
        </w:rPr>
        <w:t xml:space="preserve"> </w:t>
      </w:r>
    </w:p>
    <w:p w:rsidR="00296A7E" w:rsidRPr="003768A5" w:rsidRDefault="003768A5" w:rsidP="00296A7E">
      <w:pPr>
        <w:pStyle w:val="Standard"/>
        <w:jc w:val="both"/>
        <w:rPr>
          <w:rFonts w:ascii="Times New Roman" w:hAnsi="Times New Roman" w:cs="Times New Roman"/>
          <w:color w:val="000000"/>
          <w:sz w:val="27"/>
          <w:szCs w:val="27"/>
        </w:rPr>
      </w:pPr>
      <w:r w:rsidRPr="003768A5">
        <w:rPr>
          <w:rFonts w:ascii="Times New Roman" w:hAnsi="Times New Roman" w:cs="Times New Roman"/>
          <w:color w:val="000000"/>
          <w:sz w:val="27"/>
          <w:szCs w:val="27"/>
        </w:rPr>
        <w:t>E</w:t>
      </w:r>
      <w:r w:rsidR="00296A7E" w:rsidRPr="003768A5">
        <w:rPr>
          <w:rFonts w:ascii="Times New Roman" w:hAnsi="Times New Roman" w:cs="Times New Roman"/>
          <w:color w:val="000000"/>
          <w:sz w:val="27"/>
          <w:szCs w:val="27"/>
        </w:rPr>
        <w:t>, por estarem assim, justos e contratados, assinam o presente instrumento em três vias de igual teor e forma, na presença de duas testemunhas.</w:t>
      </w:r>
    </w:p>
    <w:p w:rsidR="00296A7E" w:rsidRPr="003768A5" w:rsidRDefault="00296A7E" w:rsidP="00296A7E">
      <w:pPr>
        <w:pStyle w:val="Standard"/>
        <w:jc w:val="both"/>
        <w:rPr>
          <w:rFonts w:ascii="Times New Roman" w:hAnsi="Times New Roman" w:cs="Times New Roman"/>
          <w:sz w:val="27"/>
          <w:szCs w:val="27"/>
        </w:rPr>
      </w:pPr>
    </w:p>
    <w:p w:rsidR="00296A7E" w:rsidRPr="003768A5" w:rsidRDefault="00296A7E" w:rsidP="00296A7E">
      <w:pPr>
        <w:pStyle w:val="Standard"/>
        <w:jc w:val="center"/>
        <w:rPr>
          <w:rFonts w:ascii="Times New Roman" w:hAnsi="Times New Roman" w:cs="Times New Roman"/>
          <w:sz w:val="27"/>
          <w:szCs w:val="27"/>
        </w:rPr>
      </w:pPr>
      <w:r w:rsidRPr="003768A5">
        <w:rPr>
          <w:rFonts w:ascii="Times New Roman" w:hAnsi="Times New Roman" w:cs="Times New Roman"/>
          <w:color w:val="000000"/>
          <w:sz w:val="27"/>
          <w:szCs w:val="27"/>
        </w:rPr>
        <w:t xml:space="preserve">Caçapava do Sul,  </w:t>
      </w:r>
      <w:r w:rsidR="00C37AA5">
        <w:rPr>
          <w:rFonts w:ascii="Times New Roman" w:hAnsi="Times New Roman" w:cs="Times New Roman"/>
          <w:color w:val="000000"/>
          <w:sz w:val="27"/>
          <w:szCs w:val="27"/>
        </w:rPr>
        <w:t>........................ de</w:t>
      </w:r>
      <w:r w:rsidRPr="003768A5">
        <w:rPr>
          <w:rFonts w:ascii="Times New Roman" w:hAnsi="Times New Roman" w:cs="Times New Roman"/>
          <w:color w:val="000000"/>
          <w:sz w:val="27"/>
          <w:szCs w:val="27"/>
        </w:rPr>
        <w:t xml:space="preserve"> 2017</w:t>
      </w:r>
    </w:p>
    <w:p w:rsidR="00296A7E" w:rsidRPr="003768A5" w:rsidRDefault="00296A7E" w:rsidP="00296A7E">
      <w:pPr>
        <w:pStyle w:val="Standard"/>
        <w:jc w:val="both"/>
        <w:rPr>
          <w:rFonts w:ascii="Times New Roman" w:hAnsi="Times New Roman" w:cs="Times New Roman"/>
          <w:color w:val="000000"/>
          <w:sz w:val="27"/>
          <w:szCs w:val="27"/>
        </w:rPr>
      </w:pPr>
    </w:p>
    <w:p w:rsidR="00296A7E" w:rsidRPr="003768A5" w:rsidRDefault="00296A7E" w:rsidP="00296A7E">
      <w:pPr>
        <w:pStyle w:val="Standard"/>
        <w:jc w:val="both"/>
        <w:rPr>
          <w:rFonts w:ascii="Times New Roman" w:hAnsi="Times New Roman" w:cs="Times New Roman"/>
          <w:color w:val="000000"/>
          <w:sz w:val="27"/>
          <w:szCs w:val="27"/>
        </w:rPr>
      </w:pPr>
      <w:r w:rsidRPr="003768A5">
        <w:rPr>
          <w:rFonts w:ascii="Times New Roman" w:hAnsi="Times New Roman" w:cs="Times New Roman"/>
          <w:color w:val="000000"/>
          <w:sz w:val="27"/>
          <w:szCs w:val="27"/>
        </w:rPr>
        <w:tab/>
      </w:r>
      <w:r w:rsidRPr="003768A5">
        <w:rPr>
          <w:rFonts w:ascii="Times New Roman" w:hAnsi="Times New Roman" w:cs="Times New Roman"/>
          <w:color w:val="000000"/>
          <w:sz w:val="27"/>
          <w:szCs w:val="27"/>
        </w:rPr>
        <w:tab/>
      </w:r>
      <w:r w:rsidRPr="003768A5">
        <w:rPr>
          <w:rFonts w:ascii="Times New Roman" w:hAnsi="Times New Roman" w:cs="Times New Roman"/>
          <w:color w:val="000000"/>
          <w:sz w:val="27"/>
          <w:szCs w:val="27"/>
        </w:rPr>
        <w:tab/>
      </w:r>
      <w:r w:rsidRPr="003768A5">
        <w:rPr>
          <w:rFonts w:ascii="Times New Roman" w:hAnsi="Times New Roman" w:cs="Times New Roman"/>
          <w:color w:val="000000"/>
          <w:sz w:val="27"/>
          <w:szCs w:val="27"/>
        </w:rPr>
        <w:tab/>
      </w:r>
      <w:r w:rsidRPr="003768A5">
        <w:rPr>
          <w:rFonts w:ascii="Times New Roman" w:hAnsi="Times New Roman" w:cs="Times New Roman"/>
          <w:color w:val="000000"/>
          <w:sz w:val="27"/>
          <w:szCs w:val="27"/>
        </w:rPr>
        <w:tab/>
      </w:r>
      <w:r w:rsidRPr="003768A5">
        <w:rPr>
          <w:rFonts w:ascii="Times New Roman" w:hAnsi="Times New Roman" w:cs="Times New Roman"/>
          <w:color w:val="000000"/>
          <w:sz w:val="27"/>
          <w:szCs w:val="27"/>
        </w:rPr>
        <w:tab/>
      </w:r>
    </w:p>
    <w:p w:rsidR="00296A7E" w:rsidRPr="003768A5" w:rsidRDefault="00296A7E" w:rsidP="00296A7E">
      <w:pPr>
        <w:pStyle w:val="Standard"/>
        <w:jc w:val="both"/>
        <w:rPr>
          <w:rFonts w:ascii="Times New Roman" w:hAnsi="Times New Roman" w:cs="Times New Roman"/>
          <w:color w:val="000000"/>
          <w:sz w:val="27"/>
          <w:szCs w:val="27"/>
        </w:rPr>
      </w:pPr>
    </w:p>
    <w:p w:rsidR="00296A7E" w:rsidRPr="003768A5" w:rsidRDefault="00296A7E" w:rsidP="00296A7E">
      <w:pPr>
        <w:pStyle w:val="Standard"/>
        <w:jc w:val="both"/>
        <w:rPr>
          <w:rFonts w:ascii="Times New Roman" w:hAnsi="Times New Roman" w:cs="Times New Roman"/>
          <w:color w:val="000000"/>
          <w:sz w:val="27"/>
          <w:szCs w:val="27"/>
        </w:rPr>
      </w:pPr>
      <w:r w:rsidRPr="003768A5">
        <w:rPr>
          <w:rFonts w:ascii="Times New Roman" w:hAnsi="Times New Roman" w:cs="Times New Roman"/>
          <w:color w:val="000000"/>
          <w:sz w:val="27"/>
          <w:szCs w:val="27"/>
        </w:rPr>
        <w:tab/>
      </w:r>
      <w:r w:rsidRPr="003768A5">
        <w:rPr>
          <w:rFonts w:ascii="Times New Roman" w:hAnsi="Times New Roman" w:cs="Times New Roman"/>
          <w:color w:val="000000"/>
          <w:sz w:val="27"/>
          <w:szCs w:val="27"/>
        </w:rPr>
        <w:tab/>
      </w:r>
      <w:r w:rsidRPr="003768A5">
        <w:rPr>
          <w:rFonts w:ascii="Times New Roman" w:hAnsi="Times New Roman" w:cs="Times New Roman"/>
          <w:color w:val="000000"/>
          <w:sz w:val="27"/>
          <w:szCs w:val="27"/>
        </w:rPr>
        <w:tab/>
      </w:r>
      <w:r w:rsidRPr="003768A5">
        <w:rPr>
          <w:rFonts w:ascii="Times New Roman" w:hAnsi="Times New Roman" w:cs="Times New Roman"/>
          <w:color w:val="000000"/>
          <w:sz w:val="27"/>
          <w:szCs w:val="27"/>
        </w:rPr>
        <w:tab/>
      </w:r>
      <w:r w:rsidRPr="003768A5">
        <w:rPr>
          <w:rFonts w:ascii="Times New Roman" w:hAnsi="Times New Roman" w:cs="Times New Roman"/>
          <w:color w:val="000000"/>
          <w:sz w:val="27"/>
          <w:szCs w:val="27"/>
        </w:rPr>
        <w:tab/>
      </w:r>
      <w:r w:rsidRPr="003768A5">
        <w:rPr>
          <w:rFonts w:ascii="Times New Roman" w:hAnsi="Times New Roman" w:cs="Times New Roman"/>
          <w:color w:val="000000"/>
          <w:sz w:val="27"/>
          <w:szCs w:val="27"/>
        </w:rPr>
        <w:tab/>
        <w:t>______________________________________</w:t>
      </w:r>
    </w:p>
    <w:p w:rsidR="00296A7E" w:rsidRPr="003768A5" w:rsidRDefault="00296A7E" w:rsidP="00296A7E">
      <w:pPr>
        <w:pStyle w:val="Standard"/>
        <w:jc w:val="both"/>
        <w:rPr>
          <w:rFonts w:ascii="Times New Roman" w:hAnsi="Times New Roman" w:cs="Times New Roman"/>
          <w:color w:val="000000"/>
          <w:sz w:val="27"/>
          <w:szCs w:val="27"/>
        </w:rPr>
      </w:pPr>
      <w:r w:rsidRPr="003768A5">
        <w:rPr>
          <w:rFonts w:ascii="Times New Roman" w:hAnsi="Times New Roman" w:cs="Times New Roman"/>
          <w:color w:val="000000"/>
          <w:sz w:val="27"/>
          <w:szCs w:val="27"/>
        </w:rPr>
        <w:tab/>
      </w:r>
      <w:r w:rsidRPr="003768A5">
        <w:rPr>
          <w:rFonts w:ascii="Times New Roman" w:hAnsi="Times New Roman" w:cs="Times New Roman"/>
          <w:color w:val="000000"/>
          <w:sz w:val="27"/>
          <w:szCs w:val="27"/>
        </w:rPr>
        <w:tab/>
      </w:r>
      <w:r w:rsidRPr="003768A5">
        <w:rPr>
          <w:rFonts w:ascii="Times New Roman" w:hAnsi="Times New Roman" w:cs="Times New Roman"/>
          <w:color w:val="000000"/>
          <w:sz w:val="27"/>
          <w:szCs w:val="27"/>
        </w:rPr>
        <w:tab/>
      </w:r>
      <w:r w:rsidRPr="003768A5">
        <w:rPr>
          <w:rFonts w:ascii="Times New Roman" w:hAnsi="Times New Roman" w:cs="Times New Roman"/>
          <w:color w:val="000000"/>
          <w:sz w:val="27"/>
          <w:szCs w:val="27"/>
        </w:rPr>
        <w:tab/>
      </w:r>
      <w:r w:rsidRPr="003768A5">
        <w:rPr>
          <w:rFonts w:ascii="Times New Roman" w:hAnsi="Times New Roman" w:cs="Times New Roman"/>
          <w:color w:val="000000"/>
          <w:sz w:val="27"/>
          <w:szCs w:val="27"/>
        </w:rPr>
        <w:tab/>
      </w:r>
      <w:r w:rsidRPr="003768A5">
        <w:rPr>
          <w:rFonts w:ascii="Times New Roman" w:hAnsi="Times New Roman" w:cs="Times New Roman"/>
          <w:color w:val="000000"/>
          <w:sz w:val="27"/>
          <w:szCs w:val="27"/>
        </w:rPr>
        <w:tab/>
        <w:t xml:space="preserve">               PREFEITO MUNICIPAL</w:t>
      </w:r>
    </w:p>
    <w:p w:rsidR="00296A7E" w:rsidRPr="003768A5" w:rsidRDefault="00296A7E" w:rsidP="00296A7E">
      <w:pPr>
        <w:pStyle w:val="Standard"/>
        <w:jc w:val="both"/>
        <w:rPr>
          <w:rFonts w:ascii="Times New Roman" w:hAnsi="Times New Roman" w:cs="Times New Roman"/>
          <w:color w:val="000000"/>
          <w:sz w:val="27"/>
          <w:szCs w:val="27"/>
        </w:rPr>
      </w:pPr>
    </w:p>
    <w:p w:rsidR="00296A7E" w:rsidRPr="003768A5" w:rsidRDefault="00296A7E" w:rsidP="00296A7E">
      <w:pPr>
        <w:pStyle w:val="Standard"/>
        <w:jc w:val="both"/>
        <w:rPr>
          <w:rFonts w:ascii="Times New Roman" w:hAnsi="Times New Roman" w:cs="Times New Roman"/>
          <w:color w:val="000000"/>
          <w:sz w:val="27"/>
          <w:szCs w:val="27"/>
        </w:rPr>
      </w:pPr>
    </w:p>
    <w:p w:rsidR="00296A7E" w:rsidRPr="003768A5" w:rsidRDefault="00296A7E" w:rsidP="00296A7E">
      <w:pPr>
        <w:pStyle w:val="Standard"/>
        <w:jc w:val="both"/>
        <w:rPr>
          <w:rFonts w:ascii="Times New Roman" w:hAnsi="Times New Roman" w:cs="Times New Roman"/>
          <w:color w:val="000000"/>
          <w:sz w:val="27"/>
          <w:szCs w:val="27"/>
        </w:rPr>
      </w:pPr>
      <w:r w:rsidRPr="003768A5">
        <w:rPr>
          <w:rFonts w:ascii="Times New Roman" w:hAnsi="Times New Roman" w:cs="Times New Roman"/>
          <w:color w:val="000000"/>
          <w:sz w:val="27"/>
          <w:szCs w:val="27"/>
        </w:rPr>
        <w:tab/>
      </w:r>
      <w:r w:rsidRPr="003768A5">
        <w:rPr>
          <w:rFonts w:ascii="Times New Roman" w:hAnsi="Times New Roman" w:cs="Times New Roman"/>
          <w:color w:val="000000"/>
          <w:sz w:val="27"/>
          <w:szCs w:val="27"/>
        </w:rPr>
        <w:tab/>
      </w:r>
      <w:r w:rsidRPr="003768A5">
        <w:rPr>
          <w:rFonts w:ascii="Times New Roman" w:hAnsi="Times New Roman" w:cs="Times New Roman"/>
          <w:color w:val="000000"/>
          <w:sz w:val="27"/>
          <w:szCs w:val="27"/>
        </w:rPr>
        <w:tab/>
      </w:r>
      <w:r w:rsidRPr="003768A5">
        <w:rPr>
          <w:rFonts w:ascii="Times New Roman" w:hAnsi="Times New Roman" w:cs="Times New Roman"/>
          <w:color w:val="000000"/>
          <w:sz w:val="27"/>
          <w:szCs w:val="27"/>
        </w:rPr>
        <w:tab/>
      </w:r>
      <w:r w:rsidRPr="003768A5">
        <w:rPr>
          <w:rFonts w:ascii="Times New Roman" w:hAnsi="Times New Roman" w:cs="Times New Roman"/>
          <w:color w:val="000000"/>
          <w:sz w:val="27"/>
          <w:szCs w:val="27"/>
        </w:rPr>
        <w:tab/>
      </w:r>
      <w:r w:rsidRPr="003768A5">
        <w:rPr>
          <w:rFonts w:ascii="Times New Roman" w:hAnsi="Times New Roman" w:cs="Times New Roman"/>
          <w:color w:val="000000"/>
          <w:sz w:val="27"/>
          <w:szCs w:val="27"/>
        </w:rPr>
        <w:tab/>
        <w:t>______________________________________</w:t>
      </w:r>
    </w:p>
    <w:p w:rsidR="00296A7E" w:rsidRPr="003768A5" w:rsidRDefault="00296A7E" w:rsidP="00296A7E">
      <w:pPr>
        <w:pStyle w:val="Standard"/>
        <w:jc w:val="both"/>
        <w:rPr>
          <w:rFonts w:ascii="Times New Roman" w:hAnsi="Times New Roman" w:cs="Times New Roman"/>
          <w:color w:val="000000"/>
        </w:rPr>
      </w:pPr>
      <w:r w:rsidRPr="003768A5">
        <w:rPr>
          <w:rFonts w:ascii="Times New Roman" w:hAnsi="Times New Roman" w:cs="Times New Roman"/>
          <w:color w:val="000000"/>
          <w:sz w:val="27"/>
          <w:szCs w:val="27"/>
        </w:rPr>
        <w:tab/>
      </w:r>
      <w:r w:rsidRPr="003768A5">
        <w:rPr>
          <w:rFonts w:ascii="Times New Roman" w:hAnsi="Times New Roman" w:cs="Times New Roman"/>
          <w:color w:val="000000"/>
          <w:sz w:val="27"/>
          <w:szCs w:val="27"/>
        </w:rPr>
        <w:tab/>
      </w:r>
      <w:r w:rsidRPr="003768A5">
        <w:rPr>
          <w:rFonts w:ascii="Times New Roman" w:hAnsi="Times New Roman" w:cs="Times New Roman"/>
          <w:color w:val="000000"/>
          <w:sz w:val="27"/>
          <w:szCs w:val="27"/>
        </w:rPr>
        <w:tab/>
      </w:r>
      <w:r w:rsidRPr="003768A5">
        <w:rPr>
          <w:rFonts w:ascii="Times New Roman" w:hAnsi="Times New Roman" w:cs="Times New Roman"/>
          <w:color w:val="000000"/>
          <w:sz w:val="27"/>
          <w:szCs w:val="27"/>
        </w:rPr>
        <w:tab/>
      </w:r>
      <w:r w:rsidRPr="003768A5">
        <w:rPr>
          <w:rFonts w:ascii="Times New Roman" w:hAnsi="Times New Roman" w:cs="Times New Roman"/>
          <w:color w:val="000000"/>
        </w:rPr>
        <w:tab/>
      </w:r>
      <w:r w:rsidRPr="003768A5">
        <w:rPr>
          <w:rFonts w:ascii="Times New Roman" w:hAnsi="Times New Roman" w:cs="Times New Roman"/>
          <w:color w:val="000000"/>
        </w:rPr>
        <w:tab/>
      </w:r>
      <w:r w:rsidRPr="003768A5">
        <w:rPr>
          <w:rFonts w:ascii="Times New Roman" w:hAnsi="Times New Roman" w:cs="Times New Roman"/>
          <w:color w:val="000000"/>
        </w:rPr>
        <w:tab/>
        <w:t xml:space="preserve">           CONTRATADA</w:t>
      </w:r>
    </w:p>
    <w:p w:rsidR="00296A7E" w:rsidRPr="003768A5" w:rsidRDefault="00296A7E" w:rsidP="00296A7E">
      <w:pPr>
        <w:pStyle w:val="Standard"/>
        <w:jc w:val="both"/>
        <w:rPr>
          <w:rFonts w:ascii="Times New Roman" w:hAnsi="Times New Roman" w:cs="Times New Roman"/>
          <w:color w:val="000000"/>
        </w:rPr>
      </w:pPr>
    </w:p>
    <w:p w:rsidR="00296A7E" w:rsidRDefault="003768A5" w:rsidP="003768A5">
      <w:pPr>
        <w:pStyle w:val="Standard"/>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B162AD" w:rsidRDefault="00B162AD" w:rsidP="003768A5">
      <w:pPr>
        <w:pStyle w:val="Standard"/>
        <w:jc w:val="both"/>
        <w:rPr>
          <w:rFonts w:ascii="Arial" w:hAnsi="Arial" w:cs="Arial"/>
          <w:color w:val="000000"/>
        </w:rPr>
      </w:pPr>
    </w:p>
    <w:p w:rsidR="00B162AD" w:rsidRDefault="00B162AD" w:rsidP="003768A5">
      <w:pPr>
        <w:pStyle w:val="Standard"/>
        <w:jc w:val="both"/>
        <w:rPr>
          <w:rFonts w:ascii="Arial" w:hAnsi="Arial" w:cs="Arial"/>
          <w:color w:val="000000"/>
        </w:rPr>
      </w:pPr>
    </w:p>
    <w:p w:rsidR="00B162AD" w:rsidRDefault="00B162AD" w:rsidP="003768A5">
      <w:pPr>
        <w:pStyle w:val="Standard"/>
        <w:jc w:val="both"/>
        <w:rPr>
          <w:rFonts w:ascii="Arial" w:hAnsi="Arial" w:cs="Arial"/>
          <w:color w:val="000000"/>
        </w:rPr>
      </w:pPr>
    </w:p>
    <w:p w:rsidR="00B162AD" w:rsidRDefault="00B162AD" w:rsidP="003768A5">
      <w:pPr>
        <w:pStyle w:val="Standard"/>
        <w:jc w:val="both"/>
        <w:rPr>
          <w:rFonts w:ascii="Arial" w:hAnsi="Arial" w:cs="Arial"/>
          <w:color w:val="000000"/>
        </w:rPr>
      </w:pPr>
    </w:p>
    <w:p w:rsidR="00B162AD" w:rsidRDefault="00B162AD" w:rsidP="003768A5">
      <w:pPr>
        <w:pStyle w:val="Standard"/>
        <w:jc w:val="both"/>
        <w:rPr>
          <w:rFonts w:ascii="Arial" w:hAnsi="Arial" w:cs="Arial"/>
          <w:color w:val="000000"/>
        </w:rPr>
      </w:pPr>
    </w:p>
    <w:p w:rsidR="00B162AD" w:rsidRDefault="00B162AD" w:rsidP="003768A5">
      <w:pPr>
        <w:pStyle w:val="Standard"/>
        <w:jc w:val="both"/>
        <w:rPr>
          <w:rFonts w:ascii="Arial" w:hAnsi="Arial" w:cs="Arial"/>
          <w:color w:val="000000"/>
        </w:rPr>
      </w:pPr>
    </w:p>
    <w:p w:rsidR="00B162AD" w:rsidRDefault="00B162AD" w:rsidP="003768A5">
      <w:pPr>
        <w:pStyle w:val="Standard"/>
        <w:jc w:val="both"/>
        <w:rPr>
          <w:rFonts w:ascii="Arial" w:hAnsi="Arial" w:cs="Arial"/>
          <w:color w:val="000000"/>
        </w:rPr>
      </w:pPr>
    </w:p>
    <w:p w:rsidR="00B162AD" w:rsidRDefault="00B162AD" w:rsidP="003768A5">
      <w:pPr>
        <w:pStyle w:val="Standard"/>
        <w:jc w:val="both"/>
        <w:rPr>
          <w:rFonts w:ascii="Arial" w:hAnsi="Arial" w:cs="Arial"/>
          <w:color w:val="000000"/>
        </w:rPr>
      </w:pPr>
    </w:p>
    <w:p w:rsidR="00B162AD" w:rsidRDefault="00B162AD" w:rsidP="003768A5">
      <w:pPr>
        <w:pStyle w:val="Standard"/>
        <w:jc w:val="both"/>
        <w:rPr>
          <w:rFonts w:ascii="Arial" w:hAnsi="Arial" w:cs="Arial"/>
          <w:color w:val="000000"/>
        </w:rPr>
      </w:pPr>
    </w:p>
    <w:p w:rsidR="00B162AD" w:rsidRDefault="00B162AD" w:rsidP="003768A5">
      <w:pPr>
        <w:pStyle w:val="Standard"/>
        <w:jc w:val="both"/>
        <w:rPr>
          <w:rFonts w:ascii="Arial" w:hAnsi="Arial" w:cs="Arial"/>
          <w:color w:val="000000"/>
        </w:rPr>
      </w:pPr>
    </w:p>
    <w:p w:rsidR="00B162AD" w:rsidRDefault="00B162AD" w:rsidP="003768A5">
      <w:pPr>
        <w:pStyle w:val="Standard"/>
        <w:jc w:val="both"/>
        <w:rPr>
          <w:rFonts w:ascii="Arial" w:hAnsi="Arial" w:cs="Arial"/>
          <w:color w:val="000000"/>
        </w:rPr>
      </w:pPr>
    </w:p>
    <w:p w:rsidR="00B162AD" w:rsidRDefault="00B162AD" w:rsidP="003768A5">
      <w:pPr>
        <w:pStyle w:val="Standard"/>
        <w:jc w:val="both"/>
        <w:rPr>
          <w:rFonts w:ascii="Arial" w:hAnsi="Arial" w:cs="Arial"/>
          <w:color w:val="000000"/>
        </w:rPr>
      </w:pPr>
    </w:p>
    <w:p w:rsidR="00B162AD" w:rsidRDefault="00B162AD" w:rsidP="003768A5">
      <w:pPr>
        <w:pStyle w:val="Standard"/>
        <w:jc w:val="both"/>
        <w:rPr>
          <w:rFonts w:ascii="Arial" w:hAnsi="Arial" w:cs="Arial"/>
          <w:color w:val="000000"/>
        </w:rPr>
      </w:pPr>
    </w:p>
    <w:p w:rsidR="00B162AD" w:rsidRDefault="00B162AD" w:rsidP="003768A5">
      <w:pPr>
        <w:pStyle w:val="Standard"/>
        <w:jc w:val="both"/>
        <w:rPr>
          <w:rFonts w:ascii="Arial" w:hAnsi="Arial" w:cs="Arial"/>
          <w:color w:val="000000"/>
        </w:rPr>
      </w:pPr>
    </w:p>
    <w:p w:rsidR="00B162AD" w:rsidRDefault="00B162AD" w:rsidP="003768A5">
      <w:pPr>
        <w:pStyle w:val="Standard"/>
        <w:jc w:val="both"/>
        <w:rPr>
          <w:rFonts w:ascii="Arial" w:hAnsi="Arial" w:cs="Arial"/>
          <w:color w:val="000000"/>
        </w:rPr>
      </w:pPr>
    </w:p>
    <w:p w:rsidR="00B162AD" w:rsidRDefault="00B162AD" w:rsidP="003768A5">
      <w:pPr>
        <w:pStyle w:val="Standard"/>
        <w:jc w:val="both"/>
        <w:rPr>
          <w:rFonts w:ascii="Arial" w:hAnsi="Arial" w:cs="Arial"/>
          <w:color w:val="000000"/>
        </w:rPr>
      </w:pPr>
    </w:p>
    <w:p w:rsidR="00B162AD" w:rsidRDefault="00B162AD" w:rsidP="003768A5">
      <w:pPr>
        <w:pStyle w:val="Standard"/>
        <w:jc w:val="both"/>
        <w:rPr>
          <w:rFonts w:ascii="Arial" w:hAnsi="Arial" w:cs="Arial"/>
          <w:color w:val="000000"/>
        </w:rPr>
      </w:pPr>
    </w:p>
    <w:p w:rsidR="00B162AD" w:rsidRDefault="00B162AD" w:rsidP="003768A5">
      <w:pPr>
        <w:pStyle w:val="Standard"/>
        <w:jc w:val="both"/>
        <w:rPr>
          <w:rFonts w:ascii="Arial" w:hAnsi="Arial" w:cs="Arial"/>
          <w:color w:val="000000"/>
        </w:rPr>
      </w:pPr>
    </w:p>
    <w:p w:rsidR="00B162AD" w:rsidRDefault="00B162AD" w:rsidP="003768A5">
      <w:pPr>
        <w:pStyle w:val="Standard"/>
        <w:jc w:val="both"/>
        <w:rPr>
          <w:rFonts w:ascii="Arial" w:hAnsi="Arial" w:cs="Arial"/>
          <w:color w:val="000000"/>
        </w:rPr>
      </w:pPr>
    </w:p>
    <w:p w:rsidR="00B162AD" w:rsidRDefault="00B162AD" w:rsidP="003768A5">
      <w:pPr>
        <w:pStyle w:val="Standard"/>
        <w:jc w:val="both"/>
        <w:rPr>
          <w:rFonts w:ascii="Arial" w:hAnsi="Arial" w:cs="Arial"/>
          <w:color w:val="000000"/>
        </w:rPr>
      </w:pPr>
    </w:p>
    <w:p w:rsidR="00B162AD" w:rsidRDefault="00B162AD" w:rsidP="003768A5">
      <w:pPr>
        <w:pStyle w:val="Standard"/>
        <w:jc w:val="both"/>
        <w:rPr>
          <w:rFonts w:ascii="Arial" w:hAnsi="Arial" w:cs="Arial"/>
          <w:color w:val="000000"/>
        </w:rPr>
      </w:pPr>
    </w:p>
    <w:p w:rsidR="00B162AD" w:rsidRDefault="00B162AD" w:rsidP="003768A5">
      <w:pPr>
        <w:pStyle w:val="Standard"/>
        <w:jc w:val="both"/>
        <w:rPr>
          <w:rFonts w:ascii="Arial" w:hAnsi="Arial" w:cs="Arial"/>
          <w:color w:val="000000"/>
        </w:rPr>
      </w:pPr>
    </w:p>
    <w:p w:rsidR="00B162AD" w:rsidRDefault="00B162AD" w:rsidP="003768A5">
      <w:pPr>
        <w:pStyle w:val="Standard"/>
        <w:jc w:val="both"/>
        <w:rPr>
          <w:rFonts w:ascii="Arial" w:hAnsi="Arial" w:cs="Arial"/>
          <w:color w:val="000000"/>
        </w:rPr>
      </w:pPr>
    </w:p>
    <w:p w:rsidR="00B162AD" w:rsidRDefault="00B162AD" w:rsidP="003768A5">
      <w:pPr>
        <w:pStyle w:val="Standard"/>
        <w:jc w:val="both"/>
        <w:rPr>
          <w:rFonts w:ascii="Arial" w:hAnsi="Arial" w:cs="Arial"/>
          <w:color w:val="000000"/>
        </w:rPr>
      </w:pPr>
    </w:p>
    <w:p w:rsidR="00B162AD" w:rsidRDefault="00B162AD" w:rsidP="003768A5">
      <w:pPr>
        <w:pStyle w:val="Standard"/>
        <w:jc w:val="both"/>
        <w:rPr>
          <w:rFonts w:ascii="Arial" w:hAnsi="Arial" w:cs="Arial"/>
          <w:color w:val="000000"/>
        </w:rPr>
      </w:pPr>
    </w:p>
    <w:p w:rsidR="00B162AD" w:rsidRDefault="00B162AD" w:rsidP="003768A5">
      <w:pPr>
        <w:pStyle w:val="Standard"/>
        <w:jc w:val="both"/>
        <w:rPr>
          <w:rFonts w:ascii="Arial" w:hAnsi="Arial" w:cs="Arial"/>
          <w:color w:val="000000"/>
        </w:rPr>
      </w:pPr>
    </w:p>
    <w:p w:rsidR="00B162AD" w:rsidRPr="00BD2D43" w:rsidRDefault="00B162AD" w:rsidP="00A735BC">
      <w:pPr>
        <w:pStyle w:val="Standard"/>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13" w:hAnsi="13"/>
          <w:b/>
          <w:sz w:val="36"/>
          <w:szCs w:val="36"/>
        </w:rPr>
      </w:pPr>
      <w:r w:rsidRPr="00BD2D43">
        <w:rPr>
          <w:rFonts w:ascii="13" w:hAnsi="13"/>
          <w:b/>
          <w:sz w:val="36"/>
          <w:szCs w:val="36"/>
        </w:rPr>
        <w:t>EDITAL Nº 2611/2017</w:t>
      </w:r>
    </w:p>
    <w:p w:rsidR="00B162AD" w:rsidRPr="00BD2D43" w:rsidRDefault="00B162AD" w:rsidP="00A735BC">
      <w:pPr>
        <w:pStyle w:val="Standard"/>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13" w:hAnsi="13"/>
          <w:b/>
          <w:sz w:val="36"/>
          <w:szCs w:val="36"/>
        </w:rPr>
      </w:pPr>
      <w:r w:rsidRPr="00BD2D43">
        <w:rPr>
          <w:rFonts w:ascii="13" w:hAnsi="13"/>
          <w:b/>
          <w:sz w:val="36"/>
          <w:szCs w:val="36"/>
        </w:rPr>
        <w:t>CHAMADA PÚBLICA Nº 03/2017</w:t>
      </w:r>
    </w:p>
    <w:p w:rsidR="00B162AD" w:rsidRPr="00BD2D43" w:rsidRDefault="00B162AD" w:rsidP="00A735BC">
      <w:pPr>
        <w:pStyle w:val="Standard"/>
        <w:pBdr>
          <w:top w:val="single" w:sz="4" w:space="1" w:color="auto"/>
          <w:left w:val="single" w:sz="4" w:space="4" w:color="auto"/>
          <w:bottom w:val="single" w:sz="4" w:space="1" w:color="auto"/>
          <w:right w:val="single" w:sz="4" w:space="4" w:color="auto"/>
        </w:pBdr>
        <w:shd w:val="clear" w:color="auto" w:fill="BFBFBF"/>
        <w:spacing w:before="120" w:after="120"/>
        <w:rPr>
          <w:rFonts w:ascii="13" w:hAnsi="13"/>
          <w:sz w:val="36"/>
          <w:szCs w:val="36"/>
        </w:rPr>
      </w:pPr>
    </w:p>
    <w:p w:rsidR="00B162AD" w:rsidRDefault="00B162AD" w:rsidP="00A735BC">
      <w:pPr>
        <w:pStyle w:val="Standard"/>
        <w:pBdr>
          <w:top w:val="single" w:sz="4" w:space="1" w:color="auto"/>
          <w:left w:val="single" w:sz="4" w:space="4" w:color="auto"/>
          <w:bottom w:val="single" w:sz="4" w:space="1" w:color="auto"/>
          <w:right w:val="single" w:sz="4" w:space="4" w:color="auto"/>
        </w:pBdr>
        <w:shd w:val="clear" w:color="auto" w:fill="BFBFBF"/>
        <w:spacing w:before="120" w:after="120"/>
        <w:jc w:val="both"/>
        <w:rPr>
          <w:rFonts w:ascii="13" w:hAnsi="13"/>
          <w:color w:val="000000"/>
          <w:sz w:val="28"/>
          <w:szCs w:val="28"/>
        </w:rPr>
      </w:pPr>
      <w:r w:rsidRPr="00885CA1">
        <w:rPr>
          <w:rFonts w:ascii="13" w:hAnsi="13"/>
          <w:b/>
          <w:sz w:val="27"/>
          <w:szCs w:val="27"/>
          <w:u w:val="single"/>
        </w:rPr>
        <w:t>OBJETO:</w:t>
      </w:r>
      <w:r w:rsidRPr="000D6061">
        <w:rPr>
          <w:rFonts w:ascii="13" w:hAnsi="13"/>
          <w:sz w:val="27"/>
          <w:szCs w:val="27"/>
        </w:rPr>
        <w:t xml:space="preserve"> </w:t>
      </w:r>
      <w:r w:rsidRPr="00885CA1">
        <w:rPr>
          <w:rFonts w:ascii="13" w:hAnsi="13"/>
          <w:sz w:val="28"/>
          <w:szCs w:val="28"/>
        </w:rPr>
        <w:t>Aquisi</w:t>
      </w:r>
      <w:r w:rsidRPr="00885CA1">
        <w:rPr>
          <w:rFonts w:ascii="13" w:hAnsi="13"/>
          <w:color w:val="000000"/>
          <w:sz w:val="28"/>
          <w:szCs w:val="28"/>
        </w:rPr>
        <w:t>ção de gêneros alimentícios diretamente da Agricultura Familiar e do Empreendedor Familiar Rural, conforme §1º do art.14 da Lei n.º 11.947/2009 e Resolução FNDE n.º 04/2015.</w:t>
      </w:r>
    </w:p>
    <w:p w:rsidR="00885CA1" w:rsidRPr="000D6061" w:rsidRDefault="00885CA1" w:rsidP="00A735BC">
      <w:pPr>
        <w:pStyle w:val="Standard"/>
        <w:pBdr>
          <w:top w:val="single" w:sz="4" w:space="1" w:color="auto"/>
          <w:left w:val="single" w:sz="4" w:space="4" w:color="auto"/>
          <w:bottom w:val="single" w:sz="4" w:space="1" w:color="auto"/>
          <w:right w:val="single" w:sz="4" w:space="4" w:color="auto"/>
        </w:pBdr>
        <w:shd w:val="clear" w:color="auto" w:fill="BFBFBF"/>
        <w:jc w:val="both"/>
        <w:rPr>
          <w:rFonts w:ascii="13" w:hAnsi="13"/>
          <w:sz w:val="27"/>
          <w:szCs w:val="27"/>
        </w:rPr>
      </w:pPr>
    </w:p>
    <w:p w:rsidR="00B162AD" w:rsidRPr="000D6061" w:rsidRDefault="00B162AD" w:rsidP="00A735BC">
      <w:pPr>
        <w:pStyle w:val="Standard"/>
        <w:pBdr>
          <w:top w:val="single" w:sz="4" w:space="1" w:color="auto"/>
          <w:left w:val="single" w:sz="4" w:space="4" w:color="auto"/>
          <w:bottom w:val="single" w:sz="4" w:space="1" w:color="auto"/>
          <w:right w:val="single" w:sz="4" w:space="4" w:color="auto"/>
        </w:pBdr>
        <w:shd w:val="clear" w:color="auto" w:fill="BFBFBF"/>
        <w:jc w:val="both"/>
        <w:rPr>
          <w:rFonts w:ascii="13" w:hAnsi="13"/>
          <w:b/>
          <w:color w:val="000000"/>
          <w:sz w:val="27"/>
          <w:szCs w:val="27"/>
        </w:rPr>
      </w:pPr>
      <w:r w:rsidRPr="000D6061">
        <w:rPr>
          <w:rFonts w:ascii="13" w:hAnsi="13"/>
          <w:b/>
          <w:color w:val="000000"/>
          <w:sz w:val="27"/>
          <w:szCs w:val="27"/>
        </w:rPr>
        <w:t>PERÍODO DE CREDENCIAMENTO:</w:t>
      </w:r>
      <w:r>
        <w:rPr>
          <w:rFonts w:ascii="13" w:hAnsi="13"/>
          <w:b/>
          <w:color w:val="000000"/>
          <w:sz w:val="27"/>
          <w:szCs w:val="27"/>
        </w:rPr>
        <w:t xml:space="preserve"> 20 de Julho à 10 de agosto/2017</w:t>
      </w:r>
    </w:p>
    <w:p w:rsidR="00B162AD" w:rsidRPr="000D6061" w:rsidRDefault="00B162AD" w:rsidP="00A735BC">
      <w:pPr>
        <w:pStyle w:val="Standard"/>
        <w:pBdr>
          <w:top w:val="single" w:sz="4" w:space="1" w:color="auto"/>
          <w:left w:val="single" w:sz="4" w:space="4" w:color="auto"/>
          <w:bottom w:val="single" w:sz="4" w:space="1" w:color="auto"/>
          <w:right w:val="single" w:sz="4" w:space="4" w:color="auto"/>
        </w:pBdr>
        <w:shd w:val="clear" w:color="auto" w:fill="BFBFBF"/>
        <w:spacing w:before="120" w:after="120"/>
        <w:jc w:val="both"/>
        <w:rPr>
          <w:rFonts w:ascii="13" w:hAnsi="13"/>
          <w:b/>
          <w:color w:val="000000"/>
          <w:sz w:val="27"/>
          <w:szCs w:val="27"/>
        </w:rPr>
      </w:pPr>
      <w:r w:rsidRPr="000D6061">
        <w:rPr>
          <w:rFonts w:ascii="13" w:hAnsi="13"/>
          <w:b/>
          <w:color w:val="000000"/>
          <w:sz w:val="27"/>
          <w:szCs w:val="27"/>
        </w:rPr>
        <w:t>DATA DE ABERTURA DE ANÁLISE DAS PROPOSTAS:</w:t>
      </w:r>
      <w:r>
        <w:rPr>
          <w:rFonts w:ascii="13" w:hAnsi="13"/>
          <w:b/>
          <w:color w:val="000000"/>
          <w:sz w:val="27"/>
          <w:szCs w:val="27"/>
        </w:rPr>
        <w:t xml:space="preserve"> Dia 11 de agosto/2017 – 10h</w:t>
      </w:r>
    </w:p>
    <w:p w:rsidR="00B162AD" w:rsidRDefault="00B162AD" w:rsidP="00A735BC">
      <w:pPr>
        <w:pStyle w:val="Standard"/>
        <w:pBdr>
          <w:top w:val="single" w:sz="4" w:space="1" w:color="auto"/>
          <w:left w:val="single" w:sz="4" w:space="4" w:color="auto"/>
          <w:bottom w:val="single" w:sz="4" w:space="1" w:color="auto"/>
          <w:right w:val="single" w:sz="4" w:space="4" w:color="auto"/>
        </w:pBdr>
        <w:shd w:val="clear" w:color="auto" w:fill="BFBFBF"/>
        <w:spacing w:before="120" w:after="120"/>
        <w:jc w:val="both"/>
        <w:rPr>
          <w:rFonts w:ascii="13" w:hAnsi="13"/>
          <w:color w:val="000000"/>
          <w:sz w:val="27"/>
          <w:szCs w:val="27"/>
        </w:rPr>
      </w:pPr>
      <w:r w:rsidRPr="000D6061">
        <w:rPr>
          <w:rFonts w:ascii="13" w:hAnsi="13"/>
          <w:b/>
          <w:color w:val="000000"/>
          <w:sz w:val="27"/>
          <w:szCs w:val="27"/>
        </w:rPr>
        <w:t>LOCAL</w:t>
      </w:r>
      <w:r w:rsidRPr="000D6061">
        <w:rPr>
          <w:rFonts w:ascii="13" w:hAnsi="13"/>
          <w:color w:val="000000"/>
          <w:sz w:val="27"/>
          <w:szCs w:val="27"/>
        </w:rPr>
        <w:t>: Sala do Setor de Licitações</w:t>
      </w:r>
      <w:r w:rsidR="00BD2D43">
        <w:rPr>
          <w:rFonts w:ascii="13" w:hAnsi="13"/>
          <w:color w:val="000000"/>
          <w:sz w:val="27"/>
          <w:szCs w:val="27"/>
        </w:rPr>
        <w:t>.</w:t>
      </w:r>
    </w:p>
    <w:p w:rsidR="00BD2D43" w:rsidRPr="000D6061" w:rsidRDefault="00BD2D43" w:rsidP="00B162AD">
      <w:pPr>
        <w:pStyle w:val="Standard"/>
        <w:spacing w:before="120" w:after="120"/>
        <w:jc w:val="both"/>
        <w:rPr>
          <w:rFonts w:ascii="13" w:hAnsi="13"/>
          <w:color w:val="000000"/>
          <w:sz w:val="27"/>
          <w:szCs w:val="27"/>
        </w:rPr>
      </w:pPr>
    </w:p>
    <w:p w:rsidR="00885CA1" w:rsidRPr="00885CA1" w:rsidRDefault="00BD2D43" w:rsidP="00A735BC">
      <w:pPr>
        <w:pStyle w:val="Standard"/>
        <w:pBdr>
          <w:top w:val="single" w:sz="4" w:space="1" w:color="auto"/>
          <w:left w:val="single" w:sz="4" w:space="4" w:color="auto"/>
          <w:bottom w:val="single" w:sz="4" w:space="1" w:color="auto"/>
          <w:right w:val="single" w:sz="4" w:space="4" w:color="auto"/>
        </w:pBdr>
        <w:shd w:val="clear" w:color="auto" w:fill="BFBFBF"/>
        <w:spacing w:before="120" w:after="120"/>
        <w:jc w:val="both"/>
        <w:rPr>
          <w:rFonts w:ascii="13" w:hAnsi="13"/>
          <w:b/>
          <w:color w:val="000000"/>
          <w:sz w:val="27"/>
          <w:szCs w:val="27"/>
          <w:u w:val="single"/>
        </w:rPr>
      </w:pPr>
      <w:r w:rsidRPr="00885CA1">
        <w:rPr>
          <w:rFonts w:ascii="13" w:hAnsi="13"/>
          <w:b/>
          <w:color w:val="000000"/>
          <w:sz w:val="27"/>
          <w:szCs w:val="27"/>
          <w:u w:val="single"/>
        </w:rPr>
        <w:t>DOTAÇÕES:</w:t>
      </w:r>
    </w:p>
    <w:p w:rsidR="00885CA1" w:rsidRPr="00885CA1" w:rsidRDefault="00BD2D43" w:rsidP="00A735BC">
      <w:pPr>
        <w:pStyle w:val="Standard"/>
        <w:pBdr>
          <w:top w:val="single" w:sz="4" w:space="1" w:color="auto"/>
          <w:left w:val="single" w:sz="4" w:space="4" w:color="auto"/>
          <w:bottom w:val="single" w:sz="4" w:space="1" w:color="auto"/>
          <w:right w:val="single" w:sz="4" w:space="4" w:color="auto"/>
        </w:pBdr>
        <w:shd w:val="clear" w:color="auto" w:fill="BFBFBF"/>
        <w:spacing w:before="120" w:after="120"/>
        <w:jc w:val="both"/>
        <w:rPr>
          <w:b/>
          <w:sz w:val="26"/>
          <w:szCs w:val="26"/>
        </w:rPr>
      </w:pPr>
      <w:r w:rsidRPr="00885CA1">
        <w:rPr>
          <w:b/>
          <w:color w:val="000000"/>
          <w:sz w:val="26"/>
          <w:szCs w:val="26"/>
        </w:rPr>
        <w:t xml:space="preserve">- EJA – </w:t>
      </w:r>
      <w:r w:rsidRPr="00885CA1">
        <w:rPr>
          <w:b/>
          <w:sz w:val="26"/>
          <w:szCs w:val="26"/>
        </w:rPr>
        <w:t>09.05.12.306.0027.2.208 – 3.3.90.30. – Red. 634 – Rec. 1022;</w:t>
      </w:r>
    </w:p>
    <w:p w:rsidR="00885CA1" w:rsidRPr="00885CA1" w:rsidRDefault="00BD2D43" w:rsidP="00A735BC">
      <w:pPr>
        <w:pStyle w:val="Standard"/>
        <w:pBdr>
          <w:top w:val="single" w:sz="4" w:space="1" w:color="auto"/>
          <w:left w:val="single" w:sz="4" w:space="4" w:color="auto"/>
          <w:bottom w:val="single" w:sz="4" w:space="1" w:color="auto"/>
          <w:right w:val="single" w:sz="4" w:space="4" w:color="auto"/>
        </w:pBdr>
        <w:shd w:val="clear" w:color="auto" w:fill="BFBFBF"/>
        <w:spacing w:before="120" w:after="120"/>
        <w:jc w:val="both"/>
        <w:rPr>
          <w:b/>
          <w:sz w:val="26"/>
          <w:szCs w:val="26"/>
          <w:lang w:val="en-US"/>
        </w:rPr>
      </w:pPr>
      <w:r w:rsidRPr="00885CA1">
        <w:rPr>
          <w:b/>
          <w:sz w:val="26"/>
          <w:szCs w:val="26"/>
          <w:lang w:val="en-US"/>
        </w:rPr>
        <w:t>- PRÉ: 09.05.12.306.0027.2.209 – 3.3.90.30. – Red. 635 – Rec. 1022;</w:t>
      </w:r>
    </w:p>
    <w:p w:rsidR="00885CA1" w:rsidRPr="00885CA1" w:rsidRDefault="00BD2D43" w:rsidP="00A735BC">
      <w:pPr>
        <w:pStyle w:val="Standard"/>
        <w:pBdr>
          <w:top w:val="single" w:sz="4" w:space="1" w:color="auto"/>
          <w:left w:val="single" w:sz="4" w:space="4" w:color="auto"/>
          <w:bottom w:val="single" w:sz="4" w:space="1" w:color="auto"/>
          <w:right w:val="single" w:sz="4" w:space="4" w:color="auto"/>
        </w:pBdr>
        <w:shd w:val="clear" w:color="auto" w:fill="BFBFBF"/>
        <w:spacing w:before="120" w:after="120"/>
        <w:jc w:val="both"/>
        <w:rPr>
          <w:b/>
          <w:sz w:val="26"/>
          <w:szCs w:val="26"/>
        </w:rPr>
      </w:pPr>
      <w:r w:rsidRPr="00885CA1">
        <w:rPr>
          <w:b/>
          <w:sz w:val="26"/>
          <w:szCs w:val="26"/>
        </w:rPr>
        <w:t>- CRECHE: 09.05.12.306.0027.2.210 – 3.3.90.30. – Red. 636 – Rec. 1022;</w:t>
      </w:r>
    </w:p>
    <w:p w:rsidR="00BD2D43" w:rsidRPr="00885CA1" w:rsidRDefault="00BD2D43" w:rsidP="00A735BC">
      <w:pPr>
        <w:pStyle w:val="Standard"/>
        <w:pBdr>
          <w:top w:val="single" w:sz="4" w:space="1" w:color="auto"/>
          <w:left w:val="single" w:sz="4" w:space="4" w:color="auto"/>
          <w:bottom w:val="single" w:sz="4" w:space="1" w:color="auto"/>
          <w:right w:val="single" w:sz="4" w:space="4" w:color="auto"/>
        </w:pBdr>
        <w:shd w:val="clear" w:color="auto" w:fill="BFBFBF"/>
        <w:spacing w:before="120" w:after="120"/>
        <w:jc w:val="both"/>
        <w:rPr>
          <w:b/>
          <w:sz w:val="26"/>
          <w:szCs w:val="26"/>
        </w:rPr>
      </w:pPr>
      <w:r w:rsidRPr="00885CA1">
        <w:rPr>
          <w:b/>
          <w:sz w:val="26"/>
          <w:szCs w:val="26"/>
        </w:rPr>
        <w:t>- ENSINO FUNDAMENTAL: 09.05.12.306.0027.2.211 – 3.3.90.30. – Red. 632  – Rec. 1022</w:t>
      </w:r>
    </w:p>
    <w:p w:rsidR="00BD2D43" w:rsidRDefault="00885CA1" w:rsidP="00BD2D43">
      <w:pPr>
        <w:pStyle w:val="Standard"/>
        <w:spacing w:before="120" w:after="120"/>
        <w:jc w:val="both"/>
        <w:rPr>
          <w:rFonts w:ascii="13" w:hAnsi="13"/>
          <w:b/>
          <w:color w:val="000000"/>
          <w:sz w:val="27"/>
          <w:szCs w:val="27"/>
        </w:rPr>
      </w:pPr>
      <w:r>
        <w:rPr>
          <w:rFonts w:ascii="13" w:hAnsi="13"/>
          <w:b/>
          <w:color w:val="000000"/>
          <w:sz w:val="27"/>
          <w:szCs w:val="27"/>
        </w:rPr>
        <w:t>agricultura familiar3.doc</w:t>
      </w:r>
    </w:p>
    <w:p w:rsidR="00BD0EE9" w:rsidRDefault="00BD0EE9" w:rsidP="00BD2D43">
      <w:pPr>
        <w:pStyle w:val="Standard"/>
        <w:spacing w:before="120" w:after="120"/>
        <w:jc w:val="both"/>
        <w:rPr>
          <w:rFonts w:ascii="13" w:hAnsi="13"/>
          <w:b/>
          <w:color w:val="000000"/>
          <w:sz w:val="27"/>
          <w:szCs w:val="27"/>
        </w:rPr>
      </w:pPr>
    </w:p>
    <w:p w:rsidR="00BD0EE9" w:rsidRDefault="00BD0EE9" w:rsidP="00BD2D43">
      <w:pPr>
        <w:pStyle w:val="Standard"/>
        <w:spacing w:before="120" w:after="120"/>
        <w:jc w:val="both"/>
        <w:rPr>
          <w:rFonts w:ascii="13" w:hAnsi="13"/>
          <w:b/>
          <w:color w:val="000000"/>
          <w:sz w:val="27"/>
          <w:szCs w:val="27"/>
        </w:rPr>
      </w:pPr>
    </w:p>
    <w:p w:rsidR="00BD0EE9" w:rsidRDefault="00BD0EE9" w:rsidP="00BD2D43">
      <w:pPr>
        <w:pStyle w:val="Standard"/>
        <w:spacing w:before="120" w:after="120"/>
        <w:jc w:val="both"/>
        <w:rPr>
          <w:rFonts w:ascii="13" w:hAnsi="13"/>
          <w:b/>
          <w:color w:val="000000"/>
          <w:sz w:val="27"/>
          <w:szCs w:val="27"/>
        </w:rPr>
      </w:pPr>
    </w:p>
    <w:p w:rsidR="00BD0EE9" w:rsidRDefault="00BD0EE9" w:rsidP="00BD2D43">
      <w:pPr>
        <w:pStyle w:val="Standard"/>
        <w:spacing w:before="120" w:after="120"/>
        <w:jc w:val="both"/>
        <w:rPr>
          <w:rFonts w:ascii="13" w:hAnsi="13"/>
          <w:b/>
          <w:color w:val="000000"/>
          <w:sz w:val="27"/>
          <w:szCs w:val="27"/>
        </w:rPr>
      </w:pPr>
    </w:p>
    <w:p w:rsidR="00BD0EE9" w:rsidRDefault="00BD0EE9" w:rsidP="00BD2D43">
      <w:pPr>
        <w:pStyle w:val="Standard"/>
        <w:spacing w:before="120" w:after="120"/>
        <w:jc w:val="both"/>
        <w:rPr>
          <w:rFonts w:ascii="13" w:hAnsi="13"/>
          <w:b/>
          <w:color w:val="000000"/>
          <w:sz w:val="27"/>
          <w:szCs w:val="27"/>
        </w:rPr>
      </w:pPr>
    </w:p>
    <w:p w:rsidR="00BD0EE9" w:rsidRDefault="00BD0EE9" w:rsidP="00BD2D43">
      <w:pPr>
        <w:pStyle w:val="Standard"/>
        <w:spacing w:before="120" w:after="120"/>
        <w:jc w:val="both"/>
        <w:rPr>
          <w:rFonts w:ascii="13" w:hAnsi="13"/>
          <w:b/>
          <w:color w:val="000000"/>
          <w:sz w:val="27"/>
          <w:szCs w:val="27"/>
        </w:rPr>
      </w:pPr>
    </w:p>
    <w:p w:rsidR="00BD0EE9" w:rsidRDefault="00BD0EE9" w:rsidP="00BD2D43">
      <w:pPr>
        <w:pStyle w:val="Standard"/>
        <w:spacing w:before="120" w:after="120"/>
        <w:jc w:val="both"/>
        <w:rPr>
          <w:rFonts w:ascii="13" w:hAnsi="13"/>
          <w:b/>
          <w:color w:val="000000"/>
          <w:sz w:val="27"/>
          <w:szCs w:val="27"/>
        </w:rPr>
      </w:pPr>
    </w:p>
    <w:p w:rsidR="00BD0EE9" w:rsidRDefault="00BD0EE9" w:rsidP="00BD2D43">
      <w:pPr>
        <w:pStyle w:val="Standard"/>
        <w:spacing w:before="120" w:after="120"/>
        <w:jc w:val="both"/>
        <w:rPr>
          <w:rFonts w:ascii="13" w:hAnsi="13"/>
          <w:b/>
          <w:color w:val="000000"/>
          <w:sz w:val="27"/>
          <w:szCs w:val="27"/>
        </w:rPr>
      </w:pPr>
    </w:p>
    <w:p w:rsidR="00BD0EE9" w:rsidRDefault="00BD0EE9" w:rsidP="00BD2D43">
      <w:pPr>
        <w:pStyle w:val="Standard"/>
        <w:spacing w:before="120" w:after="120"/>
        <w:jc w:val="both"/>
        <w:rPr>
          <w:rFonts w:ascii="13" w:hAnsi="13"/>
          <w:b/>
          <w:color w:val="000000"/>
          <w:sz w:val="27"/>
          <w:szCs w:val="27"/>
        </w:rPr>
      </w:pPr>
    </w:p>
    <w:p w:rsidR="00BD0EE9" w:rsidRDefault="00BD0EE9" w:rsidP="00BD2D43">
      <w:pPr>
        <w:pStyle w:val="Standard"/>
        <w:spacing w:before="120" w:after="120"/>
        <w:jc w:val="both"/>
        <w:rPr>
          <w:rFonts w:ascii="13" w:hAnsi="13"/>
          <w:b/>
          <w:color w:val="000000"/>
          <w:sz w:val="27"/>
          <w:szCs w:val="27"/>
        </w:rPr>
      </w:pPr>
    </w:p>
    <w:p w:rsidR="00BD0EE9" w:rsidRDefault="00BD0EE9" w:rsidP="00BD2D43">
      <w:pPr>
        <w:pStyle w:val="Standard"/>
        <w:spacing w:before="120" w:after="120"/>
        <w:jc w:val="both"/>
        <w:rPr>
          <w:rFonts w:ascii="13" w:hAnsi="13"/>
          <w:b/>
          <w:color w:val="000000"/>
          <w:sz w:val="27"/>
          <w:szCs w:val="27"/>
        </w:rPr>
      </w:pPr>
    </w:p>
    <w:p w:rsidR="00BD0EE9" w:rsidRDefault="00BD0EE9" w:rsidP="00BD2D43">
      <w:pPr>
        <w:pStyle w:val="Standard"/>
        <w:spacing w:before="120" w:after="120"/>
        <w:jc w:val="both"/>
        <w:rPr>
          <w:rFonts w:ascii="13" w:hAnsi="13"/>
          <w:b/>
          <w:color w:val="000000"/>
          <w:sz w:val="27"/>
          <w:szCs w:val="27"/>
        </w:rPr>
      </w:pPr>
    </w:p>
    <w:p w:rsidR="00BD0EE9" w:rsidRDefault="00BD0EE9" w:rsidP="00BD2D43">
      <w:pPr>
        <w:pStyle w:val="Standard"/>
        <w:spacing w:before="120" w:after="120"/>
        <w:jc w:val="both"/>
        <w:rPr>
          <w:rFonts w:ascii="13" w:hAnsi="13"/>
          <w:b/>
          <w:color w:val="000000"/>
          <w:sz w:val="27"/>
          <w:szCs w:val="27"/>
        </w:rPr>
      </w:pPr>
    </w:p>
    <w:p w:rsidR="00BD0EE9" w:rsidRDefault="00BD0EE9" w:rsidP="00BD2D43">
      <w:pPr>
        <w:pStyle w:val="Standard"/>
        <w:spacing w:before="120" w:after="120"/>
        <w:jc w:val="both"/>
        <w:rPr>
          <w:rFonts w:ascii="13" w:hAnsi="13"/>
          <w:b/>
          <w:color w:val="000000"/>
          <w:sz w:val="27"/>
          <w:szCs w:val="27"/>
        </w:rPr>
      </w:pPr>
    </w:p>
    <w:p w:rsidR="00EB5059" w:rsidRDefault="00BD0EE9" w:rsidP="00EB5059">
      <w:pPr>
        <w:pStyle w:val="Standard"/>
        <w:spacing w:before="120" w:after="120"/>
        <w:jc w:val="both"/>
        <w:rPr>
          <w:rFonts w:ascii="13" w:hAnsi="13"/>
          <w:b/>
          <w:color w:val="000000"/>
          <w:sz w:val="27"/>
          <w:szCs w:val="27"/>
        </w:rPr>
      </w:pPr>
      <w:r>
        <w:rPr>
          <w:rFonts w:ascii="13" w:hAnsi="13"/>
          <w:b/>
          <w:color w:val="000000"/>
          <w:sz w:val="27"/>
          <w:szCs w:val="27"/>
        </w:rPr>
        <w:tab/>
      </w:r>
      <w:r>
        <w:rPr>
          <w:rFonts w:ascii="13" w:hAnsi="13"/>
          <w:b/>
          <w:color w:val="000000"/>
          <w:sz w:val="27"/>
          <w:szCs w:val="27"/>
        </w:rPr>
        <w:tab/>
      </w:r>
      <w:r w:rsidR="00EB5059">
        <w:rPr>
          <w:rFonts w:ascii="13" w:hAnsi="13"/>
          <w:b/>
          <w:color w:val="000000"/>
          <w:sz w:val="27"/>
          <w:szCs w:val="27"/>
        </w:rPr>
        <w:t xml:space="preserve">   ATA DE ABERTURA DO EDITAL Nº 2611/2017</w:t>
      </w:r>
    </w:p>
    <w:p w:rsidR="00EB5059" w:rsidRDefault="00EB5059" w:rsidP="00EB5059">
      <w:pPr>
        <w:pStyle w:val="Standard"/>
        <w:spacing w:before="120" w:after="120"/>
        <w:jc w:val="both"/>
        <w:rPr>
          <w:rFonts w:ascii="13" w:hAnsi="13"/>
          <w:b/>
          <w:color w:val="000000"/>
          <w:sz w:val="27"/>
          <w:szCs w:val="27"/>
        </w:rPr>
      </w:pPr>
      <w:r>
        <w:rPr>
          <w:rFonts w:ascii="13" w:hAnsi="13"/>
          <w:b/>
          <w:color w:val="000000"/>
          <w:sz w:val="27"/>
          <w:szCs w:val="27"/>
        </w:rPr>
        <w:tab/>
      </w:r>
      <w:r>
        <w:rPr>
          <w:rFonts w:ascii="13" w:hAnsi="13" w:hint="eastAsia"/>
          <w:b/>
          <w:color w:val="000000"/>
          <w:sz w:val="27"/>
          <w:szCs w:val="27"/>
        </w:rPr>
        <w:t>TERCEIRA CHAMADA P</w:t>
      </w:r>
      <w:r>
        <w:rPr>
          <w:rFonts w:ascii="13" w:hAnsi="13"/>
          <w:b/>
          <w:color w:val="000000"/>
          <w:sz w:val="27"/>
          <w:szCs w:val="27"/>
        </w:rPr>
        <w:t>ÚBLICA DA AGRICULTURA FAMILIAR</w:t>
      </w:r>
    </w:p>
    <w:p w:rsidR="00EB5059" w:rsidRDefault="00EB5059" w:rsidP="00EB5059">
      <w:pPr>
        <w:pStyle w:val="Standard"/>
        <w:spacing w:before="120" w:after="120"/>
        <w:jc w:val="both"/>
        <w:rPr>
          <w:rFonts w:ascii="13" w:hAnsi="13"/>
          <w:b/>
          <w:color w:val="000000"/>
          <w:sz w:val="27"/>
          <w:szCs w:val="27"/>
        </w:rPr>
      </w:pPr>
    </w:p>
    <w:p w:rsidR="00EB5059" w:rsidRDefault="00EB5059" w:rsidP="00EB5059">
      <w:pPr>
        <w:pStyle w:val="Standard"/>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           </w:t>
      </w:r>
      <w:r w:rsidRPr="00E55DBD">
        <w:rPr>
          <w:rFonts w:ascii="Times New Roman" w:hAnsi="Times New Roman" w:cs="Times New Roman"/>
          <w:sz w:val="26"/>
          <w:szCs w:val="26"/>
        </w:rPr>
        <w:t xml:space="preserve">Aos </w:t>
      </w:r>
      <w:r>
        <w:rPr>
          <w:szCs w:val="26"/>
        </w:rPr>
        <w:t>onze</w:t>
      </w:r>
      <w:r w:rsidRPr="00E55DBD">
        <w:rPr>
          <w:rFonts w:ascii="Times New Roman" w:hAnsi="Times New Roman" w:cs="Times New Roman"/>
          <w:sz w:val="26"/>
          <w:szCs w:val="26"/>
        </w:rPr>
        <w:t xml:space="preserve"> (1</w:t>
      </w:r>
      <w:r>
        <w:rPr>
          <w:szCs w:val="26"/>
        </w:rPr>
        <w:t>1</w:t>
      </w:r>
      <w:r w:rsidRPr="00E55DBD">
        <w:rPr>
          <w:rFonts w:ascii="Times New Roman" w:hAnsi="Times New Roman" w:cs="Times New Roman"/>
          <w:sz w:val="26"/>
          <w:szCs w:val="26"/>
        </w:rPr>
        <w:t>) dias do mês de agosto do ano de Dois Mil e Dezessete (2017), na Sala do Setor de Licitações desta Prefeitura, reuniram-se os membros da Comissão Permanente de Licitações, designados pela Portaria nº 20.378/2017, para procederem a a</w:t>
      </w:r>
      <w:r>
        <w:rPr>
          <w:rFonts w:ascii="Times New Roman" w:hAnsi="Times New Roman" w:cs="Times New Roman"/>
          <w:sz w:val="26"/>
          <w:szCs w:val="26"/>
        </w:rPr>
        <w:t>bertura e a</w:t>
      </w:r>
      <w:r w:rsidRPr="00E55DBD">
        <w:rPr>
          <w:rFonts w:ascii="Times New Roman" w:hAnsi="Times New Roman" w:cs="Times New Roman"/>
          <w:sz w:val="26"/>
          <w:szCs w:val="26"/>
        </w:rPr>
        <w:t>nálise d</w:t>
      </w:r>
      <w:r>
        <w:rPr>
          <w:rFonts w:ascii="Times New Roman" w:hAnsi="Times New Roman" w:cs="Times New Roman"/>
          <w:sz w:val="26"/>
          <w:szCs w:val="26"/>
        </w:rPr>
        <w:t xml:space="preserve">os envelopes relativos ao </w:t>
      </w:r>
      <w:r w:rsidRPr="002C3DE1">
        <w:rPr>
          <w:rFonts w:ascii="Times New Roman" w:hAnsi="Times New Roman" w:cs="Times New Roman"/>
          <w:b/>
          <w:sz w:val="26"/>
          <w:szCs w:val="26"/>
        </w:rPr>
        <w:t>Edital nº 2611/2017</w:t>
      </w:r>
      <w:r>
        <w:rPr>
          <w:rFonts w:ascii="Times New Roman" w:hAnsi="Times New Roman" w:cs="Times New Roman"/>
          <w:sz w:val="26"/>
          <w:szCs w:val="26"/>
        </w:rPr>
        <w:t xml:space="preserve">, que trata da </w:t>
      </w:r>
      <w:r w:rsidRPr="002C3DE1">
        <w:rPr>
          <w:rFonts w:ascii="Times New Roman" w:hAnsi="Times New Roman" w:cs="Times New Roman"/>
          <w:b/>
          <w:sz w:val="26"/>
          <w:szCs w:val="26"/>
        </w:rPr>
        <w:t>terceira Chamada Pública da Agricultura Familiar, visando a aquisição de produtos para a merenda escolar</w:t>
      </w:r>
      <w:r>
        <w:rPr>
          <w:rFonts w:ascii="Times New Roman" w:hAnsi="Times New Roman" w:cs="Times New Roman"/>
          <w:sz w:val="26"/>
          <w:szCs w:val="26"/>
        </w:rPr>
        <w:t xml:space="preserve">. O extrato do presente Edital foi publicado em diversos locais de fácil acesso ao público, tais como Bancos, Sindicato Rural, EMATER, Mural da Secretaria de Município da Fazenda, Site Oficial do Município e Jornal local (Jornal A Palavra). Acudiram ao presente Certame a </w:t>
      </w:r>
      <w:r w:rsidRPr="002C3DE1">
        <w:rPr>
          <w:rFonts w:ascii="Times New Roman" w:hAnsi="Times New Roman" w:cs="Times New Roman"/>
          <w:b/>
          <w:sz w:val="26"/>
          <w:szCs w:val="26"/>
        </w:rPr>
        <w:t>COOPERATIVA AGRÍCOLA MISTA NOVA PALMA LTDA</w:t>
      </w:r>
      <w:r>
        <w:rPr>
          <w:rFonts w:ascii="Times New Roman" w:hAnsi="Times New Roman" w:cs="Times New Roman"/>
          <w:b/>
          <w:sz w:val="26"/>
          <w:szCs w:val="26"/>
        </w:rPr>
        <w:t xml:space="preserve"> </w:t>
      </w:r>
      <w:r w:rsidRPr="00C84C20">
        <w:rPr>
          <w:rFonts w:ascii="Times New Roman" w:hAnsi="Times New Roman" w:cs="Times New Roman"/>
          <w:b/>
          <w:sz w:val="26"/>
          <w:szCs w:val="26"/>
        </w:rPr>
        <w:t>(CAMNPAL)</w:t>
      </w:r>
      <w:r w:rsidRPr="002C3DE1">
        <w:rPr>
          <w:rFonts w:ascii="Times New Roman" w:hAnsi="Times New Roman" w:cs="Times New Roman"/>
          <w:b/>
          <w:sz w:val="26"/>
          <w:szCs w:val="26"/>
        </w:rPr>
        <w:t>, COOPERATIVA SANTA CLARA LTDA, JONATAN ALVARENGA DA SILVA, ADELSON DE JESUS DE ROSSO DIAS, MARCIO SECUNDINO MACHADO OLIVEIRA</w:t>
      </w:r>
      <w:r>
        <w:rPr>
          <w:rFonts w:ascii="Times New Roman" w:hAnsi="Times New Roman" w:cs="Times New Roman"/>
          <w:sz w:val="26"/>
          <w:szCs w:val="26"/>
        </w:rPr>
        <w:t xml:space="preserve">, os quais apresentaram os envelopes contendo a habilitação e propostas. </w:t>
      </w:r>
      <w:r w:rsidRPr="00F6361A">
        <w:rPr>
          <w:rFonts w:ascii="Times New Roman" w:hAnsi="Times New Roman" w:cs="Times New Roman"/>
          <w:sz w:val="26"/>
          <w:szCs w:val="26"/>
        </w:rPr>
        <w:t>Acompanhou a abertura dos envelopes o Sr. Jonatan Alvarenga da Silva, bem como analisou e rubricou a documentação</w:t>
      </w:r>
      <w:r>
        <w:rPr>
          <w:rFonts w:ascii="Times New Roman" w:hAnsi="Times New Roman" w:cs="Times New Roman"/>
          <w:sz w:val="26"/>
          <w:szCs w:val="26"/>
        </w:rPr>
        <w:t>. Acompanhou os trabalhos a Srª Cacilda Dias de Freitas, Extensionista Rural da EMATER. Abertos os envelopes de habilitação, verificou-se a apresentação de todos os documentos exigidos pelo Edital, passando-se assim para abertura do envelope de nº 02 (Projeto de venda), verificando-se a apresentação dos seguintes itens e seus respectivos valores: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326"/>
        <w:gridCol w:w="2069"/>
        <w:gridCol w:w="1661"/>
      </w:tblGrid>
      <w:tr w:rsidR="00EB5059" w:rsidRPr="00107DD3" w:rsidTr="00BF045D">
        <w:tc>
          <w:tcPr>
            <w:tcW w:w="3369" w:type="dxa"/>
            <w:shd w:val="clear" w:color="auto" w:fill="auto"/>
          </w:tcPr>
          <w:p w:rsidR="00EB5059" w:rsidRPr="00107DD3" w:rsidRDefault="00EB5059" w:rsidP="00BF045D">
            <w:pPr>
              <w:pStyle w:val="Standard"/>
              <w:spacing w:before="120" w:after="120"/>
              <w:jc w:val="both"/>
              <w:rPr>
                <w:rFonts w:ascii="Times New Roman" w:hAnsi="Times New Roman" w:cs="Times New Roman"/>
                <w:b/>
                <w:sz w:val="26"/>
                <w:szCs w:val="26"/>
              </w:rPr>
            </w:pPr>
            <w:r w:rsidRPr="00107DD3">
              <w:rPr>
                <w:rFonts w:ascii="Times New Roman" w:hAnsi="Times New Roman" w:cs="Times New Roman"/>
                <w:b/>
                <w:sz w:val="26"/>
                <w:szCs w:val="26"/>
              </w:rPr>
              <w:t>ITEM</w:t>
            </w:r>
          </w:p>
        </w:tc>
        <w:tc>
          <w:tcPr>
            <w:tcW w:w="3402" w:type="dxa"/>
            <w:shd w:val="clear" w:color="auto" w:fill="auto"/>
          </w:tcPr>
          <w:p w:rsidR="00EB5059" w:rsidRPr="00107DD3" w:rsidRDefault="00EB5059" w:rsidP="00BF045D">
            <w:pPr>
              <w:pStyle w:val="Standard"/>
              <w:spacing w:before="120" w:after="120"/>
              <w:jc w:val="both"/>
              <w:rPr>
                <w:rFonts w:ascii="Times New Roman" w:hAnsi="Times New Roman" w:cs="Times New Roman"/>
                <w:b/>
                <w:sz w:val="26"/>
                <w:szCs w:val="26"/>
              </w:rPr>
            </w:pPr>
            <w:r w:rsidRPr="00107DD3">
              <w:rPr>
                <w:rFonts w:ascii="Times New Roman" w:hAnsi="Times New Roman" w:cs="Times New Roman"/>
                <w:b/>
                <w:sz w:val="26"/>
                <w:szCs w:val="26"/>
              </w:rPr>
              <w:t>PARTICIPANTE</w:t>
            </w:r>
          </w:p>
        </w:tc>
        <w:tc>
          <w:tcPr>
            <w:tcW w:w="2126" w:type="dxa"/>
            <w:shd w:val="clear" w:color="auto" w:fill="auto"/>
          </w:tcPr>
          <w:p w:rsidR="00EB5059" w:rsidRPr="00107DD3" w:rsidRDefault="00EB5059" w:rsidP="00BF045D">
            <w:pPr>
              <w:pStyle w:val="Standard"/>
              <w:spacing w:before="120" w:after="120"/>
              <w:jc w:val="both"/>
              <w:rPr>
                <w:rFonts w:ascii="Times New Roman" w:hAnsi="Times New Roman" w:cs="Times New Roman"/>
                <w:b/>
                <w:sz w:val="26"/>
                <w:szCs w:val="26"/>
              </w:rPr>
            </w:pPr>
            <w:r w:rsidRPr="00107DD3">
              <w:rPr>
                <w:rFonts w:ascii="Times New Roman" w:hAnsi="Times New Roman" w:cs="Times New Roman"/>
                <w:b/>
                <w:sz w:val="26"/>
                <w:szCs w:val="26"/>
              </w:rPr>
              <w:t xml:space="preserve">VALOR </w:t>
            </w:r>
            <w:r>
              <w:rPr>
                <w:rFonts w:ascii="Times New Roman" w:hAnsi="Times New Roman" w:cs="Times New Roman"/>
                <w:b/>
                <w:sz w:val="26"/>
                <w:szCs w:val="26"/>
              </w:rPr>
              <w:t>EDITAL</w:t>
            </w:r>
          </w:p>
        </w:tc>
        <w:tc>
          <w:tcPr>
            <w:tcW w:w="1323" w:type="dxa"/>
            <w:shd w:val="clear" w:color="auto" w:fill="auto"/>
          </w:tcPr>
          <w:p w:rsidR="00EB5059" w:rsidRPr="00107DD3" w:rsidRDefault="00EB5059" w:rsidP="00BF045D">
            <w:pPr>
              <w:pStyle w:val="Standard"/>
              <w:spacing w:before="120" w:after="120"/>
              <w:jc w:val="both"/>
              <w:rPr>
                <w:rFonts w:ascii="Times New Roman" w:hAnsi="Times New Roman" w:cs="Times New Roman"/>
                <w:b/>
                <w:sz w:val="26"/>
                <w:szCs w:val="26"/>
              </w:rPr>
            </w:pPr>
            <w:r>
              <w:rPr>
                <w:rFonts w:ascii="Times New Roman" w:hAnsi="Times New Roman" w:cs="Times New Roman"/>
                <w:b/>
                <w:sz w:val="26"/>
                <w:szCs w:val="26"/>
              </w:rPr>
              <w:t>VALOR OFERTADO</w:t>
            </w:r>
          </w:p>
        </w:tc>
      </w:tr>
      <w:tr w:rsidR="00EB5059" w:rsidRPr="00107DD3" w:rsidTr="00BF045D">
        <w:tc>
          <w:tcPr>
            <w:tcW w:w="3369" w:type="dxa"/>
            <w:shd w:val="clear" w:color="auto" w:fill="auto"/>
          </w:tcPr>
          <w:p w:rsidR="00EB5059" w:rsidRPr="00107DD3" w:rsidRDefault="00EB5059" w:rsidP="00BF045D">
            <w:pPr>
              <w:pStyle w:val="Standard"/>
              <w:spacing w:before="120" w:after="120"/>
              <w:jc w:val="both"/>
              <w:rPr>
                <w:rFonts w:ascii="Times New Roman" w:hAnsi="Times New Roman" w:cs="Times New Roman"/>
                <w:sz w:val="26"/>
                <w:szCs w:val="26"/>
              </w:rPr>
            </w:pPr>
            <w:r w:rsidRPr="00107DD3">
              <w:rPr>
                <w:rFonts w:ascii="Times New Roman" w:hAnsi="Times New Roman" w:cs="Times New Roman"/>
                <w:b/>
                <w:sz w:val="26"/>
                <w:szCs w:val="26"/>
              </w:rPr>
              <w:t>01</w:t>
            </w:r>
            <w:r w:rsidRPr="00107DD3">
              <w:rPr>
                <w:rFonts w:ascii="Times New Roman" w:hAnsi="Times New Roman" w:cs="Times New Roman"/>
                <w:sz w:val="26"/>
                <w:szCs w:val="26"/>
              </w:rPr>
              <w:t xml:space="preserve"> - 300 kg de Brócolis</w:t>
            </w:r>
          </w:p>
        </w:tc>
        <w:tc>
          <w:tcPr>
            <w:tcW w:w="3402" w:type="dxa"/>
            <w:shd w:val="clear" w:color="auto" w:fill="auto"/>
          </w:tcPr>
          <w:p w:rsidR="00EB5059" w:rsidRPr="00107DD3" w:rsidRDefault="00EB5059" w:rsidP="00BF045D">
            <w:pPr>
              <w:pStyle w:val="Standard"/>
              <w:spacing w:before="120" w:after="120"/>
              <w:jc w:val="both"/>
              <w:rPr>
                <w:rFonts w:ascii="Times New Roman" w:hAnsi="Times New Roman" w:cs="Times New Roman"/>
                <w:sz w:val="26"/>
                <w:szCs w:val="26"/>
              </w:rPr>
            </w:pPr>
            <w:r>
              <w:rPr>
                <w:rFonts w:ascii="Times New Roman" w:hAnsi="Times New Roman" w:cs="Times New Roman"/>
                <w:sz w:val="26"/>
                <w:szCs w:val="26"/>
              </w:rPr>
              <w:t>Jonatan Alvarenga da Silva</w:t>
            </w:r>
          </w:p>
        </w:tc>
        <w:tc>
          <w:tcPr>
            <w:tcW w:w="2126" w:type="dxa"/>
            <w:shd w:val="clear" w:color="auto" w:fill="auto"/>
          </w:tcPr>
          <w:p w:rsidR="00EB5059" w:rsidRPr="00107DD3" w:rsidRDefault="00EB5059" w:rsidP="00BF045D">
            <w:pPr>
              <w:pStyle w:val="Standard"/>
              <w:spacing w:before="120" w:after="120"/>
              <w:jc w:val="both"/>
              <w:rPr>
                <w:rFonts w:ascii="Times New Roman" w:hAnsi="Times New Roman" w:cs="Times New Roman"/>
                <w:sz w:val="26"/>
                <w:szCs w:val="26"/>
              </w:rPr>
            </w:pPr>
            <w:r w:rsidRPr="00107DD3">
              <w:rPr>
                <w:rFonts w:ascii="Times New Roman" w:hAnsi="Times New Roman" w:cs="Times New Roman"/>
                <w:sz w:val="26"/>
                <w:szCs w:val="26"/>
              </w:rPr>
              <w:t>6,</w:t>
            </w:r>
            <w:r>
              <w:rPr>
                <w:rFonts w:ascii="Times New Roman" w:hAnsi="Times New Roman" w:cs="Times New Roman"/>
                <w:sz w:val="26"/>
                <w:szCs w:val="26"/>
              </w:rPr>
              <w:t>0</w:t>
            </w:r>
            <w:r w:rsidRPr="00107DD3">
              <w:rPr>
                <w:rFonts w:ascii="Times New Roman" w:hAnsi="Times New Roman" w:cs="Times New Roman"/>
                <w:sz w:val="26"/>
                <w:szCs w:val="26"/>
              </w:rPr>
              <w:t>0</w:t>
            </w:r>
          </w:p>
        </w:tc>
        <w:tc>
          <w:tcPr>
            <w:tcW w:w="1323" w:type="dxa"/>
            <w:shd w:val="clear" w:color="auto" w:fill="auto"/>
          </w:tcPr>
          <w:p w:rsidR="00EB5059" w:rsidRDefault="00EB5059" w:rsidP="00BF045D">
            <w:pPr>
              <w:pStyle w:val="Standard"/>
              <w:spacing w:before="120" w:after="120"/>
              <w:jc w:val="both"/>
              <w:rPr>
                <w:rFonts w:ascii="Times New Roman" w:hAnsi="Times New Roman" w:cs="Times New Roman"/>
                <w:sz w:val="26"/>
                <w:szCs w:val="26"/>
              </w:rPr>
            </w:pPr>
            <w:r w:rsidRPr="00BC0999">
              <w:rPr>
                <w:rFonts w:ascii="Times New Roman" w:hAnsi="Times New Roman" w:cs="Times New Roman"/>
                <w:sz w:val="26"/>
                <w:szCs w:val="26"/>
              </w:rPr>
              <w:t>6,50</w:t>
            </w:r>
          </w:p>
          <w:p w:rsidR="00EB5059" w:rsidRPr="00B66803" w:rsidRDefault="00EB5059" w:rsidP="00BF045D">
            <w:pPr>
              <w:pStyle w:val="Standard"/>
              <w:spacing w:before="120" w:after="120"/>
              <w:jc w:val="both"/>
              <w:rPr>
                <w:rFonts w:ascii="Times New Roman" w:hAnsi="Times New Roman" w:cs="Times New Roman"/>
                <w:b/>
                <w:sz w:val="26"/>
                <w:szCs w:val="26"/>
              </w:rPr>
            </w:pPr>
            <w:r w:rsidRPr="00B66803">
              <w:rPr>
                <w:rFonts w:ascii="Times New Roman" w:hAnsi="Times New Roman" w:cs="Times New Roman"/>
                <w:b/>
                <w:sz w:val="26"/>
                <w:szCs w:val="26"/>
              </w:rPr>
              <w:t>Negociado a R$ 6,00</w:t>
            </w:r>
          </w:p>
        </w:tc>
      </w:tr>
      <w:tr w:rsidR="00EB5059" w:rsidRPr="00107DD3" w:rsidTr="00BF045D">
        <w:tc>
          <w:tcPr>
            <w:tcW w:w="3369" w:type="dxa"/>
            <w:shd w:val="clear" w:color="auto" w:fill="auto"/>
          </w:tcPr>
          <w:p w:rsidR="00EB5059" w:rsidRPr="00107DD3" w:rsidRDefault="00EB5059" w:rsidP="00BF045D">
            <w:pPr>
              <w:pStyle w:val="Standard"/>
              <w:spacing w:before="120" w:after="120"/>
              <w:jc w:val="both"/>
              <w:rPr>
                <w:rFonts w:ascii="Times New Roman" w:hAnsi="Times New Roman" w:cs="Times New Roman"/>
                <w:sz w:val="26"/>
                <w:szCs w:val="26"/>
              </w:rPr>
            </w:pPr>
            <w:r w:rsidRPr="00107DD3">
              <w:rPr>
                <w:rFonts w:ascii="Times New Roman" w:hAnsi="Times New Roman" w:cs="Times New Roman"/>
                <w:b/>
                <w:sz w:val="26"/>
                <w:szCs w:val="26"/>
              </w:rPr>
              <w:t xml:space="preserve">02 </w:t>
            </w:r>
            <w:r w:rsidRPr="00107DD3">
              <w:rPr>
                <w:rFonts w:ascii="Times New Roman" w:hAnsi="Times New Roman" w:cs="Times New Roman"/>
                <w:sz w:val="26"/>
                <w:szCs w:val="26"/>
              </w:rPr>
              <w:t>- 2.000 kg de laranja</w:t>
            </w:r>
          </w:p>
        </w:tc>
        <w:tc>
          <w:tcPr>
            <w:tcW w:w="3402" w:type="dxa"/>
            <w:shd w:val="clear" w:color="auto" w:fill="auto"/>
          </w:tcPr>
          <w:p w:rsidR="00EB5059" w:rsidRPr="00107DD3" w:rsidRDefault="00EB5059" w:rsidP="00BF045D">
            <w:pPr>
              <w:pStyle w:val="Standard"/>
              <w:spacing w:before="120" w:after="120"/>
              <w:jc w:val="both"/>
              <w:rPr>
                <w:rFonts w:ascii="Times New Roman" w:hAnsi="Times New Roman" w:cs="Times New Roman"/>
                <w:sz w:val="26"/>
                <w:szCs w:val="26"/>
              </w:rPr>
            </w:pPr>
            <w:r>
              <w:rPr>
                <w:rFonts w:ascii="Times New Roman" w:hAnsi="Times New Roman" w:cs="Times New Roman"/>
                <w:sz w:val="26"/>
                <w:szCs w:val="26"/>
              </w:rPr>
              <w:t>Márcio Secundino de Oliveira</w:t>
            </w:r>
          </w:p>
        </w:tc>
        <w:tc>
          <w:tcPr>
            <w:tcW w:w="2126" w:type="dxa"/>
            <w:shd w:val="clear" w:color="auto" w:fill="auto"/>
          </w:tcPr>
          <w:p w:rsidR="00EB5059" w:rsidRPr="00107DD3" w:rsidRDefault="00EB5059" w:rsidP="00BF045D">
            <w:pPr>
              <w:pStyle w:val="Standard"/>
              <w:spacing w:before="120" w:after="120"/>
              <w:jc w:val="both"/>
              <w:rPr>
                <w:rFonts w:ascii="Times New Roman" w:hAnsi="Times New Roman" w:cs="Times New Roman"/>
                <w:sz w:val="26"/>
                <w:szCs w:val="26"/>
              </w:rPr>
            </w:pPr>
            <w:r w:rsidRPr="00107DD3">
              <w:rPr>
                <w:rFonts w:ascii="Times New Roman" w:hAnsi="Times New Roman" w:cs="Times New Roman"/>
                <w:sz w:val="26"/>
                <w:szCs w:val="26"/>
              </w:rPr>
              <w:t>2,00</w:t>
            </w:r>
          </w:p>
        </w:tc>
        <w:tc>
          <w:tcPr>
            <w:tcW w:w="1323" w:type="dxa"/>
            <w:shd w:val="clear" w:color="auto" w:fill="auto"/>
          </w:tcPr>
          <w:p w:rsidR="00EB5059" w:rsidRPr="00B66803" w:rsidRDefault="00EB5059" w:rsidP="00BF045D">
            <w:pPr>
              <w:pStyle w:val="Standard"/>
              <w:spacing w:before="120" w:after="120"/>
              <w:jc w:val="both"/>
              <w:rPr>
                <w:rFonts w:ascii="Times New Roman" w:hAnsi="Times New Roman" w:cs="Times New Roman"/>
                <w:b/>
                <w:sz w:val="26"/>
                <w:szCs w:val="26"/>
              </w:rPr>
            </w:pPr>
            <w:r w:rsidRPr="00B66803">
              <w:rPr>
                <w:rFonts w:ascii="Times New Roman" w:hAnsi="Times New Roman" w:cs="Times New Roman"/>
                <w:b/>
                <w:sz w:val="26"/>
                <w:szCs w:val="26"/>
              </w:rPr>
              <w:t>2,00</w:t>
            </w:r>
          </w:p>
        </w:tc>
      </w:tr>
      <w:tr w:rsidR="00EB5059" w:rsidRPr="00107DD3" w:rsidTr="00BF045D">
        <w:tc>
          <w:tcPr>
            <w:tcW w:w="3369" w:type="dxa"/>
            <w:shd w:val="clear" w:color="auto" w:fill="auto"/>
          </w:tcPr>
          <w:p w:rsidR="00EB5059" w:rsidRPr="00107DD3" w:rsidRDefault="00EB5059" w:rsidP="00BF045D">
            <w:pPr>
              <w:pStyle w:val="Standard"/>
              <w:spacing w:before="120" w:after="120"/>
              <w:jc w:val="both"/>
              <w:rPr>
                <w:rFonts w:ascii="Times New Roman" w:hAnsi="Times New Roman" w:cs="Times New Roman"/>
                <w:sz w:val="26"/>
                <w:szCs w:val="26"/>
              </w:rPr>
            </w:pPr>
            <w:r w:rsidRPr="00107DD3">
              <w:rPr>
                <w:rFonts w:ascii="Times New Roman" w:hAnsi="Times New Roman" w:cs="Times New Roman"/>
                <w:b/>
                <w:sz w:val="26"/>
                <w:szCs w:val="26"/>
              </w:rPr>
              <w:t>03</w:t>
            </w:r>
            <w:r w:rsidRPr="00107DD3">
              <w:rPr>
                <w:rFonts w:ascii="Times New Roman" w:hAnsi="Times New Roman" w:cs="Times New Roman"/>
                <w:sz w:val="26"/>
                <w:szCs w:val="26"/>
              </w:rPr>
              <w:t xml:space="preserve"> - 1.000 kg de Tangerina</w:t>
            </w:r>
          </w:p>
        </w:tc>
        <w:tc>
          <w:tcPr>
            <w:tcW w:w="3402" w:type="dxa"/>
            <w:shd w:val="clear" w:color="auto" w:fill="auto"/>
          </w:tcPr>
          <w:p w:rsidR="00EB5059" w:rsidRPr="00107DD3" w:rsidRDefault="00EB5059" w:rsidP="00BF045D">
            <w:pPr>
              <w:pStyle w:val="Standard"/>
              <w:spacing w:before="120" w:after="120"/>
              <w:jc w:val="both"/>
              <w:rPr>
                <w:rFonts w:ascii="Times New Roman" w:hAnsi="Times New Roman" w:cs="Times New Roman"/>
                <w:sz w:val="26"/>
                <w:szCs w:val="26"/>
              </w:rPr>
            </w:pPr>
            <w:r>
              <w:rPr>
                <w:rFonts w:ascii="Times New Roman" w:hAnsi="Times New Roman" w:cs="Times New Roman"/>
                <w:sz w:val="26"/>
                <w:szCs w:val="26"/>
              </w:rPr>
              <w:t>Adelson de Jesus de Rosso Dias</w:t>
            </w:r>
          </w:p>
        </w:tc>
        <w:tc>
          <w:tcPr>
            <w:tcW w:w="2126" w:type="dxa"/>
            <w:shd w:val="clear" w:color="auto" w:fill="auto"/>
          </w:tcPr>
          <w:p w:rsidR="00EB5059" w:rsidRPr="00107DD3" w:rsidRDefault="00EB5059" w:rsidP="00BF045D">
            <w:pPr>
              <w:pStyle w:val="Standard"/>
              <w:spacing w:before="120" w:after="120"/>
              <w:jc w:val="both"/>
              <w:rPr>
                <w:rFonts w:ascii="Times New Roman" w:hAnsi="Times New Roman" w:cs="Times New Roman"/>
                <w:sz w:val="26"/>
                <w:szCs w:val="26"/>
              </w:rPr>
            </w:pPr>
            <w:r w:rsidRPr="00107DD3">
              <w:rPr>
                <w:rFonts w:ascii="Times New Roman" w:hAnsi="Times New Roman" w:cs="Times New Roman"/>
                <w:sz w:val="26"/>
                <w:szCs w:val="26"/>
              </w:rPr>
              <w:t>2,00</w:t>
            </w:r>
          </w:p>
        </w:tc>
        <w:tc>
          <w:tcPr>
            <w:tcW w:w="1323" w:type="dxa"/>
            <w:shd w:val="clear" w:color="auto" w:fill="auto"/>
          </w:tcPr>
          <w:p w:rsidR="00EB5059" w:rsidRPr="00B66803" w:rsidRDefault="00EB5059" w:rsidP="00BF045D">
            <w:pPr>
              <w:pStyle w:val="Standard"/>
              <w:spacing w:before="120" w:after="120"/>
              <w:jc w:val="both"/>
              <w:rPr>
                <w:rFonts w:ascii="Times New Roman" w:hAnsi="Times New Roman" w:cs="Times New Roman"/>
                <w:b/>
                <w:sz w:val="26"/>
                <w:szCs w:val="26"/>
              </w:rPr>
            </w:pPr>
            <w:r w:rsidRPr="00B66803">
              <w:rPr>
                <w:rFonts w:ascii="Times New Roman" w:hAnsi="Times New Roman" w:cs="Times New Roman"/>
                <w:b/>
                <w:sz w:val="26"/>
                <w:szCs w:val="26"/>
              </w:rPr>
              <w:t>2,00</w:t>
            </w:r>
          </w:p>
        </w:tc>
      </w:tr>
      <w:tr w:rsidR="00EB5059" w:rsidRPr="00107DD3" w:rsidTr="00BF045D">
        <w:tc>
          <w:tcPr>
            <w:tcW w:w="3369" w:type="dxa"/>
            <w:shd w:val="clear" w:color="auto" w:fill="auto"/>
          </w:tcPr>
          <w:p w:rsidR="00EB5059" w:rsidRPr="00107DD3" w:rsidRDefault="00EB5059" w:rsidP="00BF045D">
            <w:pPr>
              <w:pStyle w:val="Standard"/>
              <w:spacing w:before="120" w:after="120"/>
              <w:jc w:val="both"/>
              <w:rPr>
                <w:rFonts w:ascii="Times New Roman" w:hAnsi="Times New Roman" w:cs="Times New Roman"/>
                <w:sz w:val="26"/>
                <w:szCs w:val="26"/>
              </w:rPr>
            </w:pPr>
            <w:r w:rsidRPr="00107DD3">
              <w:rPr>
                <w:rFonts w:ascii="Times New Roman" w:hAnsi="Times New Roman" w:cs="Times New Roman"/>
                <w:b/>
                <w:sz w:val="26"/>
                <w:szCs w:val="26"/>
              </w:rPr>
              <w:t>04</w:t>
            </w:r>
            <w:r w:rsidRPr="00107DD3">
              <w:rPr>
                <w:rFonts w:ascii="Times New Roman" w:hAnsi="Times New Roman" w:cs="Times New Roman"/>
                <w:sz w:val="26"/>
                <w:szCs w:val="26"/>
              </w:rPr>
              <w:t xml:space="preserve"> - 300 kg de Rúcula</w:t>
            </w:r>
          </w:p>
        </w:tc>
        <w:tc>
          <w:tcPr>
            <w:tcW w:w="3402" w:type="dxa"/>
            <w:shd w:val="clear" w:color="auto" w:fill="auto"/>
          </w:tcPr>
          <w:p w:rsidR="00EB5059" w:rsidRPr="00107DD3" w:rsidRDefault="00EB5059" w:rsidP="00BF045D">
            <w:pPr>
              <w:pStyle w:val="Standard"/>
              <w:spacing w:before="120" w:after="120"/>
              <w:jc w:val="both"/>
              <w:rPr>
                <w:rFonts w:ascii="Times New Roman" w:hAnsi="Times New Roman" w:cs="Times New Roman"/>
                <w:sz w:val="26"/>
                <w:szCs w:val="26"/>
              </w:rPr>
            </w:pPr>
            <w:r>
              <w:rPr>
                <w:rFonts w:ascii="Times New Roman" w:hAnsi="Times New Roman" w:cs="Times New Roman"/>
                <w:sz w:val="26"/>
                <w:szCs w:val="26"/>
              </w:rPr>
              <w:t>Jonatan Alvarenga da Silva</w:t>
            </w:r>
          </w:p>
        </w:tc>
        <w:tc>
          <w:tcPr>
            <w:tcW w:w="2126" w:type="dxa"/>
            <w:shd w:val="clear" w:color="auto" w:fill="auto"/>
          </w:tcPr>
          <w:p w:rsidR="00EB5059" w:rsidRPr="00107DD3" w:rsidRDefault="00EB5059" w:rsidP="00BF045D">
            <w:pPr>
              <w:pStyle w:val="Standard"/>
              <w:spacing w:before="120" w:after="120"/>
              <w:jc w:val="both"/>
              <w:rPr>
                <w:rFonts w:ascii="Times New Roman" w:hAnsi="Times New Roman" w:cs="Times New Roman"/>
                <w:sz w:val="26"/>
                <w:szCs w:val="26"/>
              </w:rPr>
            </w:pPr>
            <w:r w:rsidRPr="00107DD3">
              <w:rPr>
                <w:rFonts w:ascii="Times New Roman" w:hAnsi="Times New Roman" w:cs="Times New Roman"/>
                <w:sz w:val="26"/>
                <w:szCs w:val="26"/>
              </w:rPr>
              <w:t>8,00</w:t>
            </w:r>
          </w:p>
        </w:tc>
        <w:tc>
          <w:tcPr>
            <w:tcW w:w="1323" w:type="dxa"/>
            <w:shd w:val="clear" w:color="auto" w:fill="auto"/>
          </w:tcPr>
          <w:p w:rsidR="00EB5059" w:rsidRPr="00B66803" w:rsidRDefault="00EB5059" w:rsidP="00BF045D">
            <w:pPr>
              <w:pStyle w:val="Standard"/>
              <w:spacing w:before="120" w:after="120"/>
              <w:jc w:val="both"/>
              <w:rPr>
                <w:rFonts w:ascii="Times New Roman" w:hAnsi="Times New Roman" w:cs="Times New Roman"/>
                <w:b/>
                <w:sz w:val="26"/>
                <w:szCs w:val="26"/>
              </w:rPr>
            </w:pPr>
            <w:r w:rsidRPr="00B66803">
              <w:rPr>
                <w:rFonts w:ascii="Times New Roman" w:hAnsi="Times New Roman" w:cs="Times New Roman"/>
                <w:b/>
                <w:sz w:val="26"/>
                <w:szCs w:val="26"/>
              </w:rPr>
              <w:t>8,00</w:t>
            </w:r>
          </w:p>
        </w:tc>
      </w:tr>
      <w:tr w:rsidR="00EB5059" w:rsidRPr="00107DD3" w:rsidTr="00BF045D">
        <w:tc>
          <w:tcPr>
            <w:tcW w:w="3369" w:type="dxa"/>
            <w:shd w:val="clear" w:color="auto" w:fill="auto"/>
          </w:tcPr>
          <w:p w:rsidR="00EB5059" w:rsidRPr="00107DD3" w:rsidRDefault="00EB5059" w:rsidP="00BF045D">
            <w:pPr>
              <w:pStyle w:val="Standard"/>
              <w:spacing w:before="120" w:after="120"/>
              <w:jc w:val="both"/>
              <w:rPr>
                <w:rFonts w:ascii="Times New Roman" w:hAnsi="Times New Roman" w:cs="Times New Roman"/>
                <w:sz w:val="26"/>
                <w:szCs w:val="26"/>
              </w:rPr>
            </w:pPr>
            <w:r w:rsidRPr="00107DD3">
              <w:rPr>
                <w:rFonts w:ascii="Times New Roman" w:hAnsi="Times New Roman" w:cs="Times New Roman"/>
                <w:b/>
                <w:sz w:val="26"/>
                <w:szCs w:val="26"/>
              </w:rPr>
              <w:t>05</w:t>
            </w:r>
            <w:r w:rsidRPr="00107DD3">
              <w:rPr>
                <w:rFonts w:ascii="Times New Roman" w:hAnsi="Times New Roman" w:cs="Times New Roman"/>
                <w:sz w:val="26"/>
                <w:szCs w:val="26"/>
              </w:rPr>
              <w:t xml:space="preserve"> - 300 kg de Couve</w:t>
            </w:r>
          </w:p>
        </w:tc>
        <w:tc>
          <w:tcPr>
            <w:tcW w:w="3402" w:type="dxa"/>
            <w:shd w:val="clear" w:color="auto" w:fill="auto"/>
          </w:tcPr>
          <w:p w:rsidR="00EB5059" w:rsidRPr="00107DD3" w:rsidRDefault="00EB5059" w:rsidP="00BF045D">
            <w:pPr>
              <w:pStyle w:val="Standard"/>
              <w:spacing w:before="120" w:after="120"/>
              <w:jc w:val="both"/>
              <w:rPr>
                <w:rFonts w:ascii="Times New Roman" w:hAnsi="Times New Roman" w:cs="Times New Roman"/>
                <w:sz w:val="26"/>
                <w:szCs w:val="26"/>
              </w:rPr>
            </w:pPr>
            <w:r>
              <w:rPr>
                <w:rFonts w:ascii="Times New Roman" w:hAnsi="Times New Roman" w:cs="Times New Roman"/>
                <w:sz w:val="26"/>
                <w:szCs w:val="26"/>
              </w:rPr>
              <w:t>Sem proposta</w:t>
            </w:r>
          </w:p>
        </w:tc>
        <w:tc>
          <w:tcPr>
            <w:tcW w:w="2126" w:type="dxa"/>
            <w:shd w:val="clear" w:color="auto" w:fill="auto"/>
          </w:tcPr>
          <w:p w:rsidR="00EB5059" w:rsidRPr="00107DD3" w:rsidRDefault="00EB5059" w:rsidP="00BF045D">
            <w:pPr>
              <w:pStyle w:val="Standard"/>
              <w:spacing w:before="120" w:after="120"/>
              <w:jc w:val="both"/>
              <w:rPr>
                <w:rFonts w:ascii="Times New Roman" w:hAnsi="Times New Roman" w:cs="Times New Roman"/>
                <w:sz w:val="26"/>
                <w:szCs w:val="26"/>
              </w:rPr>
            </w:pPr>
            <w:r w:rsidRPr="00107DD3">
              <w:rPr>
                <w:rFonts w:ascii="Times New Roman" w:hAnsi="Times New Roman" w:cs="Times New Roman"/>
                <w:sz w:val="26"/>
                <w:szCs w:val="26"/>
              </w:rPr>
              <w:t>6,50</w:t>
            </w:r>
          </w:p>
        </w:tc>
        <w:tc>
          <w:tcPr>
            <w:tcW w:w="1323" w:type="dxa"/>
            <w:shd w:val="clear" w:color="auto" w:fill="auto"/>
          </w:tcPr>
          <w:p w:rsidR="00EB5059" w:rsidRPr="00B66803" w:rsidRDefault="00EB5059" w:rsidP="00BF045D">
            <w:pPr>
              <w:pStyle w:val="Standard"/>
              <w:spacing w:before="120" w:after="120"/>
              <w:jc w:val="both"/>
              <w:rPr>
                <w:rFonts w:ascii="Times New Roman" w:hAnsi="Times New Roman" w:cs="Times New Roman"/>
                <w:b/>
                <w:sz w:val="26"/>
                <w:szCs w:val="26"/>
              </w:rPr>
            </w:pPr>
            <w:r w:rsidRPr="00B66803">
              <w:rPr>
                <w:rFonts w:ascii="Times New Roman" w:hAnsi="Times New Roman" w:cs="Times New Roman"/>
                <w:b/>
                <w:sz w:val="26"/>
                <w:szCs w:val="26"/>
              </w:rPr>
              <w:t>6,50</w:t>
            </w:r>
          </w:p>
        </w:tc>
      </w:tr>
      <w:tr w:rsidR="00EB5059" w:rsidRPr="00107DD3" w:rsidTr="00BF045D">
        <w:tc>
          <w:tcPr>
            <w:tcW w:w="3369" w:type="dxa"/>
            <w:shd w:val="clear" w:color="auto" w:fill="auto"/>
          </w:tcPr>
          <w:p w:rsidR="00EB5059" w:rsidRPr="00107DD3" w:rsidRDefault="00EB5059" w:rsidP="00BF045D">
            <w:pPr>
              <w:pStyle w:val="Standard"/>
              <w:spacing w:before="120" w:after="120"/>
              <w:jc w:val="both"/>
              <w:rPr>
                <w:rFonts w:ascii="Times New Roman" w:hAnsi="Times New Roman" w:cs="Times New Roman"/>
                <w:sz w:val="26"/>
                <w:szCs w:val="26"/>
              </w:rPr>
            </w:pPr>
            <w:r w:rsidRPr="00107DD3">
              <w:rPr>
                <w:rFonts w:ascii="Times New Roman" w:hAnsi="Times New Roman" w:cs="Times New Roman"/>
                <w:b/>
                <w:sz w:val="26"/>
                <w:szCs w:val="26"/>
              </w:rPr>
              <w:t>06</w:t>
            </w:r>
            <w:r w:rsidRPr="00107DD3">
              <w:rPr>
                <w:rFonts w:ascii="Times New Roman" w:hAnsi="Times New Roman" w:cs="Times New Roman"/>
                <w:sz w:val="26"/>
                <w:szCs w:val="26"/>
              </w:rPr>
              <w:t xml:space="preserve"> - 600 kg de Mandioca</w:t>
            </w:r>
          </w:p>
        </w:tc>
        <w:tc>
          <w:tcPr>
            <w:tcW w:w="3402" w:type="dxa"/>
            <w:shd w:val="clear" w:color="auto" w:fill="auto"/>
          </w:tcPr>
          <w:p w:rsidR="00EB5059" w:rsidRPr="00107DD3" w:rsidRDefault="00EB5059" w:rsidP="00BF045D">
            <w:pPr>
              <w:pStyle w:val="Standard"/>
              <w:spacing w:before="120" w:after="120"/>
              <w:jc w:val="both"/>
              <w:rPr>
                <w:rFonts w:ascii="Times New Roman" w:hAnsi="Times New Roman" w:cs="Times New Roman"/>
                <w:sz w:val="26"/>
                <w:szCs w:val="26"/>
              </w:rPr>
            </w:pPr>
            <w:r>
              <w:rPr>
                <w:rFonts w:ascii="Times New Roman" w:hAnsi="Times New Roman" w:cs="Times New Roman"/>
                <w:sz w:val="26"/>
                <w:szCs w:val="26"/>
              </w:rPr>
              <w:t>Márcio Secundino de Oliveira</w:t>
            </w:r>
          </w:p>
        </w:tc>
        <w:tc>
          <w:tcPr>
            <w:tcW w:w="2126" w:type="dxa"/>
            <w:shd w:val="clear" w:color="auto" w:fill="auto"/>
          </w:tcPr>
          <w:p w:rsidR="00EB5059" w:rsidRPr="00107DD3" w:rsidRDefault="00EB5059" w:rsidP="00BF045D">
            <w:pPr>
              <w:pStyle w:val="Standard"/>
              <w:spacing w:before="120" w:after="120"/>
              <w:jc w:val="both"/>
              <w:rPr>
                <w:rFonts w:ascii="Times New Roman" w:hAnsi="Times New Roman" w:cs="Times New Roman"/>
                <w:sz w:val="26"/>
                <w:szCs w:val="26"/>
              </w:rPr>
            </w:pPr>
            <w:r w:rsidRPr="00107DD3">
              <w:rPr>
                <w:rFonts w:ascii="Times New Roman" w:hAnsi="Times New Roman" w:cs="Times New Roman"/>
                <w:sz w:val="26"/>
                <w:szCs w:val="26"/>
              </w:rPr>
              <w:t>4,00</w:t>
            </w:r>
          </w:p>
        </w:tc>
        <w:tc>
          <w:tcPr>
            <w:tcW w:w="1323" w:type="dxa"/>
            <w:shd w:val="clear" w:color="auto" w:fill="auto"/>
          </w:tcPr>
          <w:p w:rsidR="00EB5059" w:rsidRPr="00B66803" w:rsidRDefault="00EB5059" w:rsidP="00BF045D">
            <w:pPr>
              <w:pStyle w:val="Standard"/>
              <w:spacing w:before="120" w:after="120"/>
              <w:jc w:val="both"/>
              <w:rPr>
                <w:rFonts w:ascii="Times New Roman" w:hAnsi="Times New Roman" w:cs="Times New Roman"/>
                <w:b/>
                <w:sz w:val="26"/>
                <w:szCs w:val="26"/>
              </w:rPr>
            </w:pPr>
            <w:r w:rsidRPr="00B66803">
              <w:rPr>
                <w:rFonts w:ascii="Times New Roman" w:hAnsi="Times New Roman" w:cs="Times New Roman"/>
                <w:b/>
                <w:sz w:val="26"/>
                <w:szCs w:val="26"/>
              </w:rPr>
              <w:t>4,00</w:t>
            </w:r>
          </w:p>
        </w:tc>
      </w:tr>
      <w:tr w:rsidR="00EB5059" w:rsidRPr="00107DD3" w:rsidTr="00BF045D">
        <w:tc>
          <w:tcPr>
            <w:tcW w:w="3369" w:type="dxa"/>
            <w:shd w:val="clear" w:color="auto" w:fill="auto"/>
          </w:tcPr>
          <w:p w:rsidR="00EB5059" w:rsidRPr="00107DD3" w:rsidRDefault="00EB5059" w:rsidP="00BF045D">
            <w:pPr>
              <w:pStyle w:val="Standard"/>
              <w:spacing w:before="120" w:after="120"/>
              <w:jc w:val="both"/>
              <w:rPr>
                <w:rFonts w:ascii="Times New Roman" w:hAnsi="Times New Roman" w:cs="Times New Roman"/>
                <w:sz w:val="26"/>
                <w:szCs w:val="26"/>
              </w:rPr>
            </w:pPr>
            <w:r w:rsidRPr="00107DD3">
              <w:rPr>
                <w:rFonts w:ascii="Times New Roman" w:hAnsi="Times New Roman" w:cs="Times New Roman"/>
                <w:b/>
                <w:sz w:val="26"/>
                <w:szCs w:val="26"/>
              </w:rPr>
              <w:t>07</w:t>
            </w:r>
            <w:r w:rsidRPr="00107DD3">
              <w:rPr>
                <w:rFonts w:ascii="Times New Roman" w:hAnsi="Times New Roman" w:cs="Times New Roman"/>
                <w:sz w:val="26"/>
                <w:szCs w:val="26"/>
              </w:rPr>
              <w:t xml:space="preserve"> - 1.000 Unidades de Óleo de Soja</w:t>
            </w:r>
          </w:p>
        </w:tc>
        <w:tc>
          <w:tcPr>
            <w:tcW w:w="3402" w:type="dxa"/>
            <w:shd w:val="clear" w:color="auto" w:fill="auto"/>
          </w:tcPr>
          <w:p w:rsidR="00EB5059" w:rsidRPr="00107DD3" w:rsidRDefault="00EB5059" w:rsidP="00BF045D">
            <w:pPr>
              <w:pStyle w:val="Standard"/>
              <w:spacing w:before="120" w:after="120"/>
              <w:jc w:val="both"/>
              <w:rPr>
                <w:rFonts w:ascii="Times New Roman" w:hAnsi="Times New Roman" w:cs="Times New Roman"/>
                <w:sz w:val="26"/>
                <w:szCs w:val="26"/>
              </w:rPr>
            </w:pPr>
            <w:r>
              <w:rPr>
                <w:rFonts w:ascii="Times New Roman" w:hAnsi="Times New Roman" w:cs="Times New Roman"/>
                <w:sz w:val="26"/>
                <w:szCs w:val="26"/>
              </w:rPr>
              <w:t>CAMNPAL</w:t>
            </w:r>
          </w:p>
        </w:tc>
        <w:tc>
          <w:tcPr>
            <w:tcW w:w="2126" w:type="dxa"/>
            <w:shd w:val="clear" w:color="auto" w:fill="auto"/>
          </w:tcPr>
          <w:p w:rsidR="00EB5059" w:rsidRPr="00107DD3" w:rsidRDefault="00EB5059" w:rsidP="00BF045D">
            <w:pPr>
              <w:pStyle w:val="Standard"/>
              <w:spacing w:before="120" w:after="120"/>
              <w:jc w:val="both"/>
              <w:rPr>
                <w:rFonts w:ascii="Times New Roman" w:hAnsi="Times New Roman" w:cs="Times New Roman"/>
                <w:sz w:val="26"/>
                <w:szCs w:val="26"/>
              </w:rPr>
            </w:pPr>
            <w:r w:rsidRPr="00107DD3">
              <w:rPr>
                <w:rFonts w:ascii="Times New Roman" w:hAnsi="Times New Roman" w:cs="Times New Roman"/>
                <w:sz w:val="26"/>
                <w:szCs w:val="26"/>
              </w:rPr>
              <w:t>3,05</w:t>
            </w:r>
          </w:p>
        </w:tc>
        <w:tc>
          <w:tcPr>
            <w:tcW w:w="1323" w:type="dxa"/>
            <w:shd w:val="clear" w:color="auto" w:fill="auto"/>
          </w:tcPr>
          <w:p w:rsidR="00EB5059" w:rsidRPr="00B66803" w:rsidRDefault="00EB5059" w:rsidP="00BF045D">
            <w:pPr>
              <w:pStyle w:val="Standard"/>
              <w:spacing w:before="120" w:after="120"/>
              <w:jc w:val="both"/>
              <w:rPr>
                <w:rFonts w:ascii="Times New Roman" w:hAnsi="Times New Roman" w:cs="Times New Roman"/>
                <w:b/>
                <w:sz w:val="26"/>
                <w:szCs w:val="26"/>
              </w:rPr>
            </w:pPr>
            <w:r w:rsidRPr="00B66803">
              <w:rPr>
                <w:rFonts w:ascii="Times New Roman" w:hAnsi="Times New Roman" w:cs="Times New Roman"/>
                <w:b/>
                <w:sz w:val="26"/>
                <w:szCs w:val="26"/>
              </w:rPr>
              <w:t>3,05</w:t>
            </w:r>
          </w:p>
        </w:tc>
      </w:tr>
      <w:tr w:rsidR="00EB5059" w:rsidRPr="00107DD3" w:rsidTr="00BF045D">
        <w:tc>
          <w:tcPr>
            <w:tcW w:w="3369" w:type="dxa"/>
            <w:shd w:val="clear" w:color="auto" w:fill="auto"/>
          </w:tcPr>
          <w:p w:rsidR="00EB5059" w:rsidRPr="00107DD3" w:rsidRDefault="00EB5059" w:rsidP="00BF045D">
            <w:pPr>
              <w:pStyle w:val="Standard"/>
              <w:spacing w:before="120" w:after="120"/>
              <w:jc w:val="both"/>
              <w:rPr>
                <w:rFonts w:ascii="Times New Roman" w:hAnsi="Times New Roman" w:cs="Times New Roman"/>
                <w:sz w:val="26"/>
                <w:szCs w:val="26"/>
              </w:rPr>
            </w:pPr>
            <w:r w:rsidRPr="00107DD3">
              <w:rPr>
                <w:rFonts w:ascii="Times New Roman" w:hAnsi="Times New Roman" w:cs="Times New Roman"/>
                <w:b/>
                <w:sz w:val="26"/>
                <w:szCs w:val="26"/>
              </w:rPr>
              <w:t>08</w:t>
            </w:r>
            <w:r w:rsidRPr="00107DD3">
              <w:rPr>
                <w:rFonts w:ascii="Times New Roman" w:hAnsi="Times New Roman" w:cs="Times New Roman"/>
                <w:sz w:val="26"/>
                <w:szCs w:val="26"/>
              </w:rPr>
              <w:t xml:space="preserve"> - 1.000 kg de Feijão preto</w:t>
            </w:r>
          </w:p>
        </w:tc>
        <w:tc>
          <w:tcPr>
            <w:tcW w:w="3402" w:type="dxa"/>
            <w:shd w:val="clear" w:color="auto" w:fill="auto"/>
          </w:tcPr>
          <w:p w:rsidR="00EB5059" w:rsidRPr="00107DD3" w:rsidRDefault="00EB5059" w:rsidP="00BF045D">
            <w:pPr>
              <w:pStyle w:val="Standard"/>
              <w:spacing w:before="120" w:after="120"/>
              <w:jc w:val="both"/>
              <w:rPr>
                <w:rFonts w:ascii="Times New Roman" w:hAnsi="Times New Roman" w:cs="Times New Roman"/>
                <w:sz w:val="26"/>
                <w:szCs w:val="26"/>
              </w:rPr>
            </w:pPr>
            <w:r>
              <w:rPr>
                <w:rFonts w:ascii="Times New Roman" w:hAnsi="Times New Roman" w:cs="Times New Roman"/>
                <w:sz w:val="26"/>
                <w:szCs w:val="26"/>
              </w:rPr>
              <w:t>CAMNPAL</w:t>
            </w:r>
          </w:p>
        </w:tc>
        <w:tc>
          <w:tcPr>
            <w:tcW w:w="2126" w:type="dxa"/>
            <w:shd w:val="clear" w:color="auto" w:fill="auto"/>
          </w:tcPr>
          <w:p w:rsidR="00EB5059" w:rsidRPr="00107DD3" w:rsidRDefault="00EB5059" w:rsidP="00BF045D">
            <w:pPr>
              <w:pStyle w:val="Standard"/>
              <w:spacing w:before="120" w:after="120"/>
              <w:jc w:val="both"/>
              <w:rPr>
                <w:rFonts w:ascii="Times New Roman" w:hAnsi="Times New Roman" w:cs="Times New Roman"/>
                <w:sz w:val="26"/>
                <w:szCs w:val="26"/>
              </w:rPr>
            </w:pPr>
            <w:r w:rsidRPr="00107DD3">
              <w:rPr>
                <w:rFonts w:ascii="Times New Roman" w:hAnsi="Times New Roman" w:cs="Times New Roman"/>
                <w:sz w:val="26"/>
                <w:szCs w:val="26"/>
              </w:rPr>
              <w:t>5,49</w:t>
            </w:r>
          </w:p>
        </w:tc>
        <w:tc>
          <w:tcPr>
            <w:tcW w:w="1323" w:type="dxa"/>
            <w:shd w:val="clear" w:color="auto" w:fill="auto"/>
          </w:tcPr>
          <w:p w:rsidR="00EB5059" w:rsidRPr="00B66803" w:rsidRDefault="00EB5059" w:rsidP="00BF045D">
            <w:pPr>
              <w:pStyle w:val="Standard"/>
              <w:spacing w:before="120" w:after="120"/>
              <w:jc w:val="both"/>
              <w:rPr>
                <w:rFonts w:ascii="Times New Roman" w:hAnsi="Times New Roman" w:cs="Times New Roman"/>
                <w:b/>
                <w:sz w:val="26"/>
                <w:szCs w:val="26"/>
              </w:rPr>
            </w:pPr>
            <w:r w:rsidRPr="00B66803">
              <w:rPr>
                <w:rFonts w:ascii="Times New Roman" w:hAnsi="Times New Roman" w:cs="Times New Roman"/>
                <w:b/>
                <w:sz w:val="26"/>
                <w:szCs w:val="26"/>
              </w:rPr>
              <w:t>5,49</w:t>
            </w:r>
          </w:p>
        </w:tc>
      </w:tr>
      <w:tr w:rsidR="00EB5059" w:rsidRPr="00107DD3" w:rsidTr="00BF045D">
        <w:tc>
          <w:tcPr>
            <w:tcW w:w="3369" w:type="dxa"/>
            <w:shd w:val="clear" w:color="auto" w:fill="auto"/>
          </w:tcPr>
          <w:p w:rsidR="00EB5059" w:rsidRPr="00107DD3" w:rsidRDefault="00EB5059" w:rsidP="00BF045D">
            <w:pPr>
              <w:pStyle w:val="Standard"/>
              <w:spacing w:before="120" w:after="120"/>
              <w:jc w:val="both"/>
              <w:rPr>
                <w:rFonts w:ascii="Times New Roman" w:hAnsi="Times New Roman" w:cs="Times New Roman"/>
                <w:sz w:val="26"/>
                <w:szCs w:val="26"/>
              </w:rPr>
            </w:pPr>
            <w:r w:rsidRPr="00107DD3">
              <w:rPr>
                <w:rFonts w:ascii="Times New Roman" w:hAnsi="Times New Roman" w:cs="Times New Roman"/>
                <w:b/>
                <w:sz w:val="26"/>
                <w:szCs w:val="26"/>
              </w:rPr>
              <w:lastRenderedPageBreak/>
              <w:t>09</w:t>
            </w:r>
            <w:r w:rsidRPr="00107DD3">
              <w:rPr>
                <w:rFonts w:ascii="Times New Roman" w:hAnsi="Times New Roman" w:cs="Times New Roman"/>
                <w:sz w:val="26"/>
                <w:szCs w:val="26"/>
              </w:rPr>
              <w:t xml:space="preserve"> - 1.000 kg de Leite em Pó</w:t>
            </w:r>
          </w:p>
        </w:tc>
        <w:tc>
          <w:tcPr>
            <w:tcW w:w="3402" w:type="dxa"/>
            <w:shd w:val="clear" w:color="auto" w:fill="auto"/>
          </w:tcPr>
          <w:p w:rsidR="00EB5059" w:rsidRPr="00107DD3" w:rsidRDefault="00EB5059" w:rsidP="00BF045D">
            <w:pPr>
              <w:pStyle w:val="Standard"/>
              <w:spacing w:before="120" w:after="120"/>
              <w:jc w:val="both"/>
              <w:rPr>
                <w:rFonts w:ascii="Times New Roman" w:hAnsi="Times New Roman" w:cs="Times New Roman"/>
                <w:sz w:val="26"/>
                <w:szCs w:val="26"/>
              </w:rPr>
            </w:pPr>
            <w:r>
              <w:rPr>
                <w:rFonts w:ascii="Times New Roman" w:hAnsi="Times New Roman" w:cs="Times New Roman"/>
                <w:sz w:val="26"/>
                <w:szCs w:val="26"/>
              </w:rPr>
              <w:t>CAMNPAL</w:t>
            </w:r>
          </w:p>
        </w:tc>
        <w:tc>
          <w:tcPr>
            <w:tcW w:w="2126" w:type="dxa"/>
            <w:shd w:val="clear" w:color="auto" w:fill="auto"/>
          </w:tcPr>
          <w:p w:rsidR="00EB5059" w:rsidRPr="00107DD3" w:rsidRDefault="00EB5059" w:rsidP="00BF045D">
            <w:pPr>
              <w:pStyle w:val="Standard"/>
              <w:spacing w:before="120" w:after="120"/>
              <w:jc w:val="both"/>
              <w:rPr>
                <w:rFonts w:ascii="Times New Roman" w:hAnsi="Times New Roman" w:cs="Times New Roman"/>
                <w:sz w:val="26"/>
                <w:szCs w:val="26"/>
              </w:rPr>
            </w:pPr>
            <w:r w:rsidRPr="00107DD3">
              <w:rPr>
                <w:rFonts w:ascii="Times New Roman" w:hAnsi="Times New Roman" w:cs="Times New Roman"/>
                <w:sz w:val="26"/>
                <w:szCs w:val="26"/>
              </w:rPr>
              <w:t>21,87</w:t>
            </w:r>
          </w:p>
        </w:tc>
        <w:tc>
          <w:tcPr>
            <w:tcW w:w="1323" w:type="dxa"/>
            <w:shd w:val="clear" w:color="auto" w:fill="auto"/>
          </w:tcPr>
          <w:p w:rsidR="00EB5059" w:rsidRPr="00B66803" w:rsidRDefault="00EB5059" w:rsidP="00BF045D">
            <w:pPr>
              <w:pStyle w:val="Standard"/>
              <w:spacing w:before="120" w:after="120"/>
              <w:jc w:val="both"/>
              <w:rPr>
                <w:rFonts w:ascii="Times New Roman" w:hAnsi="Times New Roman" w:cs="Times New Roman"/>
                <w:b/>
                <w:sz w:val="26"/>
                <w:szCs w:val="26"/>
              </w:rPr>
            </w:pPr>
            <w:r w:rsidRPr="00B66803">
              <w:rPr>
                <w:rFonts w:ascii="Times New Roman" w:hAnsi="Times New Roman" w:cs="Times New Roman"/>
                <w:b/>
                <w:sz w:val="26"/>
                <w:szCs w:val="26"/>
              </w:rPr>
              <w:t>21,87</w:t>
            </w:r>
          </w:p>
        </w:tc>
      </w:tr>
      <w:tr w:rsidR="00EB5059" w:rsidRPr="00107DD3" w:rsidTr="00BF045D">
        <w:tc>
          <w:tcPr>
            <w:tcW w:w="3369" w:type="dxa"/>
            <w:shd w:val="clear" w:color="auto" w:fill="auto"/>
          </w:tcPr>
          <w:p w:rsidR="00EB5059" w:rsidRPr="00107DD3" w:rsidRDefault="00EB5059" w:rsidP="00BF045D">
            <w:pPr>
              <w:pStyle w:val="Standard"/>
              <w:spacing w:before="120" w:after="120"/>
              <w:jc w:val="both"/>
              <w:rPr>
                <w:rFonts w:ascii="Times New Roman" w:hAnsi="Times New Roman" w:cs="Times New Roman"/>
                <w:sz w:val="26"/>
                <w:szCs w:val="26"/>
              </w:rPr>
            </w:pPr>
            <w:r w:rsidRPr="00107DD3">
              <w:rPr>
                <w:rFonts w:ascii="Times New Roman" w:hAnsi="Times New Roman" w:cs="Times New Roman"/>
                <w:b/>
                <w:sz w:val="26"/>
                <w:szCs w:val="26"/>
              </w:rPr>
              <w:t>10</w:t>
            </w:r>
            <w:r w:rsidRPr="00107DD3">
              <w:rPr>
                <w:rFonts w:ascii="Times New Roman" w:hAnsi="Times New Roman" w:cs="Times New Roman"/>
                <w:sz w:val="26"/>
                <w:szCs w:val="26"/>
              </w:rPr>
              <w:t xml:space="preserve"> - 5.000 litros de leite longa vida Integral</w:t>
            </w:r>
          </w:p>
        </w:tc>
        <w:tc>
          <w:tcPr>
            <w:tcW w:w="3402" w:type="dxa"/>
            <w:shd w:val="clear" w:color="auto" w:fill="auto"/>
          </w:tcPr>
          <w:p w:rsidR="00EB5059" w:rsidRDefault="00EB5059" w:rsidP="00BF045D">
            <w:pPr>
              <w:pStyle w:val="Standard"/>
              <w:spacing w:before="120" w:after="120"/>
              <w:jc w:val="both"/>
              <w:rPr>
                <w:rFonts w:ascii="Times New Roman" w:hAnsi="Times New Roman" w:cs="Times New Roman"/>
                <w:sz w:val="26"/>
                <w:szCs w:val="26"/>
              </w:rPr>
            </w:pPr>
            <w:r>
              <w:rPr>
                <w:rFonts w:ascii="Times New Roman" w:hAnsi="Times New Roman" w:cs="Times New Roman"/>
                <w:sz w:val="26"/>
                <w:szCs w:val="26"/>
              </w:rPr>
              <w:t>Coop. Santa Clara</w:t>
            </w:r>
          </w:p>
          <w:p w:rsidR="00EB5059" w:rsidRDefault="00EB5059" w:rsidP="00BF045D">
            <w:pPr>
              <w:pStyle w:val="Standard"/>
              <w:spacing w:before="120" w:after="120"/>
              <w:jc w:val="both"/>
              <w:rPr>
                <w:rFonts w:ascii="Times New Roman" w:hAnsi="Times New Roman" w:cs="Times New Roman"/>
                <w:sz w:val="26"/>
                <w:szCs w:val="26"/>
              </w:rPr>
            </w:pPr>
            <w:r>
              <w:rPr>
                <w:rFonts w:ascii="Times New Roman" w:hAnsi="Times New Roman" w:cs="Times New Roman"/>
                <w:sz w:val="26"/>
                <w:szCs w:val="26"/>
              </w:rPr>
              <w:t>CAMNPAL</w:t>
            </w:r>
          </w:p>
          <w:p w:rsidR="00EB5059" w:rsidRPr="00107DD3" w:rsidRDefault="00EB5059" w:rsidP="00BF045D">
            <w:pPr>
              <w:pStyle w:val="Standard"/>
              <w:spacing w:before="120" w:after="120"/>
              <w:jc w:val="both"/>
              <w:rPr>
                <w:rFonts w:ascii="Times New Roman" w:hAnsi="Times New Roman" w:cs="Times New Roman"/>
                <w:sz w:val="26"/>
                <w:szCs w:val="26"/>
              </w:rPr>
            </w:pPr>
          </w:p>
        </w:tc>
        <w:tc>
          <w:tcPr>
            <w:tcW w:w="2126" w:type="dxa"/>
            <w:shd w:val="clear" w:color="auto" w:fill="auto"/>
          </w:tcPr>
          <w:p w:rsidR="00EB5059" w:rsidRDefault="00EB5059" w:rsidP="00BF045D">
            <w:pPr>
              <w:pStyle w:val="Standard"/>
              <w:spacing w:before="120" w:after="120"/>
              <w:jc w:val="both"/>
              <w:rPr>
                <w:rFonts w:ascii="Times New Roman" w:hAnsi="Times New Roman" w:cs="Times New Roman"/>
                <w:sz w:val="26"/>
                <w:szCs w:val="26"/>
              </w:rPr>
            </w:pPr>
            <w:r w:rsidRPr="00107DD3">
              <w:rPr>
                <w:rFonts w:ascii="Times New Roman" w:hAnsi="Times New Roman" w:cs="Times New Roman"/>
                <w:sz w:val="26"/>
                <w:szCs w:val="26"/>
              </w:rPr>
              <w:t>2,68</w:t>
            </w:r>
          </w:p>
          <w:p w:rsidR="00EB5059" w:rsidRPr="00B66803" w:rsidRDefault="00EB5059" w:rsidP="00BF045D">
            <w:pPr>
              <w:pStyle w:val="Standard"/>
              <w:spacing w:before="120" w:after="120"/>
              <w:jc w:val="both"/>
              <w:rPr>
                <w:rFonts w:ascii="Times New Roman" w:hAnsi="Times New Roman" w:cs="Times New Roman"/>
                <w:sz w:val="26"/>
                <w:szCs w:val="26"/>
              </w:rPr>
            </w:pPr>
            <w:r w:rsidRPr="00B66803">
              <w:rPr>
                <w:rFonts w:ascii="Times New Roman" w:hAnsi="Times New Roman" w:cs="Times New Roman"/>
                <w:sz w:val="26"/>
                <w:szCs w:val="26"/>
              </w:rPr>
              <w:t>2,68</w:t>
            </w:r>
          </w:p>
        </w:tc>
        <w:tc>
          <w:tcPr>
            <w:tcW w:w="1323" w:type="dxa"/>
            <w:shd w:val="clear" w:color="auto" w:fill="auto"/>
          </w:tcPr>
          <w:p w:rsidR="00EB5059" w:rsidRPr="00BC0999" w:rsidRDefault="00EB5059" w:rsidP="00BF045D">
            <w:pPr>
              <w:pStyle w:val="Standard"/>
              <w:spacing w:before="120" w:after="120"/>
              <w:jc w:val="both"/>
              <w:rPr>
                <w:rFonts w:ascii="Times New Roman" w:hAnsi="Times New Roman" w:cs="Times New Roman"/>
                <w:sz w:val="26"/>
                <w:szCs w:val="26"/>
              </w:rPr>
            </w:pPr>
            <w:r w:rsidRPr="00BC0999">
              <w:rPr>
                <w:rFonts w:ascii="Times New Roman" w:hAnsi="Times New Roman" w:cs="Times New Roman"/>
                <w:sz w:val="26"/>
                <w:szCs w:val="26"/>
              </w:rPr>
              <w:t>2,68</w:t>
            </w:r>
          </w:p>
          <w:p w:rsidR="00EB5059" w:rsidRPr="00B66803" w:rsidRDefault="00EB5059" w:rsidP="00BF045D">
            <w:pPr>
              <w:pStyle w:val="Standard"/>
              <w:spacing w:before="120" w:after="120"/>
              <w:jc w:val="both"/>
              <w:rPr>
                <w:rFonts w:ascii="Times New Roman" w:hAnsi="Times New Roman" w:cs="Times New Roman"/>
                <w:b/>
                <w:sz w:val="26"/>
                <w:szCs w:val="26"/>
              </w:rPr>
            </w:pPr>
            <w:r w:rsidRPr="00B66803">
              <w:rPr>
                <w:rFonts w:ascii="Times New Roman" w:hAnsi="Times New Roman" w:cs="Times New Roman"/>
                <w:b/>
                <w:sz w:val="26"/>
                <w:szCs w:val="26"/>
              </w:rPr>
              <w:t>2,68 (vencedora – maior número de associados)</w:t>
            </w:r>
          </w:p>
        </w:tc>
      </w:tr>
    </w:tbl>
    <w:p w:rsidR="00EB5059" w:rsidRDefault="00EB5059" w:rsidP="00EB5059">
      <w:pPr>
        <w:pStyle w:val="Standard"/>
        <w:spacing w:before="120" w:after="120"/>
        <w:jc w:val="both"/>
        <w:rPr>
          <w:sz w:val="25"/>
          <w:szCs w:val="25"/>
        </w:rPr>
      </w:pPr>
      <w:r>
        <w:rPr>
          <w:rFonts w:ascii="Times New Roman" w:hAnsi="Times New Roman" w:cs="Times New Roman"/>
          <w:sz w:val="26"/>
          <w:szCs w:val="26"/>
        </w:rPr>
        <w:t xml:space="preserve">Após o conhecimento dos produtos ofertados, respectivos participantes e valores, verificou-se que o produtor JONATAN ALVARENGA DA SILVA, ofertou Brócolis ao valor de R$ 6,00, sendo que o Edital fixou o preço de R$ 6,50.  Buscada a negociação com o referido produtor, o mesmo decidiu acompanhar o preço fixado no Edital. Para o </w:t>
      </w:r>
      <w:r w:rsidRPr="00F6361A">
        <w:rPr>
          <w:rFonts w:ascii="Times New Roman" w:hAnsi="Times New Roman" w:cs="Times New Roman"/>
          <w:b/>
          <w:sz w:val="26"/>
          <w:szCs w:val="26"/>
        </w:rPr>
        <w:t>item 10 (leite longa vida),</w:t>
      </w:r>
      <w:r>
        <w:rPr>
          <w:rFonts w:ascii="Times New Roman" w:hAnsi="Times New Roman" w:cs="Times New Roman"/>
          <w:sz w:val="26"/>
          <w:szCs w:val="26"/>
        </w:rPr>
        <w:t xml:space="preserve"> apresentaram propostas a </w:t>
      </w:r>
      <w:r w:rsidRPr="00F6361A">
        <w:rPr>
          <w:rFonts w:ascii="Times New Roman" w:hAnsi="Times New Roman" w:cs="Times New Roman"/>
          <w:b/>
          <w:sz w:val="26"/>
          <w:szCs w:val="26"/>
        </w:rPr>
        <w:t>Cooperativa Santa Clara Ltda</w:t>
      </w:r>
      <w:r>
        <w:rPr>
          <w:rFonts w:ascii="Times New Roman" w:hAnsi="Times New Roman" w:cs="Times New Roman"/>
          <w:sz w:val="26"/>
          <w:szCs w:val="26"/>
        </w:rPr>
        <w:t xml:space="preserve"> e </w:t>
      </w:r>
      <w:r w:rsidRPr="00F6361A">
        <w:rPr>
          <w:rFonts w:ascii="Times New Roman" w:hAnsi="Times New Roman" w:cs="Times New Roman"/>
          <w:b/>
          <w:sz w:val="26"/>
          <w:szCs w:val="26"/>
        </w:rPr>
        <w:t>Cooperativa Agrícola Mista Nova Palma Ltda (CAMNPAL</w:t>
      </w:r>
      <w:r>
        <w:rPr>
          <w:rFonts w:ascii="Times New Roman" w:hAnsi="Times New Roman" w:cs="Times New Roman"/>
          <w:sz w:val="26"/>
          <w:szCs w:val="26"/>
        </w:rPr>
        <w:t xml:space="preserve">), ambas ao mesmo valor.  Considerando o empate de preços entre grupos formais e segundo disposto no item </w:t>
      </w:r>
      <w:r w:rsidRPr="00B66803">
        <w:rPr>
          <w:rFonts w:ascii="Times New Roman" w:hAnsi="Times New Roman" w:cs="Times New Roman"/>
          <w:b/>
          <w:sz w:val="26"/>
          <w:szCs w:val="26"/>
        </w:rPr>
        <w:t>5.4 do Edital Convocatório</w:t>
      </w:r>
      <w:r>
        <w:rPr>
          <w:rFonts w:ascii="Times New Roman" w:hAnsi="Times New Roman" w:cs="Times New Roman"/>
          <w:sz w:val="26"/>
          <w:szCs w:val="26"/>
        </w:rPr>
        <w:t xml:space="preserve">, terá prioridade a organização com maior número de agricultores familiares no seu quadro de sócios, estabelecido na DAP Jurídica, razão pela qual, optou-se pela proposta da Cooperativa Agrícola Mista Nova Palma Ltda (CAMNPAL), eis que apresenta número maior de associados em relação a Cooperativa Santa Clara. Não houve nenhuma proposta para o item 05 (couve). Assim sendo, considerando a grade de preços acima, recomenda-se a </w:t>
      </w:r>
      <w:r w:rsidRPr="00A44FE6">
        <w:rPr>
          <w:rFonts w:ascii="Times New Roman" w:hAnsi="Times New Roman" w:cs="Times New Roman"/>
          <w:b/>
          <w:sz w:val="26"/>
          <w:szCs w:val="26"/>
        </w:rPr>
        <w:t>HOMOLOGAÇÃO</w:t>
      </w:r>
      <w:r>
        <w:rPr>
          <w:rFonts w:ascii="Times New Roman" w:hAnsi="Times New Roman" w:cs="Times New Roman"/>
          <w:sz w:val="26"/>
          <w:szCs w:val="26"/>
        </w:rPr>
        <w:t xml:space="preserve"> e a consequente </w:t>
      </w:r>
      <w:r w:rsidRPr="00A44FE6">
        <w:rPr>
          <w:rFonts w:ascii="Times New Roman" w:hAnsi="Times New Roman" w:cs="Times New Roman"/>
          <w:b/>
          <w:sz w:val="26"/>
          <w:szCs w:val="26"/>
        </w:rPr>
        <w:t>ADJUDICAÇÃO</w:t>
      </w:r>
      <w:r>
        <w:rPr>
          <w:rFonts w:ascii="Times New Roman" w:hAnsi="Times New Roman" w:cs="Times New Roman"/>
          <w:sz w:val="26"/>
          <w:szCs w:val="26"/>
        </w:rPr>
        <w:t xml:space="preserve"> do presente Edital, em favor dos seguintes produtores e/ou cooperativas: </w:t>
      </w:r>
      <w:r w:rsidRPr="002C3DE1">
        <w:rPr>
          <w:rFonts w:ascii="Times New Roman" w:hAnsi="Times New Roman" w:cs="Times New Roman"/>
          <w:b/>
          <w:sz w:val="26"/>
          <w:szCs w:val="26"/>
        </w:rPr>
        <w:t>JONATAN ALVARENGA DA SILVA</w:t>
      </w:r>
      <w:r>
        <w:rPr>
          <w:rFonts w:ascii="Times New Roman" w:hAnsi="Times New Roman" w:cs="Times New Roman"/>
          <w:b/>
          <w:sz w:val="26"/>
          <w:szCs w:val="26"/>
        </w:rPr>
        <w:t xml:space="preserve">, nos itens 01 e 04; </w:t>
      </w:r>
      <w:r w:rsidRPr="002C3DE1">
        <w:rPr>
          <w:rFonts w:ascii="Times New Roman" w:hAnsi="Times New Roman" w:cs="Times New Roman"/>
          <w:b/>
          <w:sz w:val="26"/>
          <w:szCs w:val="26"/>
        </w:rPr>
        <w:t>MARCIO SECUNDINO MACHADO OLIVEIRA</w:t>
      </w:r>
      <w:r>
        <w:rPr>
          <w:rFonts w:ascii="Times New Roman" w:hAnsi="Times New Roman" w:cs="Times New Roman"/>
          <w:sz w:val="26"/>
          <w:szCs w:val="26"/>
        </w:rPr>
        <w:t xml:space="preserve">, </w:t>
      </w:r>
      <w:r w:rsidRPr="00B66803">
        <w:rPr>
          <w:rFonts w:ascii="Times New Roman" w:hAnsi="Times New Roman" w:cs="Times New Roman"/>
          <w:b/>
          <w:sz w:val="26"/>
          <w:szCs w:val="26"/>
        </w:rPr>
        <w:t>nos   itens 02 e 06</w:t>
      </w:r>
      <w:r>
        <w:rPr>
          <w:rFonts w:ascii="Times New Roman" w:hAnsi="Times New Roman" w:cs="Times New Roman"/>
          <w:sz w:val="26"/>
          <w:szCs w:val="26"/>
        </w:rPr>
        <w:t xml:space="preserve">; </w:t>
      </w:r>
      <w:r w:rsidRPr="002C3DE1">
        <w:rPr>
          <w:rFonts w:ascii="Times New Roman" w:hAnsi="Times New Roman" w:cs="Times New Roman"/>
          <w:b/>
          <w:sz w:val="26"/>
          <w:szCs w:val="26"/>
        </w:rPr>
        <w:t xml:space="preserve">ADELSON DE JESUS DE ROSSO DIAS, </w:t>
      </w:r>
      <w:r w:rsidRPr="00B66803">
        <w:rPr>
          <w:rFonts w:ascii="Times New Roman" w:hAnsi="Times New Roman" w:cs="Times New Roman"/>
          <w:b/>
          <w:sz w:val="26"/>
          <w:szCs w:val="26"/>
        </w:rPr>
        <w:t>no item 03;</w:t>
      </w:r>
      <w:r>
        <w:rPr>
          <w:rFonts w:ascii="Times New Roman" w:hAnsi="Times New Roman" w:cs="Times New Roman"/>
          <w:sz w:val="26"/>
          <w:szCs w:val="26"/>
        </w:rPr>
        <w:t xml:space="preserve"> </w:t>
      </w:r>
      <w:r w:rsidRPr="002C3DE1">
        <w:rPr>
          <w:rFonts w:ascii="Times New Roman" w:hAnsi="Times New Roman" w:cs="Times New Roman"/>
          <w:b/>
          <w:sz w:val="26"/>
          <w:szCs w:val="26"/>
        </w:rPr>
        <w:t>COOPERATIVA AGRÍCOLA MISTA NOVA PALMA LTDA</w:t>
      </w:r>
      <w:r>
        <w:rPr>
          <w:rFonts w:ascii="Times New Roman" w:hAnsi="Times New Roman" w:cs="Times New Roman"/>
          <w:b/>
          <w:sz w:val="26"/>
          <w:szCs w:val="26"/>
        </w:rPr>
        <w:t xml:space="preserve"> (CAMNPAL), </w:t>
      </w:r>
      <w:r w:rsidRPr="00B66803">
        <w:rPr>
          <w:rFonts w:ascii="Times New Roman" w:hAnsi="Times New Roman" w:cs="Times New Roman"/>
          <w:b/>
          <w:sz w:val="26"/>
          <w:szCs w:val="26"/>
        </w:rPr>
        <w:t xml:space="preserve">nos itens </w:t>
      </w:r>
      <w:r>
        <w:rPr>
          <w:rFonts w:ascii="Times New Roman" w:hAnsi="Times New Roman" w:cs="Times New Roman"/>
          <w:b/>
          <w:sz w:val="26"/>
          <w:szCs w:val="26"/>
        </w:rPr>
        <w:t>07, 08, 09 e 10</w:t>
      </w:r>
      <w:r w:rsidRPr="00B66803">
        <w:rPr>
          <w:rFonts w:ascii="Times New Roman" w:hAnsi="Times New Roman" w:cs="Times New Roman"/>
          <w:b/>
          <w:sz w:val="26"/>
          <w:szCs w:val="26"/>
        </w:rPr>
        <w:t>.</w:t>
      </w:r>
      <w:r>
        <w:rPr>
          <w:rFonts w:ascii="Times New Roman" w:hAnsi="Times New Roman" w:cs="Times New Roman"/>
          <w:b/>
          <w:sz w:val="26"/>
          <w:szCs w:val="26"/>
        </w:rPr>
        <w:t xml:space="preserve"> </w:t>
      </w:r>
      <w:r>
        <w:rPr>
          <w:rFonts w:ascii="Times New Roman" w:hAnsi="Times New Roman" w:cs="Times New Roman"/>
          <w:sz w:val="26"/>
          <w:szCs w:val="26"/>
        </w:rPr>
        <w:t>Contudo, as propostas aprovadas para os produtos discriminados através dos itens 06 (mandioca), 07 (óleo de soja) e 08 (feijão preto) deverão ser apresentadas amostras dos mesmos junto ao Setor de Merenda Escolar.  D</w:t>
      </w:r>
      <w:r>
        <w:rPr>
          <w:sz w:val="25"/>
          <w:szCs w:val="25"/>
        </w:rPr>
        <w:t>ê-se vistas à Procuradoria Geral do Município para que emita Parecer acerca dos procedimentos adotados no transcurso da presente Chamada Pública, após encaminhe-se os autos e submeta-se a elevada apreciação do Exmº Sr. Prefeito para decisão final. Nada mais havendo a tratar, lavrou-se a presente Ata, que vai por todos assinada.</w:t>
      </w:r>
    </w:p>
    <w:p w:rsidR="00EB5059" w:rsidRPr="00442D0C" w:rsidRDefault="00EB5059" w:rsidP="00EB5059">
      <w:pPr>
        <w:pStyle w:val="Standard"/>
        <w:spacing w:before="120" w:after="120"/>
        <w:ind w:right="15"/>
        <w:jc w:val="both"/>
        <w:rPr>
          <w:rFonts w:ascii="Times New Roman" w:hAnsi="Times New Roman" w:cs="Times New Roman"/>
          <w:b/>
          <w:sz w:val="26"/>
          <w:szCs w:val="26"/>
        </w:rPr>
      </w:pPr>
      <w:r w:rsidRPr="00442D0C">
        <w:rPr>
          <w:rFonts w:ascii="Times New Roman" w:hAnsi="Times New Roman" w:cs="Times New Roman"/>
          <w:b/>
          <w:sz w:val="26"/>
          <w:szCs w:val="26"/>
        </w:rPr>
        <w:t>Comis</w:t>
      </w:r>
      <w:r>
        <w:rPr>
          <w:rFonts w:ascii="Times New Roman" w:hAnsi="Times New Roman" w:cs="Times New Roman"/>
          <w:b/>
          <w:sz w:val="26"/>
          <w:szCs w:val="26"/>
        </w:rPr>
        <w:t>s</w:t>
      </w:r>
      <w:r w:rsidRPr="00442D0C">
        <w:rPr>
          <w:rFonts w:ascii="Times New Roman" w:hAnsi="Times New Roman" w:cs="Times New Roman"/>
          <w:b/>
          <w:sz w:val="26"/>
          <w:szCs w:val="26"/>
        </w:rPr>
        <w:t>ão:</w:t>
      </w:r>
      <w:r>
        <w:rPr>
          <w:rFonts w:ascii="Times New Roman" w:hAnsi="Times New Roman" w:cs="Times New Roman"/>
          <w:b/>
          <w:sz w:val="26"/>
          <w:szCs w:val="26"/>
        </w:rPr>
        <w:t xml:space="preserve">                                                                 Produtores/Cooperativas presentes: </w:t>
      </w:r>
    </w:p>
    <w:p w:rsidR="00EB5059" w:rsidRDefault="00EB5059" w:rsidP="00EB5059">
      <w:pPr>
        <w:pStyle w:val="Standard"/>
        <w:spacing w:before="120" w:after="120"/>
        <w:ind w:right="15"/>
        <w:jc w:val="both"/>
        <w:rPr>
          <w:rFonts w:ascii="Times New Roman" w:hAnsi="Times New Roman" w:cs="Times New Roman"/>
          <w:sz w:val="26"/>
          <w:szCs w:val="26"/>
        </w:rPr>
      </w:pPr>
    </w:p>
    <w:p w:rsidR="00EB5059" w:rsidRDefault="00EB5059" w:rsidP="00EB5059">
      <w:pPr>
        <w:pStyle w:val="Standard"/>
        <w:jc w:val="both"/>
        <w:rPr>
          <w:rFonts w:ascii="Times New Roman" w:hAnsi="Times New Roman" w:cs="Times New Roman"/>
          <w:sz w:val="26"/>
          <w:szCs w:val="26"/>
        </w:rPr>
      </w:pPr>
      <w:r>
        <w:rPr>
          <w:rFonts w:ascii="Times New Roman" w:hAnsi="Times New Roman" w:cs="Times New Roman"/>
          <w:sz w:val="26"/>
          <w:szCs w:val="26"/>
        </w:rPr>
        <w:t xml:space="preserve">ELENILTON ILHA FLORES                                 </w:t>
      </w:r>
      <w:r w:rsidRPr="00072B08">
        <w:rPr>
          <w:rFonts w:ascii="Times New Roman" w:hAnsi="Times New Roman" w:cs="Times New Roman"/>
          <w:sz w:val="26"/>
          <w:szCs w:val="26"/>
        </w:rPr>
        <w:t>JONATAN ALVARENGA DA SILVA</w:t>
      </w:r>
    </w:p>
    <w:p w:rsidR="00EB5059" w:rsidRDefault="00EB5059" w:rsidP="00EB5059">
      <w:pPr>
        <w:pStyle w:val="Standard"/>
        <w:jc w:val="both"/>
        <w:rPr>
          <w:rFonts w:ascii="Times New Roman" w:hAnsi="Times New Roman" w:cs="Times New Roman"/>
          <w:sz w:val="26"/>
          <w:szCs w:val="26"/>
        </w:rPr>
      </w:pPr>
    </w:p>
    <w:p w:rsidR="00EB5059" w:rsidRDefault="00EB5059" w:rsidP="00EB5059">
      <w:pPr>
        <w:pStyle w:val="Standard"/>
        <w:jc w:val="both"/>
        <w:rPr>
          <w:rFonts w:ascii="Times New Roman" w:hAnsi="Times New Roman" w:cs="Times New Roman"/>
          <w:sz w:val="26"/>
          <w:szCs w:val="26"/>
        </w:rPr>
      </w:pPr>
    </w:p>
    <w:p w:rsidR="00EB5059" w:rsidRDefault="00EB5059" w:rsidP="00EB5059">
      <w:pPr>
        <w:pStyle w:val="Standard"/>
        <w:jc w:val="both"/>
        <w:rPr>
          <w:rFonts w:ascii="Times New Roman" w:hAnsi="Times New Roman" w:cs="Times New Roman"/>
          <w:sz w:val="26"/>
          <w:szCs w:val="26"/>
        </w:rPr>
      </w:pPr>
      <w:r>
        <w:rPr>
          <w:rFonts w:ascii="Times New Roman" w:hAnsi="Times New Roman" w:cs="Times New Roman"/>
          <w:sz w:val="26"/>
          <w:szCs w:val="26"/>
        </w:rPr>
        <w:t>RUDINEI DIAS MORALES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CACILDA DIAS DE FREITAS</w:t>
      </w:r>
    </w:p>
    <w:p w:rsidR="00EB5059" w:rsidRDefault="00EB5059" w:rsidP="00EB5059">
      <w:pPr>
        <w:pStyle w:val="Standard"/>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Extensionita Rural da EMATER</w:t>
      </w:r>
    </w:p>
    <w:p w:rsidR="00EB5059" w:rsidRDefault="00EB5059" w:rsidP="00EB5059">
      <w:pPr>
        <w:pStyle w:val="Standard"/>
        <w:jc w:val="both"/>
        <w:rPr>
          <w:rFonts w:ascii="Times New Roman" w:hAnsi="Times New Roman" w:cs="Times New Roman"/>
          <w:sz w:val="26"/>
          <w:szCs w:val="26"/>
        </w:rPr>
      </w:pPr>
    </w:p>
    <w:p w:rsidR="00EB5059" w:rsidRDefault="00EB5059" w:rsidP="00EB5059">
      <w:pPr>
        <w:pStyle w:val="Standard"/>
        <w:jc w:val="both"/>
        <w:rPr>
          <w:rFonts w:ascii="Times New Roman" w:hAnsi="Times New Roman" w:cs="Times New Roman"/>
          <w:sz w:val="26"/>
          <w:szCs w:val="26"/>
        </w:rPr>
      </w:pPr>
      <w:r>
        <w:rPr>
          <w:rFonts w:ascii="Times New Roman" w:hAnsi="Times New Roman" w:cs="Times New Roman"/>
          <w:sz w:val="26"/>
          <w:szCs w:val="26"/>
        </w:rPr>
        <w:t>LUIZ ARISTIDES BITENCOURT DIAS</w:t>
      </w:r>
    </w:p>
    <w:p w:rsidR="00EB5059" w:rsidRDefault="00EB5059" w:rsidP="00EB5059">
      <w:pPr>
        <w:pStyle w:val="Standard"/>
        <w:spacing w:before="120" w:after="120"/>
        <w:jc w:val="both"/>
        <w:rPr>
          <w:rFonts w:ascii="13" w:hAnsi="13"/>
          <w:b/>
          <w:color w:val="000000"/>
          <w:sz w:val="27"/>
          <w:szCs w:val="27"/>
        </w:rPr>
      </w:pPr>
    </w:p>
    <w:p w:rsidR="00BD0EE9" w:rsidRDefault="00BD0EE9" w:rsidP="00EB5059">
      <w:pPr>
        <w:pStyle w:val="Standard"/>
        <w:spacing w:before="120" w:after="120"/>
        <w:jc w:val="both"/>
        <w:rPr>
          <w:rFonts w:ascii="13" w:hAnsi="13"/>
          <w:b/>
          <w:color w:val="000000"/>
          <w:sz w:val="27"/>
          <w:szCs w:val="27"/>
        </w:rPr>
      </w:pPr>
    </w:p>
    <w:p w:rsidR="00BD0EE9" w:rsidRDefault="00BD0EE9" w:rsidP="00BD2D43">
      <w:pPr>
        <w:pStyle w:val="Standard"/>
        <w:spacing w:before="120" w:after="120"/>
        <w:jc w:val="both"/>
        <w:rPr>
          <w:rFonts w:ascii="13" w:hAnsi="13"/>
          <w:b/>
          <w:color w:val="000000"/>
          <w:sz w:val="27"/>
          <w:szCs w:val="27"/>
        </w:rPr>
      </w:pPr>
    </w:p>
    <w:p w:rsidR="00A97166" w:rsidRDefault="00A97166" w:rsidP="00BD2D43">
      <w:pPr>
        <w:pStyle w:val="Standard"/>
        <w:spacing w:before="120" w:after="120"/>
        <w:jc w:val="both"/>
        <w:rPr>
          <w:rFonts w:ascii="13" w:hAnsi="13"/>
          <w:b/>
          <w:color w:val="000000"/>
          <w:sz w:val="27"/>
          <w:szCs w:val="27"/>
        </w:rPr>
      </w:pPr>
    </w:p>
    <w:p w:rsidR="00A97166" w:rsidRDefault="00A97166" w:rsidP="00BD2D43">
      <w:pPr>
        <w:pStyle w:val="Standard"/>
        <w:spacing w:before="120" w:after="120"/>
        <w:jc w:val="both"/>
        <w:rPr>
          <w:rFonts w:ascii="13" w:hAnsi="13"/>
          <w:b/>
          <w:color w:val="000000"/>
          <w:sz w:val="27"/>
          <w:szCs w:val="27"/>
        </w:rPr>
      </w:pPr>
    </w:p>
    <w:p w:rsidR="00A97166" w:rsidRDefault="00A97166" w:rsidP="00BD2D43">
      <w:pPr>
        <w:pStyle w:val="Standard"/>
        <w:spacing w:before="120" w:after="120"/>
        <w:jc w:val="both"/>
        <w:rPr>
          <w:rFonts w:ascii="13" w:hAnsi="13"/>
          <w:b/>
          <w:color w:val="000000"/>
          <w:sz w:val="27"/>
          <w:szCs w:val="27"/>
        </w:rPr>
      </w:pPr>
    </w:p>
    <w:p w:rsidR="00A97166" w:rsidRDefault="00A97166" w:rsidP="00A97166">
      <w:pPr>
        <w:ind w:right="423"/>
        <w:jc w:val="center"/>
        <w:rPr>
          <w:b/>
          <w:bCs/>
          <w:sz w:val="28"/>
          <w:szCs w:val="28"/>
        </w:rPr>
      </w:pPr>
      <w:r>
        <w:rPr>
          <w:b/>
          <w:bCs/>
          <w:sz w:val="28"/>
        </w:rPr>
        <w:t>TERMO DE HOMOL</w:t>
      </w:r>
      <w:r>
        <w:rPr>
          <w:b/>
          <w:bCs/>
          <w:sz w:val="28"/>
          <w:szCs w:val="28"/>
        </w:rPr>
        <w:t>OGAÇÃO E ADJUDICAÇÃO</w:t>
      </w:r>
    </w:p>
    <w:p w:rsidR="00A97166" w:rsidRDefault="00A97166" w:rsidP="00A97166">
      <w:pPr>
        <w:ind w:right="423"/>
        <w:jc w:val="center"/>
        <w:rPr>
          <w:b/>
          <w:bCs/>
          <w:sz w:val="28"/>
          <w:szCs w:val="28"/>
        </w:rPr>
      </w:pPr>
    </w:p>
    <w:p w:rsidR="00A97166" w:rsidRDefault="00A97166" w:rsidP="00A97166">
      <w:pPr>
        <w:ind w:left="708" w:right="423"/>
        <w:rPr>
          <w:b/>
          <w:bCs/>
          <w:sz w:val="28"/>
          <w:szCs w:val="28"/>
        </w:rPr>
      </w:pPr>
      <w:r>
        <w:rPr>
          <w:b/>
          <w:bCs/>
          <w:sz w:val="28"/>
          <w:szCs w:val="28"/>
        </w:rPr>
        <w:t xml:space="preserve">                    </w:t>
      </w:r>
    </w:p>
    <w:p w:rsidR="00A97166" w:rsidRDefault="00A97166" w:rsidP="00A97166">
      <w:pPr>
        <w:ind w:right="423"/>
        <w:rPr>
          <w:b/>
          <w:sz w:val="28"/>
          <w:szCs w:val="28"/>
        </w:rPr>
      </w:pPr>
      <w:r>
        <w:rPr>
          <w:b/>
          <w:bCs/>
          <w:sz w:val="28"/>
          <w:szCs w:val="28"/>
        </w:rPr>
        <w:t>ED</w:t>
      </w:r>
      <w:r>
        <w:rPr>
          <w:b/>
          <w:sz w:val="28"/>
          <w:szCs w:val="28"/>
        </w:rPr>
        <w:t xml:space="preserve">ITAL Nº 2611/2017 – CHAMADA </w:t>
      </w:r>
      <w:r w:rsidR="00372422">
        <w:rPr>
          <w:b/>
          <w:sz w:val="28"/>
          <w:szCs w:val="28"/>
        </w:rPr>
        <w:t>PÚBLICA AGRICULT</w:t>
      </w:r>
      <w:r>
        <w:rPr>
          <w:b/>
          <w:sz w:val="28"/>
          <w:szCs w:val="28"/>
        </w:rPr>
        <w:t>URA FAMILIAR</w:t>
      </w:r>
    </w:p>
    <w:p w:rsidR="00A97166" w:rsidRDefault="00A97166" w:rsidP="00A97166">
      <w:pPr>
        <w:ind w:right="423"/>
        <w:jc w:val="both"/>
        <w:rPr>
          <w:b/>
          <w:sz w:val="28"/>
          <w:szCs w:val="28"/>
        </w:rPr>
      </w:pPr>
    </w:p>
    <w:p w:rsidR="00A97166" w:rsidRDefault="00A97166" w:rsidP="00A97166">
      <w:pPr>
        <w:ind w:right="423"/>
        <w:jc w:val="both"/>
        <w:rPr>
          <w:b/>
          <w:sz w:val="28"/>
          <w:szCs w:val="28"/>
        </w:rPr>
      </w:pPr>
    </w:p>
    <w:p w:rsidR="00A97166" w:rsidRDefault="00A97166" w:rsidP="00A97166">
      <w:pPr>
        <w:ind w:right="423"/>
        <w:jc w:val="both"/>
        <w:rPr>
          <w:sz w:val="27"/>
          <w:szCs w:val="27"/>
        </w:rPr>
      </w:pPr>
      <w:r>
        <w:rPr>
          <w:b/>
          <w:sz w:val="28"/>
          <w:szCs w:val="28"/>
        </w:rPr>
        <w:tab/>
      </w:r>
      <w:r>
        <w:rPr>
          <w:b/>
          <w:sz w:val="27"/>
          <w:szCs w:val="27"/>
        </w:rPr>
        <w:t>O PREFEITO MUNICIPAL DE CAÇAPAVA DO SUL</w:t>
      </w:r>
      <w:r>
        <w:rPr>
          <w:sz w:val="27"/>
          <w:szCs w:val="27"/>
        </w:rPr>
        <w:t xml:space="preserve"> torna público a todos os interessados e para fins de divulgação que </w:t>
      </w:r>
      <w:r>
        <w:rPr>
          <w:b/>
          <w:bCs/>
          <w:sz w:val="27"/>
          <w:szCs w:val="27"/>
        </w:rPr>
        <w:t>HOMOLOGA</w:t>
      </w:r>
      <w:r>
        <w:rPr>
          <w:sz w:val="27"/>
          <w:szCs w:val="27"/>
        </w:rPr>
        <w:t xml:space="preserve"> a recomendação da Ata de </w:t>
      </w:r>
      <w:r w:rsidR="00372422">
        <w:rPr>
          <w:sz w:val="27"/>
          <w:szCs w:val="27"/>
        </w:rPr>
        <w:t xml:space="preserve">abertura </w:t>
      </w:r>
      <w:r>
        <w:rPr>
          <w:sz w:val="27"/>
          <w:szCs w:val="27"/>
        </w:rPr>
        <w:t xml:space="preserve">do </w:t>
      </w:r>
      <w:r>
        <w:rPr>
          <w:b/>
          <w:bCs/>
          <w:sz w:val="27"/>
          <w:szCs w:val="27"/>
        </w:rPr>
        <w:t xml:space="preserve">Edital nº 2611/2017 – 3ª Chamada Pública da Agricultura </w:t>
      </w:r>
      <w:r>
        <w:rPr>
          <w:sz w:val="27"/>
          <w:szCs w:val="27"/>
        </w:rPr>
        <w:t>(fls.</w:t>
      </w:r>
      <w:r w:rsidR="00146A14">
        <w:rPr>
          <w:sz w:val="27"/>
          <w:szCs w:val="27"/>
        </w:rPr>
        <w:t xml:space="preserve"> 163 e 164</w:t>
      </w:r>
      <w:r>
        <w:rPr>
          <w:sz w:val="27"/>
          <w:szCs w:val="27"/>
        </w:rPr>
        <w:t xml:space="preserve"> dos autos),  que trata da aquisição de produtos para merenda escolar e </w:t>
      </w:r>
      <w:r>
        <w:rPr>
          <w:b/>
          <w:bCs/>
          <w:sz w:val="27"/>
          <w:szCs w:val="27"/>
        </w:rPr>
        <w:t>ADJUDICA</w:t>
      </w:r>
      <w:r>
        <w:rPr>
          <w:sz w:val="27"/>
          <w:szCs w:val="27"/>
        </w:rPr>
        <w:t xml:space="preserve"> as propostas de </w:t>
      </w:r>
      <w:r w:rsidRPr="002C3DE1">
        <w:rPr>
          <w:b/>
          <w:szCs w:val="26"/>
        </w:rPr>
        <w:t>JONATAN ALVARENGA DA SILVA</w:t>
      </w:r>
      <w:r>
        <w:rPr>
          <w:b/>
          <w:szCs w:val="26"/>
        </w:rPr>
        <w:t xml:space="preserve">, nos itens 01 e 04; </w:t>
      </w:r>
      <w:r w:rsidRPr="002C3DE1">
        <w:rPr>
          <w:b/>
          <w:szCs w:val="26"/>
        </w:rPr>
        <w:t>MARCIO SECUNDINO MACHADO OLIVEIRA</w:t>
      </w:r>
      <w:r>
        <w:rPr>
          <w:szCs w:val="26"/>
        </w:rPr>
        <w:t xml:space="preserve">, </w:t>
      </w:r>
      <w:r w:rsidRPr="00B66803">
        <w:rPr>
          <w:b/>
          <w:szCs w:val="26"/>
        </w:rPr>
        <w:t>nos   itens 02 e 06</w:t>
      </w:r>
      <w:r>
        <w:rPr>
          <w:szCs w:val="26"/>
        </w:rPr>
        <w:t xml:space="preserve">; </w:t>
      </w:r>
      <w:r w:rsidRPr="002C3DE1">
        <w:rPr>
          <w:b/>
          <w:szCs w:val="26"/>
        </w:rPr>
        <w:t xml:space="preserve">ADELSON DE JESUS DE ROSSO DIAS, </w:t>
      </w:r>
      <w:r w:rsidRPr="00B66803">
        <w:rPr>
          <w:b/>
          <w:szCs w:val="26"/>
        </w:rPr>
        <w:t>no item 03;</w:t>
      </w:r>
      <w:r>
        <w:rPr>
          <w:szCs w:val="26"/>
        </w:rPr>
        <w:t xml:space="preserve"> </w:t>
      </w:r>
      <w:r w:rsidRPr="002C3DE1">
        <w:rPr>
          <w:b/>
          <w:szCs w:val="26"/>
        </w:rPr>
        <w:t>COOPERATIVA AGRÍCOLA MISTA NOVA PALMA LTDA</w:t>
      </w:r>
      <w:r>
        <w:rPr>
          <w:b/>
          <w:szCs w:val="26"/>
        </w:rPr>
        <w:t xml:space="preserve"> (CAMNPAL), </w:t>
      </w:r>
      <w:r w:rsidRPr="00B66803">
        <w:rPr>
          <w:b/>
          <w:szCs w:val="26"/>
        </w:rPr>
        <w:t xml:space="preserve">nos itens </w:t>
      </w:r>
      <w:r>
        <w:rPr>
          <w:b/>
          <w:szCs w:val="26"/>
        </w:rPr>
        <w:t>07, 08, 09 e 10.</w:t>
      </w:r>
    </w:p>
    <w:p w:rsidR="00A97166" w:rsidRDefault="00A97166" w:rsidP="00A97166">
      <w:pPr>
        <w:ind w:right="423"/>
        <w:jc w:val="both"/>
        <w:rPr>
          <w:sz w:val="28"/>
          <w:szCs w:val="28"/>
        </w:rPr>
      </w:pPr>
    </w:p>
    <w:p w:rsidR="00A97166" w:rsidRDefault="00A97166" w:rsidP="00A97166">
      <w:pPr>
        <w:ind w:right="423"/>
        <w:jc w:val="both"/>
        <w:rPr>
          <w:sz w:val="28"/>
          <w:szCs w:val="28"/>
        </w:rPr>
      </w:pPr>
    </w:p>
    <w:p w:rsidR="00A97166" w:rsidRDefault="00A97166" w:rsidP="00A97166">
      <w:pPr>
        <w:ind w:right="423"/>
        <w:jc w:val="both"/>
        <w:rPr>
          <w:sz w:val="28"/>
          <w:szCs w:val="28"/>
        </w:rPr>
      </w:pPr>
      <w:r>
        <w:rPr>
          <w:sz w:val="28"/>
          <w:szCs w:val="28"/>
        </w:rPr>
        <w:t xml:space="preserve">            Caçapava do Sul,</w:t>
      </w:r>
      <w:r w:rsidR="00146A14">
        <w:rPr>
          <w:sz w:val="28"/>
          <w:szCs w:val="28"/>
        </w:rPr>
        <w:t xml:space="preserve"> </w:t>
      </w:r>
      <w:r w:rsidR="00B57B56">
        <w:rPr>
          <w:sz w:val="28"/>
          <w:szCs w:val="28"/>
        </w:rPr>
        <w:t>17</w:t>
      </w:r>
      <w:r>
        <w:rPr>
          <w:sz w:val="28"/>
          <w:szCs w:val="28"/>
        </w:rPr>
        <w:t xml:space="preserve"> de agosto de 2017.</w:t>
      </w:r>
    </w:p>
    <w:p w:rsidR="00A97166" w:rsidRDefault="00A97166" w:rsidP="00A97166">
      <w:pPr>
        <w:ind w:right="423"/>
        <w:jc w:val="both"/>
        <w:rPr>
          <w:sz w:val="28"/>
          <w:szCs w:val="28"/>
        </w:rPr>
      </w:pPr>
    </w:p>
    <w:p w:rsidR="00A97166" w:rsidRDefault="00A97166" w:rsidP="00A97166">
      <w:pPr>
        <w:ind w:right="423"/>
        <w:jc w:val="both"/>
        <w:rPr>
          <w:b/>
          <w:sz w:val="28"/>
          <w:szCs w:val="28"/>
        </w:rPr>
      </w:pPr>
      <w:bookmarkStart w:id="0" w:name="_GoBack"/>
      <w:bookmarkEnd w:id="0"/>
    </w:p>
    <w:p w:rsidR="00A97166" w:rsidRDefault="00A97166" w:rsidP="00A97166">
      <w:pPr>
        <w:ind w:right="423"/>
        <w:jc w:val="both"/>
        <w:rPr>
          <w:b/>
          <w:sz w:val="28"/>
          <w:szCs w:val="28"/>
        </w:rPr>
      </w:pPr>
    </w:p>
    <w:p w:rsidR="00A97166" w:rsidRDefault="00372422" w:rsidP="00A97166">
      <w:pPr>
        <w:ind w:right="423"/>
        <w:jc w:val="center"/>
        <w:rPr>
          <w:b/>
          <w:sz w:val="28"/>
          <w:szCs w:val="28"/>
        </w:rPr>
      </w:pPr>
      <w:r>
        <w:rPr>
          <w:b/>
          <w:sz w:val="28"/>
          <w:szCs w:val="28"/>
        </w:rPr>
        <w:t xml:space="preserve">              </w:t>
      </w:r>
      <w:r w:rsidR="00A97166">
        <w:rPr>
          <w:b/>
          <w:sz w:val="28"/>
          <w:szCs w:val="28"/>
        </w:rPr>
        <w:t>GIOVANI AMESTOY DA SILVA,</w:t>
      </w:r>
    </w:p>
    <w:p w:rsidR="00A97166" w:rsidRDefault="00372422" w:rsidP="00A97166">
      <w:pPr>
        <w:ind w:right="423"/>
        <w:jc w:val="center"/>
        <w:rPr>
          <w:b/>
          <w:sz w:val="28"/>
          <w:szCs w:val="28"/>
        </w:rPr>
      </w:pPr>
      <w:r>
        <w:rPr>
          <w:b/>
          <w:sz w:val="28"/>
          <w:szCs w:val="28"/>
        </w:rPr>
        <w:t xml:space="preserve">           </w:t>
      </w:r>
      <w:r w:rsidR="00A97166">
        <w:rPr>
          <w:b/>
          <w:sz w:val="28"/>
          <w:szCs w:val="28"/>
        </w:rPr>
        <w:t>Prefeito Municipal.</w:t>
      </w:r>
    </w:p>
    <w:p w:rsidR="00A97166" w:rsidRDefault="00A97166" w:rsidP="00A97166">
      <w:pPr>
        <w:ind w:right="139"/>
        <w:jc w:val="center"/>
        <w:rPr>
          <w:b/>
          <w:sz w:val="28"/>
          <w:szCs w:val="28"/>
        </w:rPr>
      </w:pPr>
    </w:p>
    <w:p w:rsidR="00A97166" w:rsidRDefault="00A97166" w:rsidP="00BD2D43">
      <w:pPr>
        <w:pStyle w:val="Standard"/>
        <w:spacing w:before="120" w:after="120"/>
        <w:jc w:val="both"/>
        <w:rPr>
          <w:rFonts w:ascii="13" w:hAnsi="13"/>
          <w:b/>
          <w:color w:val="000000"/>
          <w:sz w:val="27"/>
          <w:szCs w:val="27"/>
        </w:rPr>
      </w:pPr>
    </w:p>
    <w:p w:rsidR="00B70C0B" w:rsidRDefault="00B70C0B" w:rsidP="00BD2D43">
      <w:pPr>
        <w:pStyle w:val="Standard"/>
        <w:spacing w:before="120" w:after="120"/>
        <w:jc w:val="both"/>
        <w:rPr>
          <w:rFonts w:ascii="13" w:hAnsi="13"/>
          <w:b/>
          <w:color w:val="000000"/>
          <w:sz w:val="27"/>
          <w:szCs w:val="27"/>
        </w:rPr>
      </w:pPr>
    </w:p>
    <w:p w:rsidR="00B70C0B" w:rsidRDefault="00B70C0B" w:rsidP="00BD2D43">
      <w:pPr>
        <w:pStyle w:val="Standard"/>
        <w:spacing w:before="120" w:after="120"/>
        <w:jc w:val="both"/>
        <w:rPr>
          <w:rFonts w:ascii="13" w:hAnsi="13"/>
          <w:b/>
          <w:color w:val="000000"/>
          <w:sz w:val="27"/>
          <w:szCs w:val="27"/>
        </w:rPr>
      </w:pPr>
    </w:p>
    <w:p w:rsidR="00B70C0B" w:rsidRDefault="00B70C0B" w:rsidP="00BD2D43">
      <w:pPr>
        <w:pStyle w:val="Standard"/>
        <w:spacing w:before="120" w:after="120"/>
        <w:jc w:val="both"/>
        <w:rPr>
          <w:rFonts w:ascii="13" w:hAnsi="13"/>
          <w:b/>
          <w:color w:val="000000"/>
          <w:sz w:val="27"/>
          <w:szCs w:val="27"/>
        </w:rPr>
      </w:pPr>
    </w:p>
    <w:p w:rsidR="00B70C0B" w:rsidRDefault="00B70C0B" w:rsidP="00BD2D43">
      <w:pPr>
        <w:pStyle w:val="Standard"/>
        <w:spacing w:before="120" w:after="120"/>
        <w:jc w:val="both"/>
        <w:rPr>
          <w:rFonts w:ascii="13" w:hAnsi="13"/>
          <w:b/>
          <w:color w:val="000000"/>
          <w:sz w:val="27"/>
          <w:szCs w:val="27"/>
        </w:rPr>
      </w:pPr>
    </w:p>
    <w:p w:rsidR="00B70C0B" w:rsidRDefault="00B70C0B" w:rsidP="00BD2D43">
      <w:pPr>
        <w:pStyle w:val="Standard"/>
        <w:spacing w:before="120" w:after="120"/>
        <w:jc w:val="both"/>
        <w:rPr>
          <w:rFonts w:ascii="13" w:hAnsi="13"/>
          <w:b/>
          <w:color w:val="000000"/>
          <w:sz w:val="27"/>
          <w:szCs w:val="27"/>
        </w:rPr>
      </w:pPr>
    </w:p>
    <w:p w:rsidR="00B70C0B" w:rsidRDefault="00B70C0B" w:rsidP="00BD2D43">
      <w:pPr>
        <w:pStyle w:val="Standard"/>
        <w:spacing w:before="120" w:after="120"/>
        <w:jc w:val="both"/>
        <w:rPr>
          <w:rFonts w:ascii="13" w:hAnsi="13"/>
          <w:b/>
          <w:color w:val="000000"/>
          <w:sz w:val="27"/>
          <w:szCs w:val="27"/>
        </w:rPr>
      </w:pPr>
    </w:p>
    <w:p w:rsidR="00B70C0B" w:rsidRDefault="00B70C0B" w:rsidP="00BD2D43">
      <w:pPr>
        <w:pStyle w:val="Standard"/>
        <w:spacing w:before="120" w:after="120"/>
        <w:jc w:val="both"/>
        <w:rPr>
          <w:rFonts w:ascii="13" w:hAnsi="13"/>
          <w:b/>
          <w:color w:val="000000"/>
          <w:sz w:val="27"/>
          <w:szCs w:val="27"/>
        </w:rPr>
      </w:pPr>
    </w:p>
    <w:p w:rsidR="00B70C0B" w:rsidRDefault="00B70C0B" w:rsidP="00BD2D43">
      <w:pPr>
        <w:pStyle w:val="Standard"/>
        <w:spacing w:before="120" w:after="120"/>
        <w:jc w:val="both"/>
        <w:rPr>
          <w:rFonts w:ascii="13" w:hAnsi="13"/>
          <w:b/>
          <w:color w:val="000000"/>
          <w:sz w:val="27"/>
          <w:szCs w:val="27"/>
        </w:rPr>
      </w:pPr>
    </w:p>
    <w:p w:rsidR="00B70C0B" w:rsidRDefault="00B70C0B" w:rsidP="00BD2D43">
      <w:pPr>
        <w:pStyle w:val="Standard"/>
        <w:spacing w:before="120" w:after="120"/>
        <w:jc w:val="both"/>
        <w:rPr>
          <w:rFonts w:ascii="13" w:hAnsi="13"/>
          <w:b/>
          <w:color w:val="000000"/>
          <w:sz w:val="27"/>
          <w:szCs w:val="27"/>
        </w:rPr>
      </w:pPr>
    </w:p>
    <w:p w:rsidR="00B70C0B" w:rsidRDefault="00B70C0B" w:rsidP="00BD2D43">
      <w:pPr>
        <w:pStyle w:val="Standard"/>
        <w:spacing w:before="120" w:after="120"/>
        <w:jc w:val="both"/>
        <w:rPr>
          <w:rFonts w:ascii="13" w:hAnsi="13"/>
          <w:b/>
          <w:color w:val="000000"/>
          <w:sz w:val="27"/>
          <w:szCs w:val="27"/>
        </w:rPr>
      </w:pPr>
    </w:p>
    <w:p w:rsidR="00B70C0B" w:rsidRDefault="00B70C0B" w:rsidP="00BD2D43">
      <w:pPr>
        <w:pStyle w:val="Standard"/>
        <w:spacing w:before="120" w:after="120"/>
        <w:jc w:val="both"/>
        <w:rPr>
          <w:rFonts w:ascii="13" w:hAnsi="13"/>
          <w:b/>
          <w:color w:val="000000"/>
          <w:sz w:val="27"/>
          <w:szCs w:val="27"/>
        </w:rPr>
      </w:pPr>
    </w:p>
    <w:sectPr w:rsidR="00B70C0B" w:rsidSect="00885CA1">
      <w:headerReference w:type="default" r:id="rId9"/>
      <w:pgSz w:w="11905" w:h="16837" w:code="9"/>
      <w:pgMar w:top="1797" w:right="565" w:bottom="539" w:left="1260" w:header="522" w:footer="1418"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7A7" w:rsidRDefault="003F27A7">
      <w:r>
        <w:separator/>
      </w:r>
    </w:p>
  </w:endnote>
  <w:endnote w:type="continuationSeparator" w:id="0">
    <w:p w:rsidR="003F27A7" w:rsidRDefault="003F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13">
    <w:altName w:val="Times New Roman"/>
    <w:panose1 w:val="00000000000000000000"/>
    <w:charset w:val="00"/>
    <w:family w:val="roman"/>
    <w:notTrueType/>
    <w:pitch w:val="default"/>
  </w:font>
  <w:font w:name="Times-Roman, '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7A7" w:rsidRDefault="003F27A7">
      <w:r>
        <w:separator/>
      </w:r>
    </w:p>
  </w:footnote>
  <w:footnote w:type="continuationSeparator" w:id="0">
    <w:p w:rsidR="003F27A7" w:rsidRDefault="003F2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F1F" w:rsidRDefault="00F2539D">
    <w:r>
      <w:rPr>
        <w:rFonts w:ascii="Arial Black" w:hAnsi="Arial Black"/>
        <w:noProof/>
        <w:sz w:val="20"/>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0</wp:posOffset>
              </wp:positionV>
              <wp:extent cx="4914900" cy="1036320"/>
              <wp:effectExtent l="9525" t="9525"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36320"/>
                      </a:xfrm>
                      <a:prstGeom prst="rect">
                        <a:avLst/>
                      </a:prstGeom>
                      <a:solidFill>
                        <a:srgbClr val="FFFFFF"/>
                      </a:solidFill>
                      <a:ln w="9525">
                        <a:solidFill>
                          <a:srgbClr val="FFFFFF"/>
                        </a:solidFill>
                        <a:miter lim="800000"/>
                        <a:headEnd/>
                        <a:tailEnd/>
                      </a:ln>
                    </wps:spPr>
                    <wps:txbx>
                      <w:txbxContent>
                        <w:p w:rsidR="00DD4F1F" w:rsidRDefault="00DD4F1F">
                          <w:pPr>
                            <w:pStyle w:val="Ttulo2"/>
                          </w:pPr>
                          <w:r>
                            <w:t>ESTADO DO RIO GRANDE DO  SUL</w:t>
                          </w:r>
                        </w:p>
                        <w:p w:rsidR="00DD4F1F" w:rsidRDefault="00DD4F1F">
                          <w:pPr>
                            <w:pStyle w:val="Ttulo1"/>
                          </w:pPr>
                          <w:r>
                            <w:t>Prefeitura Municipal de Caçapava do Sul</w:t>
                          </w:r>
                        </w:p>
                        <w:p w:rsidR="00DD4F1F" w:rsidRDefault="00DD4F1F">
                          <w:pPr>
                            <w:pStyle w:val="Ttulo2"/>
                            <w:rPr>
                              <w:sz w:val="18"/>
                            </w:rPr>
                          </w:pPr>
                          <w:r>
                            <w:rPr>
                              <w:sz w:val="18"/>
                            </w:rPr>
                            <w:t xml:space="preserve">Rua Benjamin Constant, 686 – CEP 96.570-000 CNPJ 88.142.302/0001-45 Fone 55 3281 2463 </w:t>
                          </w:r>
                        </w:p>
                        <w:p w:rsidR="00DD4F1F" w:rsidRDefault="00DD4F1F">
                          <w:pPr>
                            <w:pStyle w:val="Ttulo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0;width:387pt;height:8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" strokecolor="white">
              <v:textbox>
                <w:txbxContent>
                  <w:p w:rsidR="00DD4F1F" w:rsidRDefault="00DD4F1F">
                    <w:pPr>
                      <w:pStyle w:val="Ttulo2"/>
                    </w:pPr>
                    <w:r>
                      <w:t>ESTADO DO RIO GRANDE DO  SUL</w:t>
                    </w:r>
                  </w:p>
                  <w:p w:rsidR="00DD4F1F" w:rsidRDefault="00DD4F1F">
                    <w:pPr>
                      <w:pStyle w:val="Ttulo1"/>
                    </w:pPr>
                    <w:r>
                      <w:t>Prefeitura Municipal de Caçapava do Sul</w:t>
                    </w:r>
                  </w:p>
                  <w:p w:rsidR="00DD4F1F" w:rsidRDefault="00DD4F1F">
                    <w:pPr>
                      <w:pStyle w:val="Ttulo2"/>
                      <w:rPr>
                        <w:sz w:val="18"/>
                      </w:rPr>
                    </w:pPr>
                    <w:r>
                      <w:rPr>
                        <w:sz w:val="18"/>
                      </w:rPr>
                      <w:t xml:space="preserve">Rua Benjamin Constant, 686 – CEP 96.570-000 CNPJ 88.142.302/0001-45 Fone 55 3281 2463 </w:t>
                    </w:r>
                  </w:p>
                  <w:p w:rsidR="00DD4F1F" w:rsidRDefault="00DD4F1F">
                    <w:pPr>
                      <w:pStyle w:val="Ttulo2"/>
                    </w:pPr>
                  </w:p>
                </w:txbxContent>
              </v:textbox>
            </v:shape>
          </w:pict>
        </mc:Fallback>
      </mc:AlternateContent>
    </w:r>
    <w:r>
      <w:rPr>
        <w:rFonts w:ascii="Arial Black" w:hAnsi="Arial Black"/>
        <w:noProof/>
        <w:sz w:val="20"/>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872490" cy="959485"/>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2490" cy="959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F1F" w:rsidRDefault="00DD4F1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C34653"/>
    <w:multiLevelType w:val="hybridMultilevel"/>
    <w:tmpl w:val="29B0A68A"/>
    <w:lvl w:ilvl="0" w:tplc="2CAE749C">
      <w:numFmt w:val="bullet"/>
      <w:lvlText w:val="-"/>
      <w:lvlJc w:val="left"/>
      <w:pPr>
        <w:tabs>
          <w:tab w:val="num" w:pos="3120"/>
        </w:tabs>
        <w:ind w:left="3120" w:hanging="360"/>
      </w:pPr>
      <w:rPr>
        <w:rFonts w:ascii="Times New Roman" w:eastAsia="Times New Roman" w:hAnsi="Times New Roman" w:cs="Times New Roman" w:hint="default"/>
      </w:rPr>
    </w:lvl>
    <w:lvl w:ilvl="1" w:tplc="04160003" w:tentative="1">
      <w:start w:val="1"/>
      <w:numFmt w:val="bullet"/>
      <w:lvlText w:val="o"/>
      <w:lvlJc w:val="left"/>
      <w:pPr>
        <w:tabs>
          <w:tab w:val="num" w:pos="3840"/>
        </w:tabs>
        <w:ind w:left="3840" w:hanging="360"/>
      </w:pPr>
      <w:rPr>
        <w:rFonts w:ascii="Courier New" w:hAnsi="Courier New" w:hint="default"/>
      </w:rPr>
    </w:lvl>
    <w:lvl w:ilvl="2" w:tplc="04160005" w:tentative="1">
      <w:start w:val="1"/>
      <w:numFmt w:val="bullet"/>
      <w:lvlText w:val=""/>
      <w:lvlJc w:val="left"/>
      <w:pPr>
        <w:tabs>
          <w:tab w:val="num" w:pos="4560"/>
        </w:tabs>
        <w:ind w:left="4560" w:hanging="360"/>
      </w:pPr>
      <w:rPr>
        <w:rFonts w:ascii="Wingdings" w:hAnsi="Wingdings" w:hint="default"/>
      </w:rPr>
    </w:lvl>
    <w:lvl w:ilvl="3" w:tplc="04160001" w:tentative="1">
      <w:start w:val="1"/>
      <w:numFmt w:val="bullet"/>
      <w:lvlText w:val=""/>
      <w:lvlJc w:val="left"/>
      <w:pPr>
        <w:tabs>
          <w:tab w:val="num" w:pos="5280"/>
        </w:tabs>
        <w:ind w:left="5280" w:hanging="360"/>
      </w:pPr>
      <w:rPr>
        <w:rFonts w:ascii="Symbol" w:hAnsi="Symbol" w:hint="default"/>
      </w:rPr>
    </w:lvl>
    <w:lvl w:ilvl="4" w:tplc="04160003" w:tentative="1">
      <w:start w:val="1"/>
      <w:numFmt w:val="bullet"/>
      <w:lvlText w:val="o"/>
      <w:lvlJc w:val="left"/>
      <w:pPr>
        <w:tabs>
          <w:tab w:val="num" w:pos="6000"/>
        </w:tabs>
        <w:ind w:left="6000" w:hanging="360"/>
      </w:pPr>
      <w:rPr>
        <w:rFonts w:ascii="Courier New" w:hAnsi="Courier New" w:hint="default"/>
      </w:rPr>
    </w:lvl>
    <w:lvl w:ilvl="5" w:tplc="04160005" w:tentative="1">
      <w:start w:val="1"/>
      <w:numFmt w:val="bullet"/>
      <w:lvlText w:val=""/>
      <w:lvlJc w:val="left"/>
      <w:pPr>
        <w:tabs>
          <w:tab w:val="num" w:pos="6720"/>
        </w:tabs>
        <w:ind w:left="6720" w:hanging="360"/>
      </w:pPr>
      <w:rPr>
        <w:rFonts w:ascii="Wingdings" w:hAnsi="Wingdings" w:hint="default"/>
      </w:rPr>
    </w:lvl>
    <w:lvl w:ilvl="6" w:tplc="04160001" w:tentative="1">
      <w:start w:val="1"/>
      <w:numFmt w:val="bullet"/>
      <w:lvlText w:val=""/>
      <w:lvlJc w:val="left"/>
      <w:pPr>
        <w:tabs>
          <w:tab w:val="num" w:pos="7440"/>
        </w:tabs>
        <w:ind w:left="7440" w:hanging="360"/>
      </w:pPr>
      <w:rPr>
        <w:rFonts w:ascii="Symbol" w:hAnsi="Symbol" w:hint="default"/>
      </w:rPr>
    </w:lvl>
    <w:lvl w:ilvl="7" w:tplc="04160003" w:tentative="1">
      <w:start w:val="1"/>
      <w:numFmt w:val="bullet"/>
      <w:lvlText w:val="o"/>
      <w:lvlJc w:val="left"/>
      <w:pPr>
        <w:tabs>
          <w:tab w:val="num" w:pos="8160"/>
        </w:tabs>
        <w:ind w:left="8160" w:hanging="360"/>
      </w:pPr>
      <w:rPr>
        <w:rFonts w:ascii="Courier New" w:hAnsi="Courier New" w:hint="default"/>
      </w:rPr>
    </w:lvl>
    <w:lvl w:ilvl="8" w:tplc="04160005" w:tentative="1">
      <w:start w:val="1"/>
      <w:numFmt w:val="bullet"/>
      <w:lvlText w:val=""/>
      <w:lvlJc w:val="left"/>
      <w:pPr>
        <w:tabs>
          <w:tab w:val="num" w:pos="8880"/>
        </w:tabs>
        <w:ind w:left="8880" w:hanging="360"/>
      </w:pPr>
      <w:rPr>
        <w:rFonts w:ascii="Wingdings" w:hAnsi="Wingdings" w:hint="default"/>
      </w:rPr>
    </w:lvl>
  </w:abstractNum>
  <w:abstractNum w:abstractNumId="2" w15:restartNumberingAfterBreak="0">
    <w:nsid w:val="13F71498"/>
    <w:multiLevelType w:val="hybridMultilevel"/>
    <w:tmpl w:val="0DD278F0"/>
    <w:lvl w:ilvl="0" w:tplc="C47411E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924E78"/>
    <w:multiLevelType w:val="multilevel"/>
    <w:tmpl w:val="1C1CD52A"/>
    <w:lvl w:ilvl="0">
      <w:start w:val="2"/>
      <w:numFmt w:val="decimal"/>
      <w:lvlText w:val="%1"/>
      <w:lvlJc w:val="left"/>
      <w:pPr>
        <w:tabs>
          <w:tab w:val="num" w:pos="1410"/>
        </w:tabs>
        <w:ind w:left="1410" w:hanging="1410"/>
      </w:pPr>
      <w:rPr>
        <w:rFonts w:hint="default"/>
        <w:b/>
      </w:rPr>
    </w:lvl>
    <w:lvl w:ilvl="1">
      <w:start w:val="2"/>
      <w:numFmt w:val="decimal"/>
      <w:lvlText w:val="%1.%2"/>
      <w:lvlJc w:val="left"/>
      <w:pPr>
        <w:tabs>
          <w:tab w:val="num" w:pos="1410"/>
        </w:tabs>
        <w:ind w:left="1410" w:hanging="1410"/>
      </w:pPr>
      <w:rPr>
        <w:rFonts w:hint="default"/>
        <w:b/>
      </w:rPr>
    </w:lvl>
    <w:lvl w:ilvl="2">
      <w:start w:val="1"/>
      <w:numFmt w:val="decimalZero"/>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Zero"/>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Zero"/>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1A5E4757"/>
    <w:multiLevelType w:val="hybridMultilevel"/>
    <w:tmpl w:val="BCD82B76"/>
    <w:lvl w:ilvl="0" w:tplc="78863ECE">
      <w:start w:val="2"/>
      <w:numFmt w:val="lowerLetter"/>
      <w:lvlText w:val="%1)"/>
      <w:lvlJc w:val="left"/>
      <w:pPr>
        <w:tabs>
          <w:tab w:val="num" w:pos="1788"/>
        </w:tabs>
        <w:ind w:left="1788" w:hanging="37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1BAB1B71"/>
    <w:multiLevelType w:val="hybridMultilevel"/>
    <w:tmpl w:val="2A1CFD8E"/>
    <w:lvl w:ilvl="0" w:tplc="899A6AE4">
      <w:start w:val="1"/>
      <w:numFmt w:val="lowerLetter"/>
      <w:lvlText w:val="%1)"/>
      <w:lvlJc w:val="left"/>
      <w:pPr>
        <w:tabs>
          <w:tab w:val="num" w:pos="1770"/>
        </w:tabs>
        <w:ind w:left="177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20910A59"/>
    <w:multiLevelType w:val="hybridMultilevel"/>
    <w:tmpl w:val="7A1C1378"/>
    <w:lvl w:ilvl="0" w:tplc="F6E2F772">
      <w:start w:val="3"/>
      <w:numFmt w:val="bullet"/>
      <w:lvlText w:val="-"/>
      <w:lvlJc w:val="left"/>
      <w:pPr>
        <w:tabs>
          <w:tab w:val="num" w:pos="1770"/>
        </w:tabs>
        <w:ind w:left="177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15:restartNumberingAfterBreak="0">
    <w:nsid w:val="25BA1C20"/>
    <w:multiLevelType w:val="hybridMultilevel"/>
    <w:tmpl w:val="0DD278F0"/>
    <w:lvl w:ilvl="0" w:tplc="C47411E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8CB25A3"/>
    <w:multiLevelType w:val="multilevel"/>
    <w:tmpl w:val="1D4AF2F4"/>
    <w:lvl w:ilvl="0">
      <w:start w:val="1"/>
      <w:numFmt w:val="lowerLetter"/>
      <w:lvlText w:val="%1)"/>
      <w:lvlJc w:val="left"/>
      <w:pPr>
        <w:ind w:left="1065" w:hanging="360"/>
      </w:pPr>
    </w:lvl>
    <w:lvl w:ilvl="1">
      <w:start w:val="1"/>
      <w:numFmt w:val="lowerLetter"/>
      <w:lvlText w:val="%2)"/>
      <w:lvlJc w:val="left"/>
      <w:pPr>
        <w:ind w:left="1785" w:hanging="360"/>
      </w:pPr>
      <w:rPr>
        <w:rFonts w:ascii="Arial" w:eastAsia="SimSun" w:hAnsi="Arial" w:cs="Arial"/>
      </w:r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9" w15:restartNumberingAfterBreak="0">
    <w:nsid w:val="2A51315D"/>
    <w:multiLevelType w:val="hybridMultilevel"/>
    <w:tmpl w:val="C70A7946"/>
    <w:lvl w:ilvl="0" w:tplc="74901A0C">
      <w:start w:val="5"/>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0" w15:restartNumberingAfterBreak="0">
    <w:nsid w:val="2DF847B2"/>
    <w:multiLevelType w:val="multilevel"/>
    <w:tmpl w:val="1D4AF2F4"/>
    <w:styleLink w:val="WW8Num13"/>
    <w:lvl w:ilvl="0">
      <w:start w:val="1"/>
      <w:numFmt w:val="lowerLetter"/>
      <w:lvlText w:val="%1)"/>
      <w:lvlJc w:val="left"/>
      <w:pPr>
        <w:ind w:left="1065" w:hanging="360"/>
      </w:pPr>
    </w:lvl>
    <w:lvl w:ilvl="1">
      <w:start w:val="1"/>
      <w:numFmt w:val="lowerLetter"/>
      <w:lvlText w:val="%2)"/>
      <w:lvlJc w:val="left"/>
      <w:pPr>
        <w:ind w:left="1785" w:hanging="360"/>
      </w:pPr>
      <w:rPr>
        <w:rFonts w:ascii="Arial" w:eastAsia="SimSun" w:hAnsi="Arial" w:cs="Arial"/>
      </w:r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3752116F"/>
    <w:multiLevelType w:val="multilevel"/>
    <w:tmpl w:val="EA066CBC"/>
    <w:lvl w:ilvl="0">
      <w:start w:val="1"/>
      <w:numFmt w:val="decimal"/>
      <w:lvlText w:val="%1"/>
      <w:lvlJc w:val="left"/>
      <w:pPr>
        <w:tabs>
          <w:tab w:val="num" w:pos="465"/>
        </w:tabs>
        <w:ind w:left="465" w:hanging="465"/>
      </w:pPr>
      <w:rPr>
        <w:rFonts w:hint="default"/>
        <w:color w:val="auto"/>
      </w:rPr>
    </w:lvl>
    <w:lvl w:ilvl="1">
      <w:start w:val="2"/>
      <w:numFmt w:val="decimalZero"/>
      <w:lvlText w:val="%1.%2"/>
      <w:lvlJc w:val="left"/>
      <w:pPr>
        <w:tabs>
          <w:tab w:val="num" w:pos="465"/>
        </w:tabs>
        <w:ind w:left="465" w:hanging="46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2" w15:restartNumberingAfterBreak="0">
    <w:nsid w:val="3B2E00EA"/>
    <w:multiLevelType w:val="hybridMultilevel"/>
    <w:tmpl w:val="8410F1FC"/>
    <w:lvl w:ilvl="0" w:tplc="9BAEC7D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BD51897"/>
    <w:multiLevelType w:val="hybridMultilevel"/>
    <w:tmpl w:val="DD00048C"/>
    <w:lvl w:ilvl="0" w:tplc="BC66337A">
      <w:start w:val="1"/>
      <w:numFmt w:val="decimal"/>
      <w:lvlText w:val="%1."/>
      <w:lvlJc w:val="left"/>
      <w:pPr>
        <w:tabs>
          <w:tab w:val="num" w:pos="720"/>
        </w:tabs>
        <w:ind w:left="720" w:hanging="360"/>
      </w:pPr>
      <w:rPr>
        <w:rFonts w:hint="default"/>
      </w:rPr>
    </w:lvl>
    <w:lvl w:ilvl="1" w:tplc="414664EC">
      <w:numFmt w:val="none"/>
      <w:lvlText w:val=""/>
      <w:lvlJc w:val="left"/>
      <w:pPr>
        <w:tabs>
          <w:tab w:val="num" w:pos="360"/>
        </w:tabs>
      </w:pPr>
    </w:lvl>
    <w:lvl w:ilvl="2" w:tplc="4248324A">
      <w:numFmt w:val="none"/>
      <w:lvlText w:val=""/>
      <w:lvlJc w:val="left"/>
      <w:pPr>
        <w:tabs>
          <w:tab w:val="num" w:pos="360"/>
        </w:tabs>
      </w:pPr>
    </w:lvl>
    <w:lvl w:ilvl="3" w:tplc="CDA26ECA">
      <w:numFmt w:val="none"/>
      <w:lvlText w:val=""/>
      <w:lvlJc w:val="left"/>
      <w:pPr>
        <w:tabs>
          <w:tab w:val="num" w:pos="360"/>
        </w:tabs>
      </w:pPr>
    </w:lvl>
    <w:lvl w:ilvl="4" w:tplc="D1CC0022">
      <w:numFmt w:val="none"/>
      <w:lvlText w:val=""/>
      <w:lvlJc w:val="left"/>
      <w:pPr>
        <w:tabs>
          <w:tab w:val="num" w:pos="360"/>
        </w:tabs>
      </w:pPr>
    </w:lvl>
    <w:lvl w:ilvl="5" w:tplc="99CCA02A">
      <w:numFmt w:val="none"/>
      <w:lvlText w:val=""/>
      <w:lvlJc w:val="left"/>
      <w:pPr>
        <w:tabs>
          <w:tab w:val="num" w:pos="360"/>
        </w:tabs>
      </w:pPr>
    </w:lvl>
    <w:lvl w:ilvl="6" w:tplc="131EB518">
      <w:numFmt w:val="none"/>
      <w:lvlText w:val=""/>
      <w:lvlJc w:val="left"/>
      <w:pPr>
        <w:tabs>
          <w:tab w:val="num" w:pos="360"/>
        </w:tabs>
      </w:pPr>
    </w:lvl>
    <w:lvl w:ilvl="7" w:tplc="12A82868">
      <w:numFmt w:val="none"/>
      <w:lvlText w:val=""/>
      <w:lvlJc w:val="left"/>
      <w:pPr>
        <w:tabs>
          <w:tab w:val="num" w:pos="360"/>
        </w:tabs>
      </w:pPr>
    </w:lvl>
    <w:lvl w:ilvl="8" w:tplc="869465F0">
      <w:numFmt w:val="none"/>
      <w:lvlText w:val=""/>
      <w:lvlJc w:val="left"/>
      <w:pPr>
        <w:tabs>
          <w:tab w:val="num" w:pos="360"/>
        </w:tabs>
      </w:pPr>
    </w:lvl>
  </w:abstractNum>
  <w:abstractNum w:abstractNumId="14" w15:restartNumberingAfterBreak="0">
    <w:nsid w:val="3BDD4F23"/>
    <w:multiLevelType w:val="multilevel"/>
    <w:tmpl w:val="80EA2ECC"/>
    <w:lvl w:ilvl="0">
      <w:start w:val="1"/>
      <w:numFmt w:val="decimal"/>
      <w:lvlText w:val="%1"/>
      <w:lvlJc w:val="left"/>
      <w:pPr>
        <w:tabs>
          <w:tab w:val="num" w:pos="525"/>
        </w:tabs>
        <w:ind w:left="525" w:hanging="525"/>
      </w:pPr>
      <w:rPr>
        <w:rFonts w:hint="default"/>
      </w:rPr>
    </w:lvl>
    <w:lvl w:ilvl="1">
      <w:start w:val="1"/>
      <w:numFmt w:val="decimalZero"/>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2847B9A"/>
    <w:multiLevelType w:val="hybridMultilevel"/>
    <w:tmpl w:val="4BDE1BF2"/>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4846633D"/>
    <w:multiLevelType w:val="hybridMultilevel"/>
    <w:tmpl w:val="ADB0E62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A014325"/>
    <w:multiLevelType w:val="hybridMultilevel"/>
    <w:tmpl w:val="04CA1286"/>
    <w:lvl w:ilvl="0" w:tplc="8F5C562A">
      <w:start w:val="1"/>
      <w:numFmt w:val="lowerLetter"/>
      <w:lvlText w:val="%1)"/>
      <w:lvlJc w:val="left"/>
      <w:pPr>
        <w:tabs>
          <w:tab w:val="num" w:pos="1680"/>
        </w:tabs>
        <w:ind w:left="1680" w:hanging="360"/>
      </w:pPr>
      <w:rPr>
        <w:rFonts w:hint="default"/>
      </w:rPr>
    </w:lvl>
    <w:lvl w:ilvl="1" w:tplc="04160019" w:tentative="1">
      <w:start w:val="1"/>
      <w:numFmt w:val="lowerLetter"/>
      <w:lvlText w:val="%2."/>
      <w:lvlJc w:val="left"/>
      <w:pPr>
        <w:tabs>
          <w:tab w:val="num" w:pos="2400"/>
        </w:tabs>
        <w:ind w:left="2400" w:hanging="360"/>
      </w:pPr>
    </w:lvl>
    <w:lvl w:ilvl="2" w:tplc="0416001B" w:tentative="1">
      <w:start w:val="1"/>
      <w:numFmt w:val="lowerRoman"/>
      <w:lvlText w:val="%3."/>
      <w:lvlJc w:val="right"/>
      <w:pPr>
        <w:tabs>
          <w:tab w:val="num" w:pos="3120"/>
        </w:tabs>
        <w:ind w:left="3120" w:hanging="180"/>
      </w:pPr>
    </w:lvl>
    <w:lvl w:ilvl="3" w:tplc="0416000F" w:tentative="1">
      <w:start w:val="1"/>
      <w:numFmt w:val="decimal"/>
      <w:lvlText w:val="%4."/>
      <w:lvlJc w:val="left"/>
      <w:pPr>
        <w:tabs>
          <w:tab w:val="num" w:pos="3840"/>
        </w:tabs>
        <w:ind w:left="3840" w:hanging="360"/>
      </w:pPr>
    </w:lvl>
    <w:lvl w:ilvl="4" w:tplc="04160019" w:tentative="1">
      <w:start w:val="1"/>
      <w:numFmt w:val="lowerLetter"/>
      <w:lvlText w:val="%5."/>
      <w:lvlJc w:val="left"/>
      <w:pPr>
        <w:tabs>
          <w:tab w:val="num" w:pos="4560"/>
        </w:tabs>
        <w:ind w:left="4560" w:hanging="360"/>
      </w:pPr>
    </w:lvl>
    <w:lvl w:ilvl="5" w:tplc="0416001B" w:tentative="1">
      <w:start w:val="1"/>
      <w:numFmt w:val="lowerRoman"/>
      <w:lvlText w:val="%6."/>
      <w:lvlJc w:val="right"/>
      <w:pPr>
        <w:tabs>
          <w:tab w:val="num" w:pos="5280"/>
        </w:tabs>
        <w:ind w:left="5280" w:hanging="180"/>
      </w:pPr>
    </w:lvl>
    <w:lvl w:ilvl="6" w:tplc="0416000F" w:tentative="1">
      <w:start w:val="1"/>
      <w:numFmt w:val="decimal"/>
      <w:lvlText w:val="%7."/>
      <w:lvlJc w:val="left"/>
      <w:pPr>
        <w:tabs>
          <w:tab w:val="num" w:pos="6000"/>
        </w:tabs>
        <w:ind w:left="6000" w:hanging="360"/>
      </w:pPr>
    </w:lvl>
    <w:lvl w:ilvl="7" w:tplc="04160019" w:tentative="1">
      <w:start w:val="1"/>
      <w:numFmt w:val="lowerLetter"/>
      <w:lvlText w:val="%8."/>
      <w:lvlJc w:val="left"/>
      <w:pPr>
        <w:tabs>
          <w:tab w:val="num" w:pos="6720"/>
        </w:tabs>
        <w:ind w:left="6720" w:hanging="360"/>
      </w:pPr>
    </w:lvl>
    <w:lvl w:ilvl="8" w:tplc="0416001B" w:tentative="1">
      <w:start w:val="1"/>
      <w:numFmt w:val="lowerRoman"/>
      <w:lvlText w:val="%9."/>
      <w:lvlJc w:val="right"/>
      <w:pPr>
        <w:tabs>
          <w:tab w:val="num" w:pos="7440"/>
        </w:tabs>
        <w:ind w:left="7440" w:hanging="180"/>
      </w:pPr>
    </w:lvl>
  </w:abstractNum>
  <w:abstractNum w:abstractNumId="18" w15:restartNumberingAfterBreak="0">
    <w:nsid w:val="4A321D4D"/>
    <w:multiLevelType w:val="multilevel"/>
    <w:tmpl w:val="1D4AF2F4"/>
    <w:lvl w:ilvl="0">
      <w:start w:val="1"/>
      <w:numFmt w:val="lowerLetter"/>
      <w:lvlText w:val="%1)"/>
      <w:lvlJc w:val="left"/>
      <w:pPr>
        <w:ind w:left="1065" w:hanging="360"/>
      </w:pPr>
    </w:lvl>
    <w:lvl w:ilvl="1">
      <w:start w:val="1"/>
      <w:numFmt w:val="lowerLetter"/>
      <w:lvlText w:val="%2)"/>
      <w:lvlJc w:val="left"/>
      <w:pPr>
        <w:ind w:left="1785" w:hanging="360"/>
      </w:pPr>
      <w:rPr>
        <w:rFonts w:ascii="Arial" w:eastAsia="SimSun" w:hAnsi="Arial" w:cs="Arial"/>
      </w:r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9" w15:restartNumberingAfterBreak="0">
    <w:nsid w:val="4D5164F6"/>
    <w:multiLevelType w:val="hybridMultilevel"/>
    <w:tmpl w:val="5030CF2A"/>
    <w:lvl w:ilvl="0" w:tplc="84F2D1A6">
      <w:start w:val="2"/>
      <w:numFmt w:val="bullet"/>
      <w:lvlText w:val="-"/>
      <w:lvlJc w:val="left"/>
      <w:pPr>
        <w:tabs>
          <w:tab w:val="num" w:pos="1440"/>
        </w:tabs>
        <w:ind w:left="1440" w:hanging="360"/>
      </w:pPr>
      <w:rPr>
        <w:rFonts w:ascii="Times New Roman" w:eastAsia="Times New Roman" w:hAnsi="Times New Roman" w:cs="Times New Roman"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FC04A51"/>
    <w:multiLevelType w:val="multilevel"/>
    <w:tmpl w:val="1D4AF2F4"/>
    <w:lvl w:ilvl="0">
      <w:start w:val="1"/>
      <w:numFmt w:val="lowerLetter"/>
      <w:lvlText w:val="%1)"/>
      <w:lvlJc w:val="left"/>
      <w:pPr>
        <w:ind w:left="1065" w:hanging="360"/>
      </w:pPr>
    </w:lvl>
    <w:lvl w:ilvl="1">
      <w:start w:val="1"/>
      <w:numFmt w:val="lowerLetter"/>
      <w:lvlText w:val="%2)"/>
      <w:lvlJc w:val="left"/>
      <w:pPr>
        <w:ind w:left="1785" w:hanging="360"/>
      </w:pPr>
      <w:rPr>
        <w:rFonts w:ascii="Arial" w:eastAsia="SimSun" w:hAnsi="Arial" w:cs="Arial"/>
      </w:r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1" w15:restartNumberingAfterBreak="0">
    <w:nsid w:val="5354102A"/>
    <w:multiLevelType w:val="multilevel"/>
    <w:tmpl w:val="1D4AF2F4"/>
    <w:lvl w:ilvl="0">
      <w:start w:val="1"/>
      <w:numFmt w:val="lowerLetter"/>
      <w:lvlText w:val="%1)"/>
      <w:lvlJc w:val="left"/>
      <w:pPr>
        <w:ind w:left="1065" w:hanging="360"/>
      </w:pPr>
    </w:lvl>
    <w:lvl w:ilvl="1">
      <w:start w:val="1"/>
      <w:numFmt w:val="lowerLetter"/>
      <w:lvlText w:val="%2)"/>
      <w:lvlJc w:val="left"/>
      <w:pPr>
        <w:ind w:left="1785" w:hanging="360"/>
      </w:pPr>
      <w:rPr>
        <w:rFonts w:ascii="Arial" w:eastAsia="SimSun" w:hAnsi="Arial" w:cs="Arial"/>
      </w:r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2" w15:restartNumberingAfterBreak="0">
    <w:nsid w:val="539008D8"/>
    <w:multiLevelType w:val="multilevel"/>
    <w:tmpl w:val="FB9053D8"/>
    <w:lvl w:ilvl="0">
      <w:start w:val="8"/>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CE4025"/>
    <w:multiLevelType w:val="multilevel"/>
    <w:tmpl w:val="14E26800"/>
    <w:lvl w:ilvl="0">
      <w:start w:val="8"/>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Zero"/>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8B028AB"/>
    <w:multiLevelType w:val="multilevel"/>
    <w:tmpl w:val="D54AEDF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8FD1C19"/>
    <w:multiLevelType w:val="hybridMultilevel"/>
    <w:tmpl w:val="3114204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1454E47"/>
    <w:multiLevelType w:val="hybridMultilevel"/>
    <w:tmpl w:val="30A229D4"/>
    <w:lvl w:ilvl="0" w:tplc="6B007B42">
      <w:start w:val="6"/>
      <w:numFmt w:val="lowerLetter"/>
      <w:lvlText w:val="%1)"/>
      <w:lvlJc w:val="left"/>
      <w:pPr>
        <w:tabs>
          <w:tab w:val="num" w:pos="1770"/>
        </w:tabs>
        <w:ind w:left="177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6240791B"/>
    <w:multiLevelType w:val="multilevel"/>
    <w:tmpl w:val="8A24242A"/>
    <w:lvl w:ilvl="0">
      <w:start w:val="5"/>
      <w:numFmt w:val="decimal"/>
      <w:lvlText w:val="%1"/>
      <w:lvlJc w:val="left"/>
      <w:pPr>
        <w:tabs>
          <w:tab w:val="num" w:pos="1410"/>
        </w:tabs>
        <w:ind w:left="1410" w:hanging="1410"/>
      </w:pPr>
      <w:rPr>
        <w:rFonts w:hint="default"/>
        <w:b/>
      </w:rPr>
    </w:lvl>
    <w:lvl w:ilvl="1">
      <w:start w:val="5"/>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8" w15:restartNumberingAfterBreak="0">
    <w:nsid w:val="62C20828"/>
    <w:multiLevelType w:val="multilevel"/>
    <w:tmpl w:val="32123FEA"/>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9A773F0"/>
    <w:multiLevelType w:val="multilevel"/>
    <w:tmpl w:val="1018E2B6"/>
    <w:lvl w:ilvl="0">
      <w:start w:val="2"/>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B020152"/>
    <w:multiLevelType w:val="multilevel"/>
    <w:tmpl w:val="C4B612B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D3600C8"/>
    <w:multiLevelType w:val="hybridMultilevel"/>
    <w:tmpl w:val="8FE4CA4C"/>
    <w:lvl w:ilvl="0" w:tplc="3FA61FF0">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70FF317C"/>
    <w:multiLevelType w:val="hybridMultilevel"/>
    <w:tmpl w:val="1376FFC0"/>
    <w:lvl w:ilvl="0" w:tplc="3368A824">
      <w:start w:val="3"/>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33" w15:restartNumberingAfterBreak="0">
    <w:nsid w:val="7924228E"/>
    <w:multiLevelType w:val="hybridMultilevel"/>
    <w:tmpl w:val="7786D10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3"/>
  </w:num>
  <w:num w:numId="2">
    <w:abstractNumId w:val="25"/>
  </w:num>
  <w:num w:numId="3">
    <w:abstractNumId w:val="13"/>
  </w:num>
  <w:num w:numId="4">
    <w:abstractNumId w:val="16"/>
  </w:num>
  <w:num w:numId="5">
    <w:abstractNumId w:val="9"/>
  </w:num>
  <w:num w:numId="6">
    <w:abstractNumId w:val="3"/>
  </w:num>
  <w:num w:numId="7">
    <w:abstractNumId w:val="1"/>
  </w:num>
  <w:num w:numId="8">
    <w:abstractNumId w:val="14"/>
  </w:num>
  <w:num w:numId="9">
    <w:abstractNumId w:val="11"/>
  </w:num>
  <w:num w:numId="10">
    <w:abstractNumId w:val="31"/>
  </w:num>
  <w:num w:numId="11">
    <w:abstractNumId w:val="22"/>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5"/>
  </w:num>
  <w:num w:numId="15">
    <w:abstractNumId w:val="12"/>
  </w:num>
  <w:num w:numId="16">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9"/>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2"/>
  </w:num>
  <w:num w:numId="23">
    <w:abstractNumId w:val="17"/>
  </w:num>
  <w:num w:numId="24">
    <w:abstractNumId w:val="28"/>
  </w:num>
  <w:num w:numId="25">
    <w:abstractNumId w:val="19"/>
  </w:num>
  <w:num w:numId="26">
    <w:abstractNumId w:val="30"/>
  </w:num>
  <w:num w:numId="27">
    <w:abstractNumId w:val="7"/>
  </w:num>
  <w:num w:numId="28">
    <w:abstractNumId w:val="2"/>
  </w:num>
  <w:num w:numId="29">
    <w:abstractNumId w:val="0"/>
  </w:num>
  <w:num w:numId="30">
    <w:abstractNumId w:val="10"/>
    <w:lvlOverride w:ilvl="1">
      <w:lvl w:ilvl="1">
        <w:start w:val="1"/>
        <w:numFmt w:val="lowerLetter"/>
        <w:lvlText w:val="%2)"/>
        <w:lvlJc w:val="left"/>
        <w:pPr>
          <w:ind w:left="1785" w:hanging="360"/>
        </w:pPr>
        <w:rPr>
          <w:rFonts w:ascii="Times New Roman" w:eastAsia="SimSun" w:hAnsi="Times New Roman" w:cs="Times New Roman" w:hint="default"/>
        </w:rPr>
      </w:lvl>
    </w:lvlOverride>
  </w:num>
  <w:num w:numId="31">
    <w:abstractNumId w:val="20"/>
  </w:num>
  <w:num w:numId="32">
    <w:abstractNumId w:val="18"/>
  </w:num>
  <w:num w:numId="33">
    <w:abstractNumId w:val="21"/>
  </w:num>
  <w:num w:numId="3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E37"/>
    <w:rsid w:val="00005E0E"/>
    <w:rsid w:val="00021764"/>
    <w:rsid w:val="0002241C"/>
    <w:rsid w:val="0002286F"/>
    <w:rsid w:val="0002304D"/>
    <w:rsid w:val="00023B35"/>
    <w:rsid w:val="000334B1"/>
    <w:rsid w:val="00033A23"/>
    <w:rsid w:val="000438E6"/>
    <w:rsid w:val="00045BC0"/>
    <w:rsid w:val="00047C8D"/>
    <w:rsid w:val="00052C64"/>
    <w:rsid w:val="00056891"/>
    <w:rsid w:val="000614F5"/>
    <w:rsid w:val="00062078"/>
    <w:rsid w:val="00070111"/>
    <w:rsid w:val="000708E8"/>
    <w:rsid w:val="00072779"/>
    <w:rsid w:val="000730CC"/>
    <w:rsid w:val="00074FC8"/>
    <w:rsid w:val="000814A7"/>
    <w:rsid w:val="00081526"/>
    <w:rsid w:val="0009534C"/>
    <w:rsid w:val="000A0048"/>
    <w:rsid w:val="000C546F"/>
    <w:rsid w:val="000D0F12"/>
    <w:rsid w:val="000D1602"/>
    <w:rsid w:val="000D2915"/>
    <w:rsid w:val="000D5809"/>
    <w:rsid w:val="000D6061"/>
    <w:rsid w:val="000D6135"/>
    <w:rsid w:val="000D6585"/>
    <w:rsid w:val="000E4B11"/>
    <w:rsid w:val="001054DC"/>
    <w:rsid w:val="00105CFD"/>
    <w:rsid w:val="00107DD3"/>
    <w:rsid w:val="00110C93"/>
    <w:rsid w:val="00121E3A"/>
    <w:rsid w:val="0012213D"/>
    <w:rsid w:val="001246EE"/>
    <w:rsid w:val="001277FC"/>
    <w:rsid w:val="00132370"/>
    <w:rsid w:val="00133F8E"/>
    <w:rsid w:val="001363CB"/>
    <w:rsid w:val="00143A9D"/>
    <w:rsid w:val="00144622"/>
    <w:rsid w:val="001453E2"/>
    <w:rsid w:val="00146A14"/>
    <w:rsid w:val="00146AA2"/>
    <w:rsid w:val="00147130"/>
    <w:rsid w:val="00150E7C"/>
    <w:rsid w:val="001510C5"/>
    <w:rsid w:val="00151272"/>
    <w:rsid w:val="001516DC"/>
    <w:rsid w:val="00153890"/>
    <w:rsid w:val="001569A4"/>
    <w:rsid w:val="00163D7E"/>
    <w:rsid w:val="0017336A"/>
    <w:rsid w:val="00184095"/>
    <w:rsid w:val="00185B78"/>
    <w:rsid w:val="0019431D"/>
    <w:rsid w:val="00196131"/>
    <w:rsid w:val="001A03E3"/>
    <w:rsid w:val="001B6C61"/>
    <w:rsid w:val="001C76F2"/>
    <w:rsid w:val="001C7A1E"/>
    <w:rsid w:val="001D0EBC"/>
    <w:rsid w:val="001D23D8"/>
    <w:rsid w:val="001D7FF5"/>
    <w:rsid w:val="001E2149"/>
    <w:rsid w:val="001E3284"/>
    <w:rsid w:val="001E3E89"/>
    <w:rsid w:val="001F0BDB"/>
    <w:rsid w:val="001F0F20"/>
    <w:rsid w:val="001F1FF7"/>
    <w:rsid w:val="001F4860"/>
    <w:rsid w:val="0020091F"/>
    <w:rsid w:val="00220578"/>
    <w:rsid w:val="00221EAF"/>
    <w:rsid w:val="00223EAF"/>
    <w:rsid w:val="00227C7E"/>
    <w:rsid w:val="00231284"/>
    <w:rsid w:val="002316A6"/>
    <w:rsid w:val="0024209D"/>
    <w:rsid w:val="002431AF"/>
    <w:rsid w:val="00245457"/>
    <w:rsid w:val="00255967"/>
    <w:rsid w:val="00260979"/>
    <w:rsid w:val="00265B45"/>
    <w:rsid w:val="0026670C"/>
    <w:rsid w:val="00266D6B"/>
    <w:rsid w:val="00271E04"/>
    <w:rsid w:val="00282DD3"/>
    <w:rsid w:val="002846DA"/>
    <w:rsid w:val="002861A0"/>
    <w:rsid w:val="002915BF"/>
    <w:rsid w:val="002935A5"/>
    <w:rsid w:val="00296A7E"/>
    <w:rsid w:val="002A632B"/>
    <w:rsid w:val="002A6BBF"/>
    <w:rsid w:val="002A7A55"/>
    <w:rsid w:val="002B38DB"/>
    <w:rsid w:val="002B765F"/>
    <w:rsid w:val="002C130E"/>
    <w:rsid w:val="002C30CD"/>
    <w:rsid w:val="002C3DE1"/>
    <w:rsid w:val="002C6302"/>
    <w:rsid w:val="002D2A04"/>
    <w:rsid w:val="002D3920"/>
    <w:rsid w:val="002D3D44"/>
    <w:rsid w:val="002D5235"/>
    <w:rsid w:val="002D698B"/>
    <w:rsid w:val="002E07FB"/>
    <w:rsid w:val="002E39C1"/>
    <w:rsid w:val="002E5397"/>
    <w:rsid w:val="002E5489"/>
    <w:rsid w:val="002F49BA"/>
    <w:rsid w:val="002F6456"/>
    <w:rsid w:val="002F7B6A"/>
    <w:rsid w:val="002F7D05"/>
    <w:rsid w:val="0030516B"/>
    <w:rsid w:val="00305B08"/>
    <w:rsid w:val="00307D95"/>
    <w:rsid w:val="00310E84"/>
    <w:rsid w:val="0032159C"/>
    <w:rsid w:val="003249DC"/>
    <w:rsid w:val="00333988"/>
    <w:rsid w:val="00343E4F"/>
    <w:rsid w:val="00343E88"/>
    <w:rsid w:val="00345744"/>
    <w:rsid w:val="0034687F"/>
    <w:rsid w:val="003510D5"/>
    <w:rsid w:val="00352962"/>
    <w:rsid w:val="003636CA"/>
    <w:rsid w:val="00372422"/>
    <w:rsid w:val="00373074"/>
    <w:rsid w:val="003768A5"/>
    <w:rsid w:val="00376FBE"/>
    <w:rsid w:val="00383139"/>
    <w:rsid w:val="00386F07"/>
    <w:rsid w:val="00394F9A"/>
    <w:rsid w:val="00395561"/>
    <w:rsid w:val="003A496B"/>
    <w:rsid w:val="003A5160"/>
    <w:rsid w:val="003A757B"/>
    <w:rsid w:val="003B00B9"/>
    <w:rsid w:val="003B1BB8"/>
    <w:rsid w:val="003B46D0"/>
    <w:rsid w:val="003C0571"/>
    <w:rsid w:val="003C2826"/>
    <w:rsid w:val="003C32F0"/>
    <w:rsid w:val="003C535B"/>
    <w:rsid w:val="003C6C12"/>
    <w:rsid w:val="003C6E37"/>
    <w:rsid w:val="003C6F8E"/>
    <w:rsid w:val="003E17D1"/>
    <w:rsid w:val="003F15B9"/>
    <w:rsid w:val="003F27A7"/>
    <w:rsid w:val="003F3CD8"/>
    <w:rsid w:val="00401D55"/>
    <w:rsid w:val="004057D9"/>
    <w:rsid w:val="00412550"/>
    <w:rsid w:val="004172E2"/>
    <w:rsid w:val="00426CDE"/>
    <w:rsid w:val="004328CC"/>
    <w:rsid w:val="00442D0C"/>
    <w:rsid w:val="00446216"/>
    <w:rsid w:val="00447EF3"/>
    <w:rsid w:val="00454B6A"/>
    <w:rsid w:val="00454E28"/>
    <w:rsid w:val="00460656"/>
    <w:rsid w:val="00475AC9"/>
    <w:rsid w:val="00476883"/>
    <w:rsid w:val="00480E5C"/>
    <w:rsid w:val="0048509E"/>
    <w:rsid w:val="00485F42"/>
    <w:rsid w:val="00486D8C"/>
    <w:rsid w:val="004905C1"/>
    <w:rsid w:val="0049353D"/>
    <w:rsid w:val="0049630D"/>
    <w:rsid w:val="004A22CD"/>
    <w:rsid w:val="004A2E49"/>
    <w:rsid w:val="004A3B67"/>
    <w:rsid w:val="004C068C"/>
    <w:rsid w:val="004C272C"/>
    <w:rsid w:val="004C6161"/>
    <w:rsid w:val="004D3ACA"/>
    <w:rsid w:val="004D7304"/>
    <w:rsid w:val="004F1EDC"/>
    <w:rsid w:val="00506778"/>
    <w:rsid w:val="0051333A"/>
    <w:rsid w:val="0051711F"/>
    <w:rsid w:val="0052372A"/>
    <w:rsid w:val="0052669B"/>
    <w:rsid w:val="005362FC"/>
    <w:rsid w:val="005371FC"/>
    <w:rsid w:val="00543491"/>
    <w:rsid w:val="00556033"/>
    <w:rsid w:val="0056153A"/>
    <w:rsid w:val="00561918"/>
    <w:rsid w:val="0056369B"/>
    <w:rsid w:val="0057071D"/>
    <w:rsid w:val="00580D59"/>
    <w:rsid w:val="00586D56"/>
    <w:rsid w:val="00590120"/>
    <w:rsid w:val="00594009"/>
    <w:rsid w:val="00597D5A"/>
    <w:rsid w:val="005B0E78"/>
    <w:rsid w:val="005B44A6"/>
    <w:rsid w:val="005B4BAB"/>
    <w:rsid w:val="005C3BFA"/>
    <w:rsid w:val="005C5425"/>
    <w:rsid w:val="005D0CB6"/>
    <w:rsid w:val="005D196F"/>
    <w:rsid w:val="005D35D4"/>
    <w:rsid w:val="005D5D71"/>
    <w:rsid w:val="005E56A3"/>
    <w:rsid w:val="005E59DF"/>
    <w:rsid w:val="005E622C"/>
    <w:rsid w:val="005F1916"/>
    <w:rsid w:val="005F6172"/>
    <w:rsid w:val="006127FF"/>
    <w:rsid w:val="006206CB"/>
    <w:rsid w:val="00621976"/>
    <w:rsid w:val="006264EB"/>
    <w:rsid w:val="00627265"/>
    <w:rsid w:val="0063513E"/>
    <w:rsid w:val="006372FC"/>
    <w:rsid w:val="00645580"/>
    <w:rsid w:val="00651045"/>
    <w:rsid w:val="006510F6"/>
    <w:rsid w:val="00651E23"/>
    <w:rsid w:val="00654A37"/>
    <w:rsid w:val="00665785"/>
    <w:rsid w:val="006704B8"/>
    <w:rsid w:val="006813FB"/>
    <w:rsid w:val="00684D71"/>
    <w:rsid w:val="0069050C"/>
    <w:rsid w:val="0069063B"/>
    <w:rsid w:val="00690AE2"/>
    <w:rsid w:val="006932FA"/>
    <w:rsid w:val="00694F85"/>
    <w:rsid w:val="00697EBA"/>
    <w:rsid w:val="006A0C94"/>
    <w:rsid w:val="006A7EB0"/>
    <w:rsid w:val="006B1C12"/>
    <w:rsid w:val="006B7C8F"/>
    <w:rsid w:val="006C00C4"/>
    <w:rsid w:val="006C0C10"/>
    <w:rsid w:val="006C12C4"/>
    <w:rsid w:val="006C1AE8"/>
    <w:rsid w:val="006C26CA"/>
    <w:rsid w:val="006C31DA"/>
    <w:rsid w:val="006C51A0"/>
    <w:rsid w:val="006C6E55"/>
    <w:rsid w:val="006D60EE"/>
    <w:rsid w:val="006D6990"/>
    <w:rsid w:val="006D74B5"/>
    <w:rsid w:val="006E6035"/>
    <w:rsid w:val="006F1166"/>
    <w:rsid w:val="006F690F"/>
    <w:rsid w:val="00701562"/>
    <w:rsid w:val="00701ED5"/>
    <w:rsid w:val="00701F62"/>
    <w:rsid w:val="00704D95"/>
    <w:rsid w:val="0071574C"/>
    <w:rsid w:val="00722E31"/>
    <w:rsid w:val="00723D7F"/>
    <w:rsid w:val="0073141A"/>
    <w:rsid w:val="00735410"/>
    <w:rsid w:val="00736667"/>
    <w:rsid w:val="00736C9C"/>
    <w:rsid w:val="00737810"/>
    <w:rsid w:val="00740F01"/>
    <w:rsid w:val="007423A8"/>
    <w:rsid w:val="00751B5C"/>
    <w:rsid w:val="00753D45"/>
    <w:rsid w:val="007566A0"/>
    <w:rsid w:val="00756751"/>
    <w:rsid w:val="007737DE"/>
    <w:rsid w:val="00775339"/>
    <w:rsid w:val="00782312"/>
    <w:rsid w:val="00785054"/>
    <w:rsid w:val="00785B2E"/>
    <w:rsid w:val="00790CF6"/>
    <w:rsid w:val="0079487E"/>
    <w:rsid w:val="007A1E38"/>
    <w:rsid w:val="007A4341"/>
    <w:rsid w:val="007B1D95"/>
    <w:rsid w:val="007B25AA"/>
    <w:rsid w:val="007B5AC6"/>
    <w:rsid w:val="007C46D1"/>
    <w:rsid w:val="007D3875"/>
    <w:rsid w:val="007F0054"/>
    <w:rsid w:val="007F1AB9"/>
    <w:rsid w:val="007F30EA"/>
    <w:rsid w:val="0080090F"/>
    <w:rsid w:val="00801FF7"/>
    <w:rsid w:val="00821EB1"/>
    <w:rsid w:val="00822392"/>
    <w:rsid w:val="008239D2"/>
    <w:rsid w:val="00825837"/>
    <w:rsid w:val="00831862"/>
    <w:rsid w:val="00832556"/>
    <w:rsid w:val="00832750"/>
    <w:rsid w:val="00833FB2"/>
    <w:rsid w:val="008353BA"/>
    <w:rsid w:val="008426F7"/>
    <w:rsid w:val="00852F89"/>
    <w:rsid w:val="0086028A"/>
    <w:rsid w:val="008616D2"/>
    <w:rsid w:val="00862A96"/>
    <w:rsid w:val="00863838"/>
    <w:rsid w:val="00863D57"/>
    <w:rsid w:val="00864D03"/>
    <w:rsid w:val="00866878"/>
    <w:rsid w:val="0088066A"/>
    <w:rsid w:val="00885CA1"/>
    <w:rsid w:val="00885F64"/>
    <w:rsid w:val="0088680F"/>
    <w:rsid w:val="008875A7"/>
    <w:rsid w:val="00890CF3"/>
    <w:rsid w:val="008932DB"/>
    <w:rsid w:val="008A4245"/>
    <w:rsid w:val="008A6483"/>
    <w:rsid w:val="008A6BEC"/>
    <w:rsid w:val="008A6FCB"/>
    <w:rsid w:val="008B3766"/>
    <w:rsid w:val="008C04BA"/>
    <w:rsid w:val="008C2749"/>
    <w:rsid w:val="008C72EB"/>
    <w:rsid w:val="008D0CEC"/>
    <w:rsid w:val="008E4B02"/>
    <w:rsid w:val="008E7DD0"/>
    <w:rsid w:val="008F73B5"/>
    <w:rsid w:val="008F73EF"/>
    <w:rsid w:val="0091408E"/>
    <w:rsid w:val="0092603D"/>
    <w:rsid w:val="00927366"/>
    <w:rsid w:val="00930175"/>
    <w:rsid w:val="009334A7"/>
    <w:rsid w:val="009358DC"/>
    <w:rsid w:val="00940E07"/>
    <w:rsid w:val="00941E39"/>
    <w:rsid w:val="0094452D"/>
    <w:rsid w:val="00950B1F"/>
    <w:rsid w:val="009603C6"/>
    <w:rsid w:val="00963A79"/>
    <w:rsid w:val="00965C3F"/>
    <w:rsid w:val="009669E2"/>
    <w:rsid w:val="00967C74"/>
    <w:rsid w:val="00972008"/>
    <w:rsid w:val="009725F6"/>
    <w:rsid w:val="009727B1"/>
    <w:rsid w:val="00972E97"/>
    <w:rsid w:val="009745ED"/>
    <w:rsid w:val="00981861"/>
    <w:rsid w:val="00983078"/>
    <w:rsid w:val="009A3DD7"/>
    <w:rsid w:val="009A6ADA"/>
    <w:rsid w:val="009B4CA9"/>
    <w:rsid w:val="009D478B"/>
    <w:rsid w:val="009E7E4F"/>
    <w:rsid w:val="009F67AB"/>
    <w:rsid w:val="00A03020"/>
    <w:rsid w:val="00A07968"/>
    <w:rsid w:val="00A20365"/>
    <w:rsid w:val="00A312C1"/>
    <w:rsid w:val="00A33187"/>
    <w:rsid w:val="00A44FE6"/>
    <w:rsid w:val="00A509C4"/>
    <w:rsid w:val="00A6037C"/>
    <w:rsid w:val="00A60DE5"/>
    <w:rsid w:val="00A62BCB"/>
    <w:rsid w:val="00A6594D"/>
    <w:rsid w:val="00A735BC"/>
    <w:rsid w:val="00A7632E"/>
    <w:rsid w:val="00A77AAF"/>
    <w:rsid w:val="00A92D34"/>
    <w:rsid w:val="00A93007"/>
    <w:rsid w:val="00A93617"/>
    <w:rsid w:val="00A941DB"/>
    <w:rsid w:val="00A97166"/>
    <w:rsid w:val="00A97F4D"/>
    <w:rsid w:val="00AA1EB7"/>
    <w:rsid w:val="00AB3C58"/>
    <w:rsid w:val="00AC03A7"/>
    <w:rsid w:val="00AC2F70"/>
    <w:rsid w:val="00AD56A6"/>
    <w:rsid w:val="00AD7B12"/>
    <w:rsid w:val="00AE15A6"/>
    <w:rsid w:val="00AE40BF"/>
    <w:rsid w:val="00AF1F5F"/>
    <w:rsid w:val="00AF3260"/>
    <w:rsid w:val="00AF3B7D"/>
    <w:rsid w:val="00AF40FA"/>
    <w:rsid w:val="00AF7945"/>
    <w:rsid w:val="00B01855"/>
    <w:rsid w:val="00B04A37"/>
    <w:rsid w:val="00B13FED"/>
    <w:rsid w:val="00B162AD"/>
    <w:rsid w:val="00B26551"/>
    <w:rsid w:val="00B26F2A"/>
    <w:rsid w:val="00B461FB"/>
    <w:rsid w:val="00B47A87"/>
    <w:rsid w:val="00B47C93"/>
    <w:rsid w:val="00B5164C"/>
    <w:rsid w:val="00B51C98"/>
    <w:rsid w:val="00B537B9"/>
    <w:rsid w:val="00B56625"/>
    <w:rsid w:val="00B57B56"/>
    <w:rsid w:val="00B63AAD"/>
    <w:rsid w:val="00B63CF5"/>
    <w:rsid w:val="00B652AD"/>
    <w:rsid w:val="00B66803"/>
    <w:rsid w:val="00B669B1"/>
    <w:rsid w:val="00B66CA7"/>
    <w:rsid w:val="00B70A37"/>
    <w:rsid w:val="00B70C0B"/>
    <w:rsid w:val="00B773A4"/>
    <w:rsid w:val="00B81321"/>
    <w:rsid w:val="00B83807"/>
    <w:rsid w:val="00B97C68"/>
    <w:rsid w:val="00BA19DB"/>
    <w:rsid w:val="00BA6C98"/>
    <w:rsid w:val="00BB5745"/>
    <w:rsid w:val="00BB69AB"/>
    <w:rsid w:val="00BC0999"/>
    <w:rsid w:val="00BC1908"/>
    <w:rsid w:val="00BC4501"/>
    <w:rsid w:val="00BD0EE9"/>
    <w:rsid w:val="00BD1057"/>
    <w:rsid w:val="00BD2D43"/>
    <w:rsid w:val="00BD3271"/>
    <w:rsid w:val="00BD59C2"/>
    <w:rsid w:val="00BE0BA9"/>
    <w:rsid w:val="00BE5276"/>
    <w:rsid w:val="00BE7BD3"/>
    <w:rsid w:val="00BF045D"/>
    <w:rsid w:val="00BF3C44"/>
    <w:rsid w:val="00C07AAA"/>
    <w:rsid w:val="00C12556"/>
    <w:rsid w:val="00C13E39"/>
    <w:rsid w:val="00C1412C"/>
    <w:rsid w:val="00C15DCF"/>
    <w:rsid w:val="00C33602"/>
    <w:rsid w:val="00C33E4E"/>
    <w:rsid w:val="00C37263"/>
    <w:rsid w:val="00C37AA5"/>
    <w:rsid w:val="00C407D0"/>
    <w:rsid w:val="00C42290"/>
    <w:rsid w:val="00C45A53"/>
    <w:rsid w:val="00C51850"/>
    <w:rsid w:val="00C52F9A"/>
    <w:rsid w:val="00C5679E"/>
    <w:rsid w:val="00C73247"/>
    <w:rsid w:val="00C735AE"/>
    <w:rsid w:val="00C765FB"/>
    <w:rsid w:val="00C80DE2"/>
    <w:rsid w:val="00C83130"/>
    <w:rsid w:val="00C84C20"/>
    <w:rsid w:val="00C86821"/>
    <w:rsid w:val="00CA019D"/>
    <w:rsid w:val="00CA21CC"/>
    <w:rsid w:val="00CA2F4F"/>
    <w:rsid w:val="00CA6F3A"/>
    <w:rsid w:val="00CB31DC"/>
    <w:rsid w:val="00CB44D4"/>
    <w:rsid w:val="00CC3541"/>
    <w:rsid w:val="00CC3DDF"/>
    <w:rsid w:val="00CD6285"/>
    <w:rsid w:val="00CD7334"/>
    <w:rsid w:val="00CE4BC5"/>
    <w:rsid w:val="00CE502F"/>
    <w:rsid w:val="00CF3150"/>
    <w:rsid w:val="00CF48E4"/>
    <w:rsid w:val="00CF5C63"/>
    <w:rsid w:val="00CF5F1E"/>
    <w:rsid w:val="00CF748A"/>
    <w:rsid w:val="00D03E5A"/>
    <w:rsid w:val="00D047C0"/>
    <w:rsid w:val="00D121CC"/>
    <w:rsid w:val="00D245D3"/>
    <w:rsid w:val="00D24DBC"/>
    <w:rsid w:val="00D25A4F"/>
    <w:rsid w:val="00D33F37"/>
    <w:rsid w:val="00D3556D"/>
    <w:rsid w:val="00D3667B"/>
    <w:rsid w:val="00D46616"/>
    <w:rsid w:val="00D50C0E"/>
    <w:rsid w:val="00D52AD8"/>
    <w:rsid w:val="00D67116"/>
    <w:rsid w:val="00D675FE"/>
    <w:rsid w:val="00D7647E"/>
    <w:rsid w:val="00D76F12"/>
    <w:rsid w:val="00D77111"/>
    <w:rsid w:val="00D805A4"/>
    <w:rsid w:val="00D85262"/>
    <w:rsid w:val="00D854E0"/>
    <w:rsid w:val="00D869B0"/>
    <w:rsid w:val="00D919FE"/>
    <w:rsid w:val="00D94346"/>
    <w:rsid w:val="00D9462E"/>
    <w:rsid w:val="00DA1A4E"/>
    <w:rsid w:val="00DA43C4"/>
    <w:rsid w:val="00DB37CA"/>
    <w:rsid w:val="00DB568F"/>
    <w:rsid w:val="00DB7F50"/>
    <w:rsid w:val="00DC04A3"/>
    <w:rsid w:val="00DC0DD7"/>
    <w:rsid w:val="00DC21D7"/>
    <w:rsid w:val="00DD4F1F"/>
    <w:rsid w:val="00DE4170"/>
    <w:rsid w:val="00E07543"/>
    <w:rsid w:val="00E10C02"/>
    <w:rsid w:val="00E34849"/>
    <w:rsid w:val="00E4282D"/>
    <w:rsid w:val="00E42966"/>
    <w:rsid w:val="00E45329"/>
    <w:rsid w:val="00E45C38"/>
    <w:rsid w:val="00E500D3"/>
    <w:rsid w:val="00E519CD"/>
    <w:rsid w:val="00E568CD"/>
    <w:rsid w:val="00E62D0D"/>
    <w:rsid w:val="00E64754"/>
    <w:rsid w:val="00E64BE3"/>
    <w:rsid w:val="00E71CEA"/>
    <w:rsid w:val="00E726ED"/>
    <w:rsid w:val="00E73DE8"/>
    <w:rsid w:val="00E75138"/>
    <w:rsid w:val="00E75DC6"/>
    <w:rsid w:val="00E76437"/>
    <w:rsid w:val="00E76C52"/>
    <w:rsid w:val="00E77681"/>
    <w:rsid w:val="00E77940"/>
    <w:rsid w:val="00E77A6C"/>
    <w:rsid w:val="00E87B4C"/>
    <w:rsid w:val="00E907DA"/>
    <w:rsid w:val="00E90DEB"/>
    <w:rsid w:val="00E95DEA"/>
    <w:rsid w:val="00EA19FF"/>
    <w:rsid w:val="00EA2268"/>
    <w:rsid w:val="00EB5059"/>
    <w:rsid w:val="00EB57F8"/>
    <w:rsid w:val="00EB6939"/>
    <w:rsid w:val="00ED60F2"/>
    <w:rsid w:val="00EE0288"/>
    <w:rsid w:val="00EE1DE6"/>
    <w:rsid w:val="00EE621D"/>
    <w:rsid w:val="00EF6A8F"/>
    <w:rsid w:val="00F02283"/>
    <w:rsid w:val="00F05769"/>
    <w:rsid w:val="00F06E49"/>
    <w:rsid w:val="00F13186"/>
    <w:rsid w:val="00F14BC5"/>
    <w:rsid w:val="00F16367"/>
    <w:rsid w:val="00F164A6"/>
    <w:rsid w:val="00F175C4"/>
    <w:rsid w:val="00F2539D"/>
    <w:rsid w:val="00F25F51"/>
    <w:rsid w:val="00F33C51"/>
    <w:rsid w:val="00F34CB5"/>
    <w:rsid w:val="00F4185F"/>
    <w:rsid w:val="00F51F5E"/>
    <w:rsid w:val="00F54433"/>
    <w:rsid w:val="00F61039"/>
    <w:rsid w:val="00F6361A"/>
    <w:rsid w:val="00F6623B"/>
    <w:rsid w:val="00F72DC5"/>
    <w:rsid w:val="00F76DD0"/>
    <w:rsid w:val="00F86CB9"/>
    <w:rsid w:val="00F87559"/>
    <w:rsid w:val="00F950A0"/>
    <w:rsid w:val="00F96EB7"/>
    <w:rsid w:val="00FA0392"/>
    <w:rsid w:val="00FA27EA"/>
    <w:rsid w:val="00FA28D9"/>
    <w:rsid w:val="00FA480D"/>
    <w:rsid w:val="00FA7102"/>
    <w:rsid w:val="00FB19CD"/>
    <w:rsid w:val="00FB1DBB"/>
    <w:rsid w:val="00FB1E05"/>
    <w:rsid w:val="00FB2689"/>
    <w:rsid w:val="00FC1F1A"/>
    <w:rsid w:val="00FC3706"/>
    <w:rsid w:val="00FE06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D3576A1"/>
  <w15:chartTrackingRefBased/>
  <w15:docId w15:val="{2F65F208-5CBE-480C-AAD4-C06A463E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6551"/>
    <w:rPr>
      <w:sz w:val="26"/>
      <w:szCs w:val="24"/>
    </w:rPr>
  </w:style>
  <w:style w:type="paragraph" w:styleId="Ttulo1">
    <w:name w:val="heading 1"/>
    <w:basedOn w:val="Normal"/>
    <w:next w:val="Normal"/>
    <w:qFormat/>
    <w:rsid w:val="003C6E37"/>
    <w:pPr>
      <w:keepNext/>
      <w:jc w:val="center"/>
      <w:outlineLvl w:val="0"/>
    </w:pPr>
    <w:rPr>
      <w:b/>
      <w:bCs/>
      <w:sz w:val="32"/>
    </w:rPr>
  </w:style>
  <w:style w:type="paragraph" w:styleId="Ttulo2">
    <w:name w:val="heading 2"/>
    <w:basedOn w:val="Normal"/>
    <w:next w:val="Normal"/>
    <w:qFormat/>
    <w:rsid w:val="003C6E37"/>
    <w:pPr>
      <w:keepNext/>
      <w:jc w:val="center"/>
      <w:outlineLvl w:val="1"/>
    </w:pPr>
    <w:rPr>
      <w:b/>
      <w:sz w:val="16"/>
      <w:szCs w:val="20"/>
    </w:rPr>
  </w:style>
  <w:style w:type="paragraph" w:styleId="Ttulo3">
    <w:name w:val="heading 3"/>
    <w:basedOn w:val="Normal"/>
    <w:next w:val="Normal"/>
    <w:qFormat/>
    <w:rsid w:val="003C6E37"/>
    <w:pPr>
      <w:keepNext/>
      <w:jc w:val="center"/>
      <w:outlineLvl w:val="2"/>
    </w:pPr>
    <w:rPr>
      <w:sz w:val="28"/>
      <w:szCs w:val="20"/>
    </w:rPr>
  </w:style>
  <w:style w:type="paragraph" w:styleId="Ttulo4">
    <w:name w:val="heading 4"/>
    <w:basedOn w:val="Normal"/>
    <w:next w:val="Normal"/>
    <w:qFormat/>
    <w:rsid w:val="003C6E37"/>
    <w:pPr>
      <w:keepNext/>
      <w:jc w:val="center"/>
      <w:outlineLvl w:val="3"/>
    </w:pPr>
    <w:rPr>
      <w:b/>
      <w:i/>
      <w:sz w:val="16"/>
      <w:szCs w:val="20"/>
    </w:rPr>
  </w:style>
  <w:style w:type="paragraph" w:styleId="Ttulo5">
    <w:name w:val="heading 5"/>
    <w:basedOn w:val="Normal"/>
    <w:next w:val="Normal"/>
    <w:qFormat/>
    <w:rsid w:val="003C6E37"/>
    <w:pPr>
      <w:keepNext/>
      <w:spacing w:before="120"/>
      <w:ind w:right="-829"/>
      <w:jc w:val="both"/>
      <w:outlineLvl w:val="4"/>
    </w:pPr>
    <w:rPr>
      <w:b/>
    </w:rPr>
  </w:style>
  <w:style w:type="paragraph" w:styleId="Ttulo6">
    <w:name w:val="heading 6"/>
    <w:basedOn w:val="Normal"/>
    <w:next w:val="Normal"/>
    <w:qFormat/>
    <w:rsid w:val="003C6E37"/>
    <w:pPr>
      <w:keepNext/>
      <w:ind w:right="-471"/>
      <w:jc w:val="both"/>
      <w:outlineLvl w:val="5"/>
    </w:pPr>
    <w:rPr>
      <w:b/>
      <w:bCs/>
      <w:sz w:val="25"/>
    </w:rPr>
  </w:style>
  <w:style w:type="paragraph" w:styleId="Ttulo7">
    <w:name w:val="heading 7"/>
    <w:basedOn w:val="Normal"/>
    <w:next w:val="Normal"/>
    <w:qFormat/>
    <w:rsid w:val="00033A23"/>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o">
    <w:name w:val="Padrão"/>
    <w:rsid w:val="003C6E37"/>
    <w:pPr>
      <w:widowControl w:val="0"/>
      <w:autoSpaceDE w:val="0"/>
      <w:autoSpaceDN w:val="0"/>
      <w:adjustRightInd w:val="0"/>
    </w:pPr>
    <w:rPr>
      <w:sz w:val="24"/>
    </w:rPr>
  </w:style>
  <w:style w:type="paragraph" w:styleId="Recuodecorpodetexto">
    <w:name w:val="Body Text Indent"/>
    <w:basedOn w:val="Normal"/>
    <w:rsid w:val="003C6E37"/>
    <w:pPr>
      <w:spacing w:before="120" w:line="240" w:lineRule="exact"/>
      <w:jc w:val="both"/>
    </w:pPr>
    <w:rPr>
      <w:rFonts w:ascii="Arial" w:hAnsi="Arial"/>
      <w:b/>
      <w:szCs w:val="20"/>
    </w:rPr>
  </w:style>
  <w:style w:type="paragraph" w:styleId="Recuodecorpodetexto3">
    <w:name w:val="Body Text Indent 3"/>
    <w:basedOn w:val="Normal"/>
    <w:rsid w:val="003C6E37"/>
    <w:pPr>
      <w:ind w:firstLine="1418"/>
      <w:jc w:val="both"/>
    </w:pPr>
    <w:rPr>
      <w:rFonts w:ascii="Arial" w:hAnsi="Arial"/>
      <w:szCs w:val="20"/>
    </w:rPr>
  </w:style>
  <w:style w:type="paragraph" w:styleId="Corpodetexto">
    <w:name w:val="Body Text"/>
    <w:basedOn w:val="Normal"/>
    <w:rsid w:val="003C6E37"/>
    <w:pPr>
      <w:jc w:val="both"/>
    </w:pPr>
    <w:rPr>
      <w:sz w:val="28"/>
      <w:szCs w:val="20"/>
    </w:rPr>
  </w:style>
  <w:style w:type="character" w:styleId="Hyperlink">
    <w:name w:val="Hyperlink"/>
    <w:rsid w:val="003C6E37"/>
    <w:rPr>
      <w:color w:val="0000FF"/>
      <w:u w:val="single"/>
    </w:rPr>
  </w:style>
  <w:style w:type="paragraph" w:styleId="Rodap">
    <w:name w:val="footer"/>
    <w:basedOn w:val="Normal"/>
    <w:rsid w:val="003C6E37"/>
    <w:pPr>
      <w:tabs>
        <w:tab w:val="center" w:pos="4419"/>
        <w:tab w:val="right" w:pos="8838"/>
      </w:tabs>
    </w:pPr>
    <w:rPr>
      <w:rFonts w:ascii="Arial" w:hAnsi="Arial"/>
    </w:rPr>
  </w:style>
  <w:style w:type="paragraph" w:styleId="Corpodetexto3">
    <w:name w:val="Body Text 3"/>
    <w:basedOn w:val="Normal"/>
    <w:rsid w:val="003C6E37"/>
    <w:pPr>
      <w:ind w:right="-194"/>
      <w:jc w:val="both"/>
    </w:pPr>
    <w:rPr>
      <w:rFonts w:ascii="Arial" w:hAnsi="Arial"/>
      <w:szCs w:val="20"/>
    </w:rPr>
  </w:style>
  <w:style w:type="paragraph" w:styleId="Cabealho">
    <w:name w:val="header"/>
    <w:basedOn w:val="Normal"/>
    <w:rsid w:val="003C6E37"/>
    <w:pPr>
      <w:tabs>
        <w:tab w:val="center" w:pos="4320"/>
        <w:tab w:val="right" w:pos="8640"/>
      </w:tabs>
    </w:pPr>
    <w:rPr>
      <w:sz w:val="20"/>
      <w:szCs w:val="20"/>
    </w:rPr>
  </w:style>
  <w:style w:type="paragraph" w:styleId="Textodecomentrio">
    <w:name w:val="annotation text"/>
    <w:basedOn w:val="Normal"/>
    <w:semiHidden/>
    <w:rsid w:val="00033A23"/>
    <w:pPr>
      <w:overflowPunct w:val="0"/>
      <w:autoSpaceDE w:val="0"/>
      <w:autoSpaceDN w:val="0"/>
      <w:adjustRightInd w:val="0"/>
    </w:pPr>
    <w:rPr>
      <w:sz w:val="20"/>
      <w:szCs w:val="20"/>
    </w:rPr>
  </w:style>
  <w:style w:type="paragraph" w:customStyle="1" w:styleId="BodyText2">
    <w:name w:val="Body Text 2"/>
    <w:basedOn w:val="Normal"/>
    <w:rsid w:val="00033A23"/>
    <w:pPr>
      <w:overflowPunct w:val="0"/>
      <w:autoSpaceDE w:val="0"/>
      <w:autoSpaceDN w:val="0"/>
      <w:adjustRightInd w:val="0"/>
      <w:ind w:right="-801" w:firstLine="708"/>
      <w:jc w:val="both"/>
    </w:pPr>
    <w:rPr>
      <w:b/>
      <w:sz w:val="28"/>
      <w:szCs w:val="20"/>
    </w:rPr>
  </w:style>
  <w:style w:type="table" w:styleId="Tabelacomgrade">
    <w:name w:val="Table Grid"/>
    <w:basedOn w:val="Tabelanormal"/>
    <w:rsid w:val="006D6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rsid w:val="00333988"/>
    <w:pPr>
      <w:spacing w:after="120" w:line="480" w:lineRule="auto"/>
    </w:pPr>
  </w:style>
  <w:style w:type="paragraph" w:styleId="Textoembloco">
    <w:name w:val="Block Text"/>
    <w:basedOn w:val="Normal"/>
    <w:rsid w:val="00454B6A"/>
    <w:pPr>
      <w:overflowPunct w:val="0"/>
      <w:autoSpaceDE w:val="0"/>
      <w:autoSpaceDN w:val="0"/>
      <w:adjustRightInd w:val="0"/>
      <w:ind w:left="708" w:right="-658" w:firstLine="708"/>
      <w:jc w:val="both"/>
    </w:pPr>
    <w:rPr>
      <w:sz w:val="28"/>
    </w:rPr>
  </w:style>
  <w:style w:type="paragraph" w:customStyle="1" w:styleId="p1">
    <w:name w:val="p1"/>
    <w:basedOn w:val="Normal"/>
    <w:rsid w:val="00023B35"/>
    <w:pPr>
      <w:spacing w:before="120" w:after="120" w:line="360" w:lineRule="atLeast"/>
      <w:jc w:val="both"/>
    </w:pPr>
    <w:rPr>
      <w:rFonts w:ascii="Arial" w:hAnsi="Arial"/>
      <w:szCs w:val="20"/>
    </w:rPr>
  </w:style>
  <w:style w:type="paragraph" w:styleId="NormalWeb">
    <w:name w:val="Normal (Web)"/>
    <w:basedOn w:val="Normal"/>
    <w:rsid w:val="00023B35"/>
    <w:pPr>
      <w:spacing w:before="100" w:beforeAutospacing="1" w:after="100" w:afterAutospacing="1"/>
    </w:pPr>
  </w:style>
  <w:style w:type="paragraph" w:styleId="Recuodecorpodetexto2">
    <w:name w:val="Body Text Indent 2"/>
    <w:basedOn w:val="Normal"/>
    <w:rsid w:val="00A6037C"/>
    <w:pPr>
      <w:spacing w:after="120" w:line="480" w:lineRule="auto"/>
      <w:ind w:left="283"/>
    </w:pPr>
  </w:style>
  <w:style w:type="paragraph" w:styleId="Ttulo">
    <w:name w:val="Title"/>
    <w:basedOn w:val="Normal"/>
    <w:qFormat/>
    <w:rsid w:val="00A6037C"/>
    <w:pPr>
      <w:tabs>
        <w:tab w:val="left" w:pos="0"/>
        <w:tab w:val="left" w:pos="900"/>
        <w:tab w:val="left" w:pos="1800"/>
        <w:tab w:val="left" w:pos="2700"/>
        <w:tab w:val="left" w:pos="3600"/>
        <w:tab w:val="left" w:pos="4500"/>
        <w:tab w:val="left" w:pos="5400"/>
        <w:tab w:val="left" w:pos="6300"/>
        <w:tab w:val="left" w:pos="7200"/>
        <w:tab w:val="left" w:pos="8100"/>
        <w:tab w:val="left" w:pos="9000"/>
      </w:tabs>
      <w:autoSpaceDE w:val="0"/>
      <w:autoSpaceDN w:val="0"/>
      <w:adjustRightInd w:val="0"/>
      <w:jc w:val="center"/>
    </w:pPr>
    <w:rPr>
      <w:rFonts w:ascii="Arial" w:hAnsi="Arial" w:cs="Arial"/>
      <w:b/>
      <w:bCs/>
      <w:sz w:val="24"/>
    </w:rPr>
  </w:style>
  <w:style w:type="paragraph" w:customStyle="1" w:styleId="Normal14pt">
    <w:name w:val="Normal + 14 pt"/>
    <w:basedOn w:val="Normal"/>
    <w:link w:val="Normal14ptChar"/>
    <w:rsid w:val="00A6037C"/>
    <w:pPr>
      <w:ind w:right="-21"/>
      <w:jc w:val="both"/>
    </w:pPr>
    <w:rPr>
      <w:spacing w:val="14"/>
      <w:sz w:val="28"/>
    </w:rPr>
  </w:style>
  <w:style w:type="character" w:customStyle="1" w:styleId="Normal14ptChar">
    <w:name w:val="Normal + 14 pt Char"/>
    <w:link w:val="Normal14pt"/>
    <w:rsid w:val="00A6037C"/>
    <w:rPr>
      <w:spacing w:val="14"/>
      <w:sz w:val="28"/>
      <w:szCs w:val="24"/>
      <w:lang w:val="pt-BR" w:eastAsia="pt-BR" w:bidi="ar-SA"/>
    </w:rPr>
  </w:style>
  <w:style w:type="character" w:styleId="Refdenotaderodap">
    <w:name w:val="footnote reference"/>
    <w:semiHidden/>
    <w:rsid w:val="000D2915"/>
    <w:rPr>
      <w:vertAlign w:val="superscript"/>
    </w:rPr>
  </w:style>
  <w:style w:type="character" w:customStyle="1" w:styleId="Caracteresdenotaderodap">
    <w:name w:val="Caracteres de nota de rodapé"/>
    <w:rsid w:val="000D2915"/>
    <w:rPr>
      <w:vertAlign w:val="superscript"/>
    </w:rPr>
  </w:style>
  <w:style w:type="character" w:customStyle="1" w:styleId="apple-style-span">
    <w:name w:val="apple-style-span"/>
    <w:basedOn w:val="Fontepargpadro"/>
    <w:rsid w:val="001F1FF7"/>
  </w:style>
  <w:style w:type="paragraph" w:customStyle="1" w:styleId="Default">
    <w:name w:val="Default"/>
    <w:rsid w:val="009669E2"/>
    <w:pPr>
      <w:suppressAutoHyphens/>
      <w:autoSpaceDE w:val="0"/>
    </w:pPr>
    <w:rPr>
      <w:rFonts w:ascii="Arial" w:hAnsi="Arial" w:cs="Arial"/>
      <w:color w:val="000000"/>
      <w:sz w:val="24"/>
      <w:szCs w:val="24"/>
      <w:lang w:eastAsia="zh-CN"/>
    </w:rPr>
  </w:style>
  <w:style w:type="paragraph" w:customStyle="1" w:styleId="Standard">
    <w:name w:val="Standard"/>
    <w:rsid w:val="00D047C0"/>
    <w:pPr>
      <w:suppressAutoHyphens/>
      <w:autoSpaceDN w:val="0"/>
      <w:textAlignment w:val="baseline"/>
    </w:pPr>
    <w:rPr>
      <w:rFonts w:ascii="Liberation Serif" w:eastAsia="SimSun" w:hAnsi="Liberation Serif" w:cs="Mangal"/>
      <w:kern w:val="3"/>
      <w:sz w:val="24"/>
      <w:szCs w:val="24"/>
      <w:lang w:eastAsia="zh-CN" w:bidi="hi-IN"/>
    </w:rPr>
  </w:style>
  <w:style w:type="paragraph" w:styleId="SemEspaamento">
    <w:name w:val="No Spacing"/>
    <w:rsid w:val="00D047C0"/>
    <w:pPr>
      <w:suppressAutoHyphens/>
      <w:autoSpaceDN w:val="0"/>
      <w:textAlignment w:val="baseline"/>
    </w:pPr>
    <w:rPr>
      <w:rFonts w:ascii="Calibri" w:eastAsia="Calibri" w:hAnsi="Calibri" w:cs="Calibri"/>
      <w:kern w:val="3"/>
      <w:sz w:val="22"/>
      <w:szCs w:val="22"/>
      <w:lang w:eastAsia="zh-CN"/>
    </w:rPr>
  </w:style>
  <w:style w:type="paragraph" w:customStyle="1" w:styleId="WW-Corpodotexto">
    <w:name w:val="WW-Corpo do texto"/>
    <w:basedOn w:val="Standard"/>
    <w:rsid w:val="00296A7E"/>
    <w:pPr>
      <w:widowControl w:val="0"/>
      <w:suppressAutoHyphens w:val="0"/>
      <w:autoSpaceDE w:val="0"/>
      <w:spacing w:after="283"/>
    </w:pPr>
    <w:rPr>
      <w:sz w:val="20"/>
    </w:rPr>
  </w:style>
  <w:style w:type="numbering" w:customStyle="1" w:styleId="WW8Num13">
    <w:name w:val="WW8Num13"/>
    <w:basedOn w:val="Semlista"/>
    <w:rsid w:val="00296A7E"/>
    <w:pPr>
      <w:numPr>
        <w:numId w:val="30"/>
      </w:numPr>
    </w:pPr>
  </w:style>
  <w:style w:type="paragraph" w:styleId="Textodebalo">
    <w:name w:val="Balloon Text"/>
    <w:basedOn w:val="Normal"/>
    <w:link w:val="TextodebaloChar"/>
    <w:rsid w:val="00B162AD"/>
    <w:rPr>
      <w:rFonts w:ascii="Segoe UI" w:hAnsi="Segoe UI" w:cs="Segoe UI"/>
      <w:sz w:val="18"/>
      <w:szCs w:val="18"/>
    </w:rPr>
  </w:style>
  <w:style w:type="character" w:customStyle="1" w:styleId="TextodebaloChar">
    <w:name w:val="Texto de balão Char"/>
    <w:link w:val="Textodebalo"/>
    <w:rsid w:val="00B162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acapava.r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A14A0-4F80-412B-B122-320307E9A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4819</Words>
  <Characters>26024</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lpstr>
    </vt:vector>
  </TitlesOfParts>
  <Company>WinXP SP2 E</Company>
  <LinksUpToDate>false</LinksUpToDate>
  <CharactersWithSpaces>30782</CharactersWithSpaces>
  <SharedDoc>false</SharedDoc>
  <HLinks>
    <vt:vector size="6" baseType="variant">
      <vt:variant>
        <vt:i4>2883647</vt:i4>
      </vt:variant>
      <vt:variant>
        <vt:i4>0</vt:i4>
      </vt:variant>
      <vt:variant>
        <vt:i4>0</vt:i4>
      </vt:variant>
      <vt:variant>
        <vt:i4>5</vt:i4>
      </vt:variant>
      <vt:variant>
        <vt:lpwstr>http://www.cacapava.rs.gov.br/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licita-pedro</dc:creator>
  <cp:keywords/>
  <dc:description/>
  <cp:lastModifiedBy>User</cp:lastModifiedBy>
  <cp:revision>2</cp:revision>
  <cp:lastPrinted>2017-08-11T17:30:00Z</cp:lastPrinted>
  <dcterms:created xsi:type="dcterms:W3CDTF">2017-11-17T14:48:00Z</dcterms:created>
  <dcterms:modified xsi:type="dcterms:W3CDTF">2017-11-17T14:48:00Z</dcterms:modified>
</cp:coreProperties>
</file>