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3" w:rsidRPr="00417B42" w:rsidRDefault="00C76A43" w:rsidP="005F016B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 w:rsidRPr="00417B42">
        <w:rPr>
          <w:rFonts w:ascii="Arial" w:hAnsi="Arial" w:cs="Arial"/>
          <w:b/>
          <w:bCs/>
        </w:rPr>
        <w:t>CONTRATO Nº 478</w:t>
      </w:r>
      <w:r>
        <w:rPr>
          <w:rFonts w:ascii="Arial" w:hAnsi="Arial" w:cs="Arial"/>
          <w:b/>
          <w:bCs/>
        </w:rPr>
        <w:t>7</w:t>
      </w:r>
      <w:r w:rsidRPr="00417B42">
        <w:rPr>
          <w:rFonts w:ascii="Arial" w:hAnsi="Arial" w:cs="Arial"/>
          <w:b/>
          <w:bCs/>
        </w:rPr>
        <w:t>/2017</w:t>
      </w:r>
    </w:p>
    <w:p w:rsidR="00C76A43" w:rsidRPr="00417B42" w:rsidRDefault="00C76A43" w:rsidP="00715C26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C76A43" w:rsidRPr="00417B42" w:rsidRDefault="00C76A43" w:rsidP="00806966">
      <w:pPr>
        <w:pStyle w:val="BodyTextIndent2"/>
        <w:ind w:left="4680" w:right="-81" w:firstLine="0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 xml:space="preserve">TERMO DE CONTRATO, que fazem entre si, o MUNICÍPIO DE CAÇAPAVA DO SUL, e a </w:t>
      </w:r>
      <w:r>
        <w:rPr>
          <w:rFonts w:ascii="Arial" w:hAnsi="Arial" w:cs="Arial"/>
          <w:sz w:val="24"/>
          <w:szCs w:val="24"/>
        </w:rPr>
        <w:t>EMPRESA LEONARDO FERNANDES DE FREITAS EIRELI - EPP</w:t>
      </w:r>
      <w:r w:rsidRPr="00417B42">
        <w:rPr>
          <w:rFonts w:ascii="Arial" w:hAnsi="Arial" w:cs="Arial"/>
          <w:sz w:val="24"/>
          <w:szCs w:val="24"/>
        </w:rPr>
        <w:t xml:space="preserve">, autorizado pelo Edital nº 2622/2017. </w:t>
      </w:r>
    </w:p>
    <w:p w:rsidR="00C76A43" w:rsidRPr="00417B42" w:rsidRDefault="00C76A43" w:rsidP="00562913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C76A43" w:rsidRPr="00417B42" w:rsidRDefault="00C76A43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C76A43" w:rsidRPr="00417B42" w:rsidRDefault="00C76A43" w:rsidP="00417B4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417B4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417B42">
        <w:rPr>
          <w:rFonts w:ascii="Arial" w:hAnsi="Arial" w:cs="Arial"/>
          <w:b/>
          <w:bCs/>
          <w:sz w:val="24"/>
          <w:szCs w:val="24"/>
        </w:rPr>
        <w:t>Sr</w:t>
      </w:r>
      <w:r w:rsidRPr="00417B42">
        <w:rPr>
          <w:rFonts w:ascii="Arial" w:hAnsi="Arial" w:cs="Arial"/>
          <w:sz w:val="24"/>
          <w:szCs w:val="24"/>
        </w:rPr>
        <w:t>.</w:t>
      </w:r>
      <w:r w:rsidRPr="00417B42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417B42">
        <w:rPr>
          <w:rFonts w:ascii="Arial" w:hAnsi="Arial" w:cs="Arial"/>
          <w:sz w:val="24"/>
          <w:szCs w:val="24"/>
        </w:rPr>
        <w:t xml:space="preserve"> brasileiro, casado, Médico Veterinário, portador do CPF sob nº 009.854.830-17, residente e domiciliado nesta cidade, doravante denominado </w:t>
      </w:r>
      <w:r w:rsidRPr="00417B42">
        <w:rPr>
          <w:rFonts w:ascii="Arial" w:hAnsi="Arial" w:cs="Arial"/>
          <w:b/>
          <w:bCs/>
          <w:sz w:val="24"/>
          <w:szCs w:val="24"/>
        </w:rPr>
        <w:t>CONTRATANTE</w:t>
      </w:r>
      <w:r w:rsidRPr="00417B42">
        <w:rPr>
          <w:rFonts w:ascii="Arial" w:hAnsi="Arial" w:cs="Arial"/>
          <w:sz w:val="24"/>
          <w:szCs w:val="24"/>
        </w:rPr>
        <w:t xml:space="preserve">, e de outro lado a </w:t>
      </w:r>
      <w:r w:rsidRPr="00417B42">
        <w:rPr>
          <w:rFonts w:ascii="Arial" w:hAnsi="Arial" w:cs="Arial"/>
          <w:b/>
          <w:bCs/>
          <w:sz w:val="24"/>
          <w:szCs w:val="24"/>
        </w:rPr>
        <w:t>EMPRESA</w:t>
      </w:r>
      <w:r w:rsidRPr="00417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LEONARDO FERNANDES DE FREITAS EIRELI - EPP</w:t>
      </w:r>
      <w:r w:rsidRPr="00417B42">
        <w:rPr>
          <w:rFonts w:ascii="Arial" w:hAnsi="Arial" w:cs="Arial"/>
          <w:sz w:val="24"/>
          <w:szCs w:val="24"/>
        </w:rPr>
        <w:t xml:space="preserve">, inscrita no CNPJ sob nº </w:t>
      </w:r>
      <w:r>
        <w:rPr>
          <w:rFonts w:ascii="Arial" w:hAnsi="Arial" w:cs="Arial"/>
          <w:sz w:val="24"/>
          <w:szCs w:val="24"/>
        </w:rPr>
        <w:t xml:space="preserve">26.427.167/0001-27, com sede na Av. Julio de Castilhos, nº 1888, Bairro Centro da cidade de Restinga Seca </w:t>
      </w:r>
      <w:r w:rsidRPr="00417B4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17B42">
        <w:rPr>
          <w:rFonts w:ascii="Arial" w:hAnsi="Arial" w:cs="Arial"/>
          <w:sz w:val="24"/>
          <w:szCs w:val="24"/>
        </w:rPr>
        <w:t xml:space="preserve">RS, CEP nº </w:t>
      </w:r>
      <w:r>
        <w:rPr>
          <w:rFonts w:ascii="Arial" w:hAnsi="Arial" w:cs="Arial"/>
          <w:sz w:val="24"/>
          <w:szCs w:val="24"/>
        </w:rPr>
        <w:t>97.200-000</w:t>
      </w:r>
      <w:r w:rsidRPr="00417B42">
        <w:rPr>
          <w:rFonts w:ascii="Arial" w:hAnsi="Arial" w:cs="Arial"/>
          <w:sz w:val="24"/>
          <w:szCs w:val="24"/>
        </w:rPr>
        <w:t xml:space="preserve">, por intermédio de seu representante legal Sr. </w:t>
      </w:r>
      <w:r>
        <w:rPr>
          <w:rFonts w:ascii="Arial" w:hAnsi="Arial" w:cs="Arial"/>
          <w:b/>
          <w:bCs/>
          <w:sz w:val="24"/>
          <w:szCs w:val="24"/>
        </w:rPr>
        <w:t>Leonardo Fernandes de Freitas</w:t>
      </w:r>
      <w:r w:rsidRPr="00417B42">
        <w:rPr>
          <w:rFonts w:ascii="Arial" w:hAnsi="Arial" w:cs="Arial"/>
          <w:sz w:val="24"/>
          <w:szCs w:val="24"/>
        </w:rPr>
        <w:t>, brasileiro,</w:t>
      </w:r>
      <w:r>
        <w:rPr>
          <w:rFonts w:ascii="Arial" w:hAnsi="Arial" w:cs="Arial"/>
          <w:sz w:val="24"/>
          <w:szCs w:val="24"/>
        </w:rPr>
        <w:t xml:space="preserve"> portador da cédula de identidade nº 9114022991, </w:t>
      </w:r>
      <w:r w:rsidRPr="00417B42">
        <w:rPr>
          <w:rFonts w:ascii="Arial" w:hAnsi="Arial" w:cs="Arial"/>
          <w:sz w:val="24"/>
          <w:szCs w:val="24"/>
        </w:rPr>
        <w:t xml:space="preserve"> inscrito no CPF nº </w:t>
      </w:r>
      <w:r>
        <w:rPr>
          <w:rFonts w:ascii="Arial" w:hAnsi="Arial" w:cs="Arial"/>
          <w:sz w:val="24"/>
          <w:szCs w:val="24"/>
        </w:rPr>
        <w:t>038.796.120-80</w:t>
      </w:r>
      <w:r w:rsidRPr="00417B42">
        <w:rPr>
          <w:rFonts w:ascii="Arial" w:hAnsi="Arial" w:cs="Arial"/>
          <w:sz w:val="24"/>
          <w:szCs w:val="24"/>
        </w:rPr>
        <w:t xml:space="preserve">,  doravante denominada </w:t>
      </w:r>
      <w:r w:rsidRPr="00417B42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417B42">
        <w:rPr>
          <w:rFonts w:ascii="Arial" w:hAnsi="Arial" w:cs="Arial"/>
          <w:sz w:val="24"/>
          <w:szCs w:val="24"/>
        </w:rPr>
        <w:t>têm justo e acordado entre si o que segue:</w:t>
      </w:r>
    </w:p>
    <w:p w:rsidR="00C76A43" w:rsidRPr="00417B42" w:rsidRDefault="00C76A43" w:rsidP="00417B4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 xml:space="preserve"> </w:t>
      </w:r>
    </w:p>
    <w:p w:rsidR="00C76A43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DO OBJETO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417B42">
        <w:rPr>
          <w:rFonts w:ascii="Arial" w:hAnsi="Arial" w:cs="Arial"/>
          <w:sz w:val="24"/>
          <w:szCs w:val="24"/>
        </w:rPr>
        <w:t>Contratação de Empresa para Implantação e Modernização do Campo de Futebol do Bairro Promorar, conforme Contrato de Repasse nº 784275/2013/ME/CAIXA.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417B42">
        <w:rPr>
          <w:rFonts w:ascii="Arial" w:hAnsi="Arial" w:cs="Arial"/>
          <w:sz w:val="24"/>
          <w:szCs w:val="24"/>
        </w:rPr>
        <w:t xml:space="preserve">Os serviços deverão seguir rigorosamente as orientações do Projeto e demais anexos, partes integrantes do Edital nº 2622/2017, sendo que os materiais necessários à execução da obra correrão por conta da CONTRATADA. 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CLÁUSULA SEGUNDA</w:t>
      </w:r>
      <w:r w:rsidRPr="00417B42">
        <w:rPr>
          <w:rFonts w:ascii="Arial" w:hAnsi="Arial" w:cs="Arial"/>
          <w:i/>
          <w:iCs/>
          <w:sz w:val="24"/>
          <w:szCs w:val="24"/>
        </w:rPr>
        <w:t>:</w:t>
      </w:r>
      <w:r w:rsidRPr="00417B4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7B42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806966">
        <w:rPr>
          <w:rFonts w:ascii="Arial" w:hAnsi="Arial" w:cs="Arial"/>
          <w:b/>
          <w:bCs/>
          <w:sz w:val="24"/>
          <w:szCs w:val="24"/>
        </w:rPr>
        <w:t>R$ 73.547,39</w:t>
      </w:r>
      <w:r>
        <w:rPr>
          <w:rFonts w:ascii="Arial" w:hAnsi="Arial" w:cs="Arial"/>
          <w:sz w:val="24"/>
          <w:szCs w:val="24"/>
        </w:rPr>
        <w:t xml:space="preserve"> (setenta e três mil quinhentos e quarenta e sete reais e trinta e nove centavos)</w:t>
      </w:r>
      <w:r w:rsidRPr="00417B42">
        <w:rPr>
          <w:rFonts w:ascii="Arial" w:hAnsi="Arial" w:cs="Arial"/>
          <w:sz w:val="24"/>
          <w:szCs w:val="24"/>
        </w:rPr>
        <w:t>, em 03 (três) parcelas mensais, mediante a emissão de laudo de conclusão de cada etapa da obra por parte da fiscalização. Ocorrendo atraso no pagamento, os valores serão corrigidos monetariamente pelo IGPM/FGV do período, ou outro índice que vier a substituí-lo, e a Administração compensará a contratada com juros de 0,5% (meio por cento) ao mês, pro rata.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1º</w:t>
      </w:r>
      <w:r w:rsidRPr="00417B42">
        <w:rPr>
          <w:rFonts w:ascii="Arial" w:hAnsi="Arial" w:cs="Arial"/>
          <w:sz w:val="24"/>
          <w:szCs w:val="24"/>
        </w:rPr>
        <w:t xml:space="preserve"> - A Contratada deverá até cinco (05) dias após a conclusão da obra para apresentar à Contratante, fatura da qual constem discriminadamente todos os serviços executados.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2º</w:t>
      </w:r>
      <w:r w:rsidRPr="00417B42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3º</w:t>
      </w:r>
      <w:r w:rsidRPr="00417B42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4º </w:t>
      </w:r>
      <w:r w:rsidRPr="00417B42">
        <w:rPr>
          <w:rFonts w:ascii="Arial" w:hAnsi="Arial" w:cs="Arial"/>
          <w:sz w:val="24"/>
          <w:szCs w:val="24"/>
        </w:rPr>
        <w:t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417B42">
        <w:rPr>
          <w:rFonts w:ascii="Arial" w:hAnsi="Arial" w:cs="Arial"/>
          <w:color w:val="0000FF"/>
          <w:sz w:val="24"/>
          <w:szCs w:val="24"/>
        </w:rPr>
        <w:t>.</w:t>
      </w:r>
    </w:p>
    <w:p w:rsidR="00C76A43" w:rsidRPr="00417B42" w:rsidRDefault="00C76A43" w:rsidP="00417B42">
      <w:pPr>
        <w:pStyle w:val="BodyTextIndent"/>
        <w:ind w:right="0" w:firstLine="1080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417B42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417B42">
        <w:rPr>
          <w:rFonts w:ascii="Arial" w:hAnsi="Arial" w:cs="Arial"/>
          <w:b/>
          <w:bCs/>
          <w:sz w:val="24"/>
          <w:szCs w:val="24"/>
        </w:rPr>
        <w:t>através das Dotações Orçamentárias: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>03.02.27.812.0009.1.004 – 4.4.90.51. – Red. 0093 – Rec. 01;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>03.02.27.812.0009.1.004 – 4.4.90.51. – Red. 5666 – Rec. 1186.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DO PRAZO</w:t>
      </w:r>
    </w:p>
    <w:p w:rsidR="00C76A43" w:rsidRPr="00417B42" w:rsidRDefault="00C76A43" w:rsidP="00417B42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ab/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CLÁUSULA TERCEIRA:</w:t>
      </w:r>
      <w:r w:rsidRPr="00417B42">
        <w:rPr>
          <w:rFonts w:ascii="Arial" w:hAnsi="Arial" w:cs="Arial"/>
          <w:sz w:val="24"/>
          <w:szCs w:val="24"/>
        </w:rPr>
        <w:t xml:space="preserve"> O prazo para conclusão da obra totalmente concluída será de 90 (noventa) dias, a contar da ordem de serviço emitida pelo Prefeito, após a assinatura do presente contrato.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ind w:firstLine="1080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DAS PENALIDADES</w:t>
      </w:r>
    </w:p>
    <w:p w:rsidR="00C76A43" w:rsidRPr="00417B42" w:rsidRDefault="00C76A43" w:rsidP="00417B42">
      <w:pPr>
        <w:ind w:firstLine="1080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CLÁUSULA QUARTA</w:t>
      </w:r>
      <w:r w:rsidRPr="00417B42">
        <w:rPr>
          <w:rFonts w:ascii="Arial" w:hAnsi="Arial" w:cs="Arial"/>
          <w:sz w:val="24"/>
          <w:szCs w:val="24"/>
        </w:rPr>
        <w:t>: A licitante vencedora sujeitar-se-á às seguintes penalidades, as quais poderão ser aplicadas na forma do art. 86 e seguintes da Lei 8.666/93: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1º - Advertência</w:t>
      </w:r>
      <w:r w:rsidRPr="00417B42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C76A43" w:rsidRPr="00417B42" w:rsidRDefault="00C76A43" w:rsidP="00417B42">
      <w:pPr>
        <w:ind w:firstLine="1080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2º - Multa: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a)</w:t>
      </w:r>
      <w:r w:rsidRPr="00417B42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b)</w:t>
      </w:r>
      <w:r w:rsidRPr="00417B42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417B42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a)</w:t>
      </w:r>
      <w:r w:rsidRPr="00417B42">
        <w:rPr>
          <w:rFonts w:ascii="Arial" w:hAnsi="Arial" w:cs="Arial"/>
          <w:sz w:val="24"/>
          <w:szCs w:val="24"/>
        </w:rPr>
        <w:t xml:space="preserve"> nos casos definidos no § 2º Alínea “a” acima: por 1 (um) ano;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b)</w:t>
      </w:r>
      <w:r w:rsidRPr="00417B42">
        <w:rPr>
          <w:rFonts w:ascii="Arial" w:hAnsi="Arial" w:cs="Arial"/>
          <w:sz w:val="24"/>
          <w:szCs w:val="24"/>
        </w:rPr>
        <w:t xml:space="preserve"> nos casos definidos no § 2º Alínea “b” acima: por 2 (dois) anos.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4º - Declaração de inidoneidade para licitar ou contratar com a Administração</w:t>
      </w:r>
      <w:r w:rsidRPr="00417B42">
        <w:rPr>
          <w:rFonts w:ascii="Arial" w:hAnsi="Arial" w:cs="Arial"/>
          <w:sz w:val="24"/>
          <w:szCs w:val="24"/>
        </w:rPr>
        <w:t xml:space="preserve"> </w:t>
      </w:r>
      <w:r w:rsidRPr="00417B42">
        <w:rPr>
          <w:rFonts w:ascii="Arial" w:hAnsi="Arial" w:cs="Arial"/>
          <w:b/>
          <w:bCs/>
          <w:sz w:val="24"/>
          <w:szCs w:val="24"/>
        </w:rPr>
        <w:t>Pública</w:t>
      </w:r>
      <w:r w:rsidRPr="00417B42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417B42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A43" w:rsidRPr="00417B42" w:rsidRDefault="00C76A43" w:rsidP="00417B4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6º - </w:t>
      </w:r>
      <w:r w:rsidRPr="00417B42">
        <w:rPr>
          <w:rFonts w:ascii="Arial" w:hAnsi="Arial" w:cs="Arial"/>
          <w:color w:val="000000"/>
          <w:sz w:val="24"/>
          <w:szCs w:val="24"/>
        </w:rPr>
        <w:t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as licitantes remanescentes, respeitada a ordem de classificação, ficando a licitante sujeita às penalidades previstas neste item.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417B42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§ 1 –</w:t>
      </w:r>
      <w:r w:rsidRPr="00417B42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417B42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417B42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Default="00C76A43" w:rsidP="008269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417B42">
        <w:rPr>
          <w:rFonts w:ascii="Arial" w:hAnsi="Arial" w:cs="Arial"/>
          <w:sz w:val="24"/>
          <w:szCs w:val="24"/>
        </w:rPr>
        <w:t xml:space="preserve">Será responsável pela fiscalização dos serviços o Srª. </w:t>
      </w:r>
      <w:r w:rsidRPr="00462336">
        <w:rPr>
          <w:rFonts w:ascii="Arial" w:hAnsi="Arial" w:cs="Arial"/>
          <w:b/>
          <w:bCs/>
          <w:sz w:val="24"/>
          <w:szCs w:val="24"/>
        </w:rPr>
        <w:t>Helmesona de Oliveira Santana</w:t>
      </w:r>
      <w:r w:rsidRPr="00417B42">
        <w:rPr>
          <w:rFonts w:ascii="Arial" w:hAnsi="Arial" w:cs="Arial"/>
          <w:sz w:val="24"/>
          <w:szCs w:val="24"/>
        </w:rPr>
        <w:t xml:space="preserve">, CPF de nº 952.776.410-68, tendo como suplente o Sr. </w:t>
      </w:r>
      <w:r w:rsidRPr="00462336">
        <w:rPr>
          <w:rFonts w:ascii="Arial" w:hAnsi="Arial" w:cs="Arial"/>
          <w:b/>
          <w:bCs/>
          <w:sz w:val="24"/>
          <w:szCs w:val="24"/>
        </w:rPr>
        <w:t>Marcelo de Souza Silva</w:t>
      </w:r>
      <w:r w:rsidRPr="00417B42">
        <w:rPr>
          <w:rFonts w:ascii="Arial" w:hAnsi="Arial" w:cs="Arial"/>
          <w:sz w:val="24"/>
          <w:szCs w:val="24"/>
        </w:rPr>
        <w:t>, CPF de nº 396.814.815-49, sendo que todos os assuntos atinentes à obra serão resolvidos através dos mesmos.</w:t>
      </w:r>
      <w:r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sz w:val="24"/>
          <w:szCs w:val="24"/>
        </w:rPr>
        <w:t>Atuará como gestor</w:t>
      </w:r>
      <w:r>
        <w:rPr>
          <w:rFonts w:ascii="Arial" w:hAnsi="Arial" w:cs="Arial"/>
          <w:sz w:val="24"/>
          <w:szCs w:val="24"/>
        </w:rPr>
        <w:t>a</w:t>
      </w:r>
      <w:r w:rsidRPr="00052CC0">
        <w:rPr>
          <w:rFonts w:ascii="Arial" w:hAnsi="Arial" w:cs="Arial"/>
          <w:sz w:val="24"/>
          <w:szCs w:val="24"/>
        </w:rPr>
        <w:t xml:space="preserve"> do Contrato </w:t>
      </w:r>
      <w:r>
        <w:rPr>
          <w:rFonts w:ascii="Arial" w:hAnsi="Arial" w:cs="Arial"/>
          <w:sz w:val="24"/>
          <w:szCs w:val="24"/>
        </w:rPr>
        <w:t>a</w:t>
      </w:r>
      <w:r w:rsidRPr="00052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servidora</w:t>
      </w:r>
      <w:r w:rsidRPr="00052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Letieri Lopes Barbosa</w:t>
      </w:r>
      <w:r>
        <w:rPr>
          <w:rFonts w:ascii="Arial" w:hAnsi="Arial" w:cs="Arial"/>
          <w:sz w:val="24"/>
          <w:szCs w:val="24"/>
        </w:rPr>
        <w:t xml:space="preserve">, inscrita no CPF nº 006.488.240-39, residente e domiciliada na Rua Aníbal Chaves Marques, nº 401, Bairro Persa, nesta Cidade. 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417B42">
        <w:rPr>
          <w:rFonts w:ascii="Arial" w:hAnsi="Arial" w:cs="Arial"/>
          <w:sz w:val="24"/>
          <w:szCs w:val="24"/>
        </w:rPr>
        <w:t>A fiscalização fará o controle de tempo e qualidade da obra, conforme Projeto e Cronograma Físico de execução, aprovados pela CONTRATANTE.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417B42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C76A43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DA RESCISÃO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417B42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C76A43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CLÁUSULA NONA:</w:t>
      </w:r>
      <w:r w:rsidRPr="00417B42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CLÁUSULA DÉCIMA:</w:t>
      </w:r>
      <w:r w:rsidRPr="00417B42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C76A43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>DO FORO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417B42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417B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417B42">
        <w:rPr>
          <w:rFonts w:ascii="Arial" w:hAnsi="Arial" w:cs="Arial"/>
          <w:sz w:val="24"/>
          <w:szCs w:val="24"/>
        </w:rPr>
        <w:t>) vias de igual teor e forma.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417B42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>03</w:t>
      </w:r>
      <w:r w:rsidRPr="00417B4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417B42">
        <w:rPr>
          <w:rFonts w:ascii="Arial" w:hAnsi="Arial" w:cs="Arial"/>
          <w:sz w:val="24"/>
          <w:szCs w:val="24"/>
        </w:rPr>
        <w:t>de 2017.</w:t>
      </w:r>
    </w:p>
    <w:p w:rsidR="00C76A43" w:rsidRPr="00417B42" w:rsidRDefault="00C76A43" w:rsidP="00417B4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</w:rPr>
      </w:pPr>
    </w:p>
    <w:p w:rsidR="00C76A43" w:rsidRPr="00417B42" w:rsidRDefault="00C76A43" w:rsidP="00417B42">
      <w:pPr>
        <w:pStyle w:val="Standard"/>
        <w:jc w:val="both"/>
        <w:rPr>
          <w:rFonts w:ascii="Arial" w:hAnsi="Arial" w:cs="Arial"/>
          <w:color w:val="000000"/>
        </w:rPr>
      </w:pP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</w:p>
    <w:p w:rsidR="00C76A43" w:rsidRPr="00417B42" w:rsidRDefault="00C76A43" w:rsidP="00417B42">
      <w:pPr>
        <w:pStyle w:val="Standard"/>
        <w:jc w:val="both"/>
        <w:rPr>
          <w:rFonts w:ascii="Arial" w:hAnsi="Arial" w:cs="Arial"/>
          <w:color w:val="000000"/>
        </w:rPr>
      </w:pPr>
    </w:p>
    <w:p w:rsidR="00C76A43" w:rsidRPr="00417B42" w:rsidRDefault="00C76A43" w:rsidP="00462336">
      <w:pPr>
        <w:pStyle w:val="Standard"/>
        <w:rPr>
          <w:rFonts w:ascii="Arial" w:hAnsi="Arial" w:cs="Arial"/>
          <w:b/>
          <w:bCs/>
          <w:color w:val="000000"/>
        </w:rPr>
      </w:pPr>
      <w:r w:rsidRPr="00417B42">
        <w:rPr>
          <w:rFonts w:ascii="Arial" w:hAnsi="Arial" w:cs="Arial"/>
          <w:b/>
          <w:bCs/>
        </w:rPr>
        <w:t xml:space="preserve">      EMPRESA </w:t>
      </w:r>
      <w:r>
        <w:rPr>
          <w:rFonts w:ascii="Arial" w:hAnsi="Arial" w:cs="Arial"/>
          <w:b/>
          <w:bCs/>
        </w:rPr>
        <w:t xml:space="preserve">LEONARDO FERNANDES               </w:t>
      </w:r>
      <w:r w:rsidRPr="00417B42">
        <w:rPr>
          <w:rFonts w:ascii="Arial" w:hAnsi="Arial" w:cs="Arial"/>
          <w:b/>
          <w:bCs/>
          <w:color w:val="000000"/>
        </w:rPr>
        <w:t>GIOVANI AMESTOY DA SILVA</w:t>
      </w:r>
    </w:p>
    <w:p w:rsidR="00C76A43" w:rsidRPr="00417B42" w:rsidRDefault="00C76A43" w:rsidP="00417B42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     DE FREITAS EIRELI – EPP </w:t>
      </w:r>
      <w:r w:rsidRPr="00417B42"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</w:rPr>
        <w:t xml:space="preserve">            </w:t>
      </w:r>
      <w:r w:rsidRPr="00417B42">
        <w:rPr>
          <w:rFonts w:ascii="Arial" w:hAnsi="Arial" w:cs="Arial"/>
          <w:b/>
          <w:bCs/>
          <w:color w:val="000000"/>
        </w:rPr>
        <w:t>PREFEITO MUNICIPAL</w:t>
      </w:r>
    </w:p>
    <w:p w:rsidR="00C76A43" w:rsidRPr="00417B42" w:rsidRDefault="00C76A43" w:rsidP="00462336">
      <w:pPr>
        <w:pStyle w:val="Standard"/>
        <w:rPr>
          <w:rFonts w:ascii="Arial" w:hAnsi="Arial" w:cs="Arial"/>
          <w:b/>
          <w:bCs/>
          <w:color w:val="000000"/>
        </w:rPr>
      </w:pPr>
      <w:r w:rsidRPr="00417B42">
        <w:rPr>
          <w:rFonts w:ascii="Arial" w:hAnsi="Arial" w:cs="Arial"/>
          <w:b/>
          <w:bCs/>
        </w:rPr>
        <w:t xml:space="preserve">         </w:t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color w:val="000000"/>
        </w:rPr>
        <w:tab/>
      </w:r>
      <w:r w:rsidRPr="00417B42">
        <w:rPr>
          <w:rFonts w:ascii="Arial" w:hAnsi="Arial" w:cs="Arial"/>
          <w:b/>
          <w:bCs/>
          <w:color w:val="000000"/>
        </w:rPr>
        <w:t>CONTRATADA</w:t>
      </w:r>
      <w:r w:rsidRPr="00417B42">
        <w:rPr>
          <w:rFonts w:ascii="Arial" w:hAnsi="Arial" w:cs="Arial"/>
          <w:b/>
          <w:bCs/>
          <w:color w:val="000000"/>
        </w:rPr>
        <w:tab/>
      </w:r>
      <w:r w:rsidRPr="00417B42">
        <w:rPr>
          <w:rFonts w:ascii="Arial" w:hAnsi="Arial" w:cs="Arial"/>
          <w:b/>
          <w:bCs/>
          <w:color w:val="000000"/>
        </w:rPr>
        <w:tab/>
      </w:r>
      <w:r w:rsidRPr="00417B42">
        <w:rPr>
          <w:rFonts w:ascii="Arial" w:hAnsi="Arial" w:cs="Arial"/>
          <w:b/>
          <w:bCs/>
          <w:color w:val="000000"/>
        </w:rPr>
        <w:tab/>
        <w:t xml:space="preserve">        </w:t>
      </w:r>
      <w:r w:rsidRPr="00417B42">
        <w:rPr>
          <w:rFonts w:ascii="Arial" w:hAnsi="Arial" w:cs="Arial"/>
          <w:b/>
          <w:bCs/>
          <w:color w:val="000000"/>
        </w:rPr>
        <w:tab/>
      </w:r>
      <w:r w:rsidRPr="00417B42">
        <w:rPr>
          <w:rFonts w:ascii="Arial" w:hAnsi="Arial" w:cs="Arial"/>
          <w:b/>
          <w:bCs/>
          <w:color w:val="000000"/>
        </w:rPr>
        <w:tab/>
      </w:r>
    </w:p>
    <w:sectPr w:rsidR="00C76A43" w:rsidRPr="00417B42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43" w:rsidRDefault="00C76A43">
      <w:r>
        <w:separator/>
      </w:r>
    </w:p>
  </w:endnote>
  <w:endnote w:type="continuationSeparator" w:id="0">
    <w:p w:rsidR="00C76A43" w:rsidRDefault="00C7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3" w:rsidRDefault="00C76A43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6A43" w:rsidRDefault="00C76A43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C76A43" w:rsidRDefault="00C76A43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C76A43" w:rsidRDefault="00C76A43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C76A43" w:rsidRDefault="00C76A43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C76A43" w:rsidRDefault="00C76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43" w:rsidRDefault="00C76A43">
      <w:r>
        <w:separator/>
      </w:r>
    </w:p>
  </w:footnote>
  <w:footnote w:type="continuationSeparator" w:id="0">
    <w:p w:rsidR="00C76A43" w:rsidRDefault="00C7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3" w:rsidRDefault="00C76A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52CC0"/>
    <w:rsid w:val="00063189"/>
    <w:rsid w:val="000753CA"/>
    <w:rsid w:val="000B11DD"/>
    <w:rsid w:val="000B7C1C"/>
    <w:rsid w:val="00100D7D"/>
    <w:rsid w:val="00157130"/>
    <w:rsid w:val="001D7B7E"/>
    <w:rsid w:val="001D7C2B"/>
    <w:rsid w:val="001E090B"/>
    <w:rsid w:val="001E7730"/>
    <w:rsid w:val="002601BA"/>
    <w:rsid w:val="00270C00"/>
    <w:rsid w:val="002C0D2C"/>
    <w:rsid w:val="002E0550"/>
    <w:rsid w:val="00324BB2"/>
    <w:rsid w:val="00327A8E"/>
    <w:rsid w:val="00357835"/>
    <w:rsid w:val="003768A5"/>
    <w:rsid w:val="00382A1B"/>
    <w:rsid w:val="003A2088"/>
    <w:rsid w:val="003B2F75"/>
    <w:rsid w:val="003D42B7"/>
    <w:rsid w:val="0040426C"/>
    <w:rsid w:val="00404E47"/>
    <w:rsid w:val="00417B42"/>
    <w:rsid w:val="00417B50"/>
    <w:rsid w:val="00462336"/>
    <w:rsid w:val="004739B0"/>
    <w:rsid w:val="004803B5"/>
    <w:rsid w:val="00493332"/>
    <w:rsid w:val="004A1795"/>
    <w:rsid w:val="004D1CDD"/>
    <w:rsid w:val="004F19DC"/>
    <w:rsid w:val="005100E8"/>
    <w:rsid w:val="00516A7D"/>
    <w:rsid w:val="005534FC"/>
    <w:rsid w:val="00562913"/>
    <w:rsid w:val="00581318"/>
    <w:rsid w:val="00586B80"/>
    <w:rsid w:val="005B1763"/>
    <w:rsid w:val="005C1BAB"/>
    <w:rsid w:val="005F016B"/>
    <w:rsid w:val="006113F1"/>
    <w:rsid w:val="00645B60"/>
    <w:rsid w:val="00676C06"/>
    <w:rsid w:val="00681ADD"/>
    <w:rsid w:val="006D2969"/>
    <w:rsid w:val="006E6E63"/>
    <w:rsid w:val="00715C26"/>
    <w:rsid w:val="007233F5"/>
    <w:rsid w:val="00737EE9"/>
    <w:rsid w:val="007458BF"/>
    <w:rsid w:val="0076507F"/>
    <w:rsid w:val="00783267"/>
    <w:rsid w:val="00792E13"/>
    <w:rsid w:val="007B1695"/>
    <w:rsid w:val="00806966"/>
    <w:rsid w:val="00826929"/>
    <w:rsid w:val="00866F93"/>
    <w:rsid w:val="00874745"/>
    <w:rsid w:val="00876E20"/>
    <w:rsid w:val="008A0E6E"/>
    <w:rsid w:val="008A0FFA"/>
    <w:rsid w:val="008A5615"/>
    <w:rsid w:val="009067B3"/>
    <w:rsid w:val="009122B5"/>
    <w:rsid w:val="00927D1C"/>
    <w:rsid w:val="009863E0"/>
    <w:rsid w:val="00986C30"/>
    <w:rsid w:val="009B36FB"/>
    <w:rsid w:val="00A276D2"/>
    <w:rsid w:val="00A41062"/>
    <w:rsid w:val="00A42A6D"/>
    <w:rsid w:val="00A63121"/>
    <w:rsid w:val="00A66385"/>
    <w:rsid w:val="00AE480E"/>
    <w:rsid w:val="00AE54D1"/>
    <w:rsid w:val="00AE5DEF"/>
    <w:rsid w:val="00AF3453"/>
    <w:rsid w:val="00B328DB"/>
    <w:rsid w:val="00B53964"/>
    <w:rsid w:val="00B70DC6"/>
    <w:rsid w:val="00B8771B"/>
    <w:rsid w:val="00BC3BA3"/>
    <w:rsid w:val="00C51640"/>
    <w:rsid w:val="00C76A43"/>
    <w:rsid w:val="00CB58B0"/>
    <w:rsid w:val="00D00221"/>
    <w:rsid w:val="00D3778D"/>
    <w:rsid w:val="00D823AA"/>
    <w:rsid w:val="00D844FA"/>
    <w:rsid w:val="00E05F03"/>
    <w:rsid w:val="00E30FA6"/>
    <w:rsid w:val="00E60FC7"/>
    <w:rsid w:val="00EF5F47"/>
    <w:rsid w:val="00F14A28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customStyle="1" w:styleId="Ttulo1">
    <w:name w:val="Título1"/>
    <w:basedOn w:val="Normal"/>
    <w:next w:val="BodyText"/>
    <w:uiPriority w:val="99"/>
    <w:rsid w:val="00417B4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autoSpaceDE w:val="0"/>
      <w:jc w:val="center"/>
    </w:pPr>
    <w:rPr>
      <w:rFonts w:ascii="Arial" w:hAnsi="Arial" w:cs="Arial"/>
      <w:b/>
      <w:bCs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417B42"/>
    <w:pPr>
      <w:suppressAutoHyphens/>
      <w:ind w:right="-702" w:firstLine="1440"/>
      <w:jc w:val="both"/>
    </w:pPr>
    <w:rPr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417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791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1387</Words>
  <Characters>7496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4</cp:revision>
  <cp:lastPrinted>2017-10-03T16:52:00Z</cp:lastPrinted>
  <dcterms:created xsi:type="dcterms:W3CDTF">2017-10-03T16:27:00Z</dcterms:created>
  <dcterms:modified xsi:type="dcterms:W3CDTF">2017-10-03T17:04:00Z</dcterms:modified>
</cp:coreProperties>
</file>