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6"/>
      </w:pPr>
      <w:r>
        <w:rPr/>
        <w:t>ANEXO</w:t>
      </w:r>
      <w:r>
        <w:rPr>
          <w:spacing w:val="-7"/>
        </w:rPr>
        <w:t> </w:t>
      </w:r>
      <w:r>
        <w:rPr>
          <w:spacing w:val="-4"/>
        </w:rPr>
        <w:t>VIII</w:t>
      </w:r>
    </w:p>
    <w:p>
      <w:pPr>
        <w:pStyle w:val="BodyText"/>
        <w:spacing w:before="70"/>
        <w:rPr>
          <w:rFonts w:ascii="Arial"/>
          <w:b/>
        </w:rPr>
      </w:pPr>
    </w:p>
    <w:p>
      <w:pPr>
        <w:spacing w:before="0"/>
        <w:ind w:left="6" w:right="4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TERMO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COMPROMISSO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pacing w:val="-2"/>
          <w:sz w:val="22"/>
        </w:rPr>
        <w:t>ADEQUAÇÃO</w:t>
      </w:r>
    </w:p>
    <w:p>
      <w:pPr>
        <w:pStyle w:val="BodyText"/>
        <w:spacing w:before="75"/>
        <w:rPr>
          <w:rFonts w:ascii="Arial"/>
          <w:b/>
        </w:rPr>
      </w:pPr>
    </w:p>
    <w:p>
      <w:pPr>
        <w:pStyle w:val="BodyText"/>
        <w:spacing w:line="360" w:lineRule="auto"/>
        <w:ind w:left="141" w:right="137"/>
        <w:jc w:val="both"/>
      </w:pPr>
      <w:r>
        <w:rPr/>
        <w:t>O presente Termo de Compromisso de Adequação, integrante desta Lei, destina-se à</w:t>
      </w:r>
      <w:r>
        <w:rPr>
          <w:spacing w:val="40"/>
        </w:rPr>
        <w:t> </w:t>
      </w:r>
      <w:r>
        <w:rPr/>
        <w:t>formalização do compromisso do responsável legal pelo imóvel (proprietário) quanto à execução das obras e adequações necessárias ao atendimento das exigências técnicas formuladas pelo Município, nos termos da legislação municipal vigente.</w:t>
      </w:r>
    </w:p>
    <w:p>
      <w:pPr>
        <w:pStyle w:val="Heading2"/>
        <w:numPr>
          <w:ilvl w:val="0"/>
          <w:numId w:val="1"/>
        </w:numPr>
        <w:tabs>
          <w:tab w:pos="389" w:val="left" w:leader="none"/>
        </w:tabs>
        <w:spacing w:line="240" w:lineRule="auto" w:before="201" w:after="0"/>
        <w:ind w:left="389" w:right="0" w:hanging="248"/>
        <w:jc w:val="left"/>
      </w:pPr>
      <w:r>
        <w:rPr/>
        <w:t>IDENTIFICAÇÃO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IMÓVEL</w:t>
      </w:r>
    </w:p>
    <w:p>
      <w:pPr>
        <w:pStyle w:val="BodyText"/>
        <w:spacing w:before="75"/>
      </w:pPr>
    </w:p>
    <w:p>
      <w:pPr>
        <w:pStyle w:val="BodyText"/>
        <w:tabs>
          <w:tab w:pos="9700" w:val="left" w:leader="none"/>
        </w:tabs>
        <w:spacing w:before="1"/>
        <w:ind w:left="141"/>
        <w:jc w:val="both"/>
      </w:pPr>
      <w:r>
        <w:rPr/>
        <w:t>Endereço: </w:t>
      </w:r>
      <w:r>
        <w:rPr>
          <w:u w:val="single"/>
        </w:rPr>
        <w:tab/>
      </w:r>
    </w:p>
    <w:p>
      <w:pPr>
        <w:pStyle w:val="BodyText"/>
        <w:spacing w:before="69"/>
      </w:pPr>
    </w:p>
    <w:p>
      <w:pPr>
        <w:pStyle w:val="BodyText"/>
        <w:tabs>
          <w:tab w:pos="9700" w:val="left" w:leader="none"/>
        </w:tabs>
        <w:spacing w:before="1"/>
        <w:ind w:left="141"/>
      </w:pPr>
      <w:r>
        <w:rPr/>
        <w:t>Inscrição Imobiliária</w:t>
      </w:r>
      <w:r>
        <w:rPr>
          <w:spacing w:val="-2"/>
        </w:rPr>
        <w:t> </w:t>
      </w:r>
      <w:r>
        <w:rPr/>
        <w:t>/ Matrícula: </w:t>
      </w:r>
      <w:r>
        <w:rPr>
          <w:u w:val="single"/>
        </w:rPr>
        <w:tab/>
      </w:r>
    </w:p>
    <w:p>
      <w:pPr>
        <w:pStyle w:val="BodyText"/>
        <w:spacing w:before="74"/>
      </w:pPr>
    </w:p>
    <w:p>
      <w:pPr>
        <w:pStyle w:val="BodyText"/>
        <w:tabs>
          <w:tab w:pos="4856" w:val="left" w:leader="none"/>
        </w:tabs>
        <w:spacing w:line="552" w:lineRule="auto"/>
        <w:ind w:left="141" w:right="4776"/>
      </w:pPr>
      <w:r>
        <w:rPr/>
        <w:t>Área do Lote: </w:t>
      </w:r>
      <w:r>
        <w:rPr>
          <w:u w:val="single"/>
        </w:rPr>
        <w:tab/>
      </w:r>
      <w:r>
        <w:rPr>
          <w:spacing w:val="-41"/>
          <w:u w:val="single"/>
        </w:rPr>
        <w:t> </w:t>
      </w:r>
      <w:r>
        <w:rPr/>
        <w:t>m² Área Construída: </w:t>
      </w:r>
      <w:r>
        <w:rPr>
          <w:u w:val="single"/>
        </w:rPr>
        <w:tab/>
      </w:r>
      <w:r>
        <w:rPr>
          <w:spacing w:val="-5"/>
        </w:rPr>
        <w:t>m²</w:t>
      </w:r>
    </w:p>
    <w:p>
      <w:pPr>
        <w:pStyle w:val="BodyText"/>
        <w:tabs>
          <w:tab w:pos="9770" w:val="left" w:leader="none"/>
        </w:tabs>
        <w:spacing w:line="251" w:lineRule="exact"/>
        <w:ind w:left="141"/>
      </w:pPr>
      <w:r>
        <w:rPr/>
        <w:t>Registro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Responsabilidade</w:t>
      </w:r>
      <w:r>
        <w:rPr>
          <w:spacing w:val="-1"/>
        </w:rPr>
        <w:t> </w:t>
      </w:r>
      <w:r>
        <w:rPr/>
        <w:t>Técnica</w:t>
      </w:r>
      <w:r>
        <w:rPr>
          <w:spacing w:val="-5"/>
        </w:rPr>
        <w:t> </w:t>
      </w:r>
      <w:r>
        <w:rPr/>
        <w:t>(ART/RRT):</w:t>
      </w:r>
      <w:r>
        <w:rPr>
          <w:spacing w:val="-1"/>
        </w:rPr>
        <w:t> </w:t>
      </w:r>
      <w:r>
        <w:rPr>
          <w:u w:val="single"/>
        </w:rPr>
        <w:tab/>
      </w:r>
    </w:p>
    <w:p>
      <w:pPr>
        <w:pStyle w:val="BodyText"/>
        <w:spacing w:before="70"/>
      </w:pPr>
    </w:p>
    <w:p>
      <w:pPr>
        <w:pStyle w:val="Heading2"/>
        <w:numPr>
          <w:ilvl w:val="0"/>
          <w:numId w:val="1"/>
        </w:numPr>
        <w:tabs>
          <w:tab w:pos="389" w:val="left" w:leader="none"/>
        </w:tabs>
        <w:spacing w:line="240" w:lineRule="auto" w:before="1" w:after="0"/>
        <w:ind w:left="389" w:right="0" w:hanging="248"/>
        <w:jc w:val="left"/>
      </w:pPr>
      <w:r>
        <w:rPr/>
        <w:t>IDENTIFICAÇÃO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RESPONSÁVEL</w:t>
      </w:r>
      <w:r>
        <w:rPr>
          <w:spacing w:val="-10"/>
        </w:rPr>
        <w:t> </w:t>
      </w:r>
      <w:r>
        <w:rPr>
          <w:spacing w:val="-4"/>
        </w:rPr>
        <w:t>LEGAL</w:t>
      </w:r>
    </w:p>
    <w:p>
      <w:pPr>
        <w:pStyle w:val="BodyText"/>
        <w:spacing w:before="75"/>
      </w:pPr>
    </w:p>
    <w:p>
      <w:pPr>
        <w:pStyle w:val="BodyText"/>
        <w:tabs>
          <w:tab w:pos="9699" w:val="left" w:leader="none"/>
        </w:tabs>
        <w:ind w:left="141"/>
      </w:pPr>
      <w:r>
        <w:rPr/>
        <w:t>Nome: </w:t>
      </w:r>
      <w:r>
        <w:rPr>
          <w:u w:val="single"/>
        </w:rPr>
        <w:tab/>
      </w:r>
    </w:p>
    <w:p>
      <w:pPr>
        <w:pStyle w:val="BodyText"/>
        <w:spacing w:before="74"/>
      </w:pPr>
    </w:p>
    <w:p>
      <w:pPr>
        <w:pStyle w:val="Heading2"/>
        <w:tabs>
          <w:tab w:pos="9703" w:val="left" w:leader="none"/>
        </w:tabs>
        <w:ind w:left="141" w:firstLine="0"/>
      </w:pPr>
      <w:r>
        <w:rPr/>
        <w:t>CPF/CNPJ: </w:t>
      </w:r>
      <w:r>
        <w:rPr>
          <w:u w:val="single"/>
        </w:rPr>
        <w:tab/>
      </w:r>
    </w:p>
    <w:p>
      <w:pPr>
        <w:pStyle w:val="BodyText"/>
        <w:spacing w:before="74"/>
      </w:pPr>
    </w:p>
    <w:p>
      <w:pPr>
        <w:pStyle w:val="BodyText"/>
        <w:tabs>
          <w:tab w:pos="9693" w:val="left" w:leader="none"/>
        </w:tabs>
        <w:ind w:left="141"/>
      </w:pPr>
      <w:r>
        <w:rPr/>
        <w:t>Endereço: </w:t>
      </w:r>
      <w:r>
        <w:rPr>
          <w:u w:val="single"/>
        </w:rPr>
        <w:tab/>
      </w:r>
    </w:p>
    <w:p>
      <w:pPr>
        <w:pStyle w:val="BodyText"/>
        <w:spacing w:before="71"/>
      </w:pPr>
    </w:p>
    <w:p>
      <w:pPr>
        <w:pStyle w:val="Heading2"/>
        <w:numPr>
          <w:ilvl w:val="0"/>
          <w:numId w:val="1"/>
        </w:numPr>
        <w:tabs>
          <w:tab w:pos="389" w:val="left" w:leader="none"/>
        </w:tabs>
        <w:spacing w:line="240" w:lineRule="auto" w:before="0" w:after="0"/>
        <w:ind w:left="389" w:right="0" w:hanging="248"/>
        <w:jc w:val="left"/>
      </w:pPr>
      <w:r>
        <w:rPr/>
        <w:t>DO</w:t>
      </w:r>
      <w:r>
        <w:rPr>
          <w:spacing w:val="-7"/>
        </w:rPr>
        <w:t> </w:t>
      </w:r>
      <w:r>
        <w:rPr>
          <w:spacing w:val="-2"/>
        </w:rPr>
        <w:t>OBJETO</w:t>
      </w:r>
    </w:p>
    <w:p>
      <w:pPr>
        <w:pStyle w:val="BodyText"/>
        <w:spacing w:before="75"/>
      </w:pPr>
    </w:p>
    <w:p>
      <w:pPr>
        <w:pStyle w:val="BodyText"/>
        <w:spacing w:line="360" w:lineRule="auto"/>
        <w:ind w:left="141" w:right="148"/>
        <w:jc w:val="both"/>
      </w:pPr>
      <w:r>
        <w:rPr/>
        <w:t>O presente Termo tem por objeto o compromisso de execução, pelo responsável legal, das obras e adequações necessárias ao atendimento das exigências técnicas formuladas pela Municipalidade, referentes à edificação acima identificada.</w:t>
      </w:r>
    </w:p>
    <w:p>
      <w:pPr>
        <w:pStyle w:val="Heading2"/>
        <w:numPr>
          <w:ilvl w:val="0"/>
          <w:numId w:val="1"/>
        </w:numPr>
        <w:tabs>
          <w:tab w:pos="389" w:val="left" w:leader="none"/>
        </w:tabs>
        <w:spacing w:line="240" w:lineRule="auto" w:before="201" w:after="0"/>
        <w:ind w:left="389" w:right="0" w:hanging="248"/>
        <w:jc w:val="left"/>
      </w:pPr>
      <w:r>
        <w:rPr/>
        <w:t>DAS</w:t>
      </w:r>
      <w:r>
        <w:rPr>
          <w:spacing w:val="-7"/>
        </w:rPr>
        <w:t> </w:t>
      </w:r>
      <w:r>
        <w:rPr/>
        <w:t>OBRIGAÇÕES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COMPROMISSÁRIO</w:t>
      </w:r>
    </w:p>
    <w:p>
      <w:pPr>
        <w:pStyle w:val="BodyText"/>
        <w:spacing w:before="75"/>
      </w:pPr>
    </w:p>
    <w:p>
      <w:pPr>
        <w:pStyle w:val="BodyText"/>
        <w:ind w:left="141"/>
        <w:jc w:val="both"/>
      </w:pPr>
      <w:r>
        <w:rPr/>
        <w:t>O</w:t>
      </w:r>
      <w:r>
        <w:rPr>
          <w:spacing w:val="-3"/>
        </w:rPr>
        <w:t> </w:t>
      </w:r>
      <w:r>
        <w:rPr/>
        <w:t>responsável</w:t>
      </w:r>
      <w:r>
        <w:rPr>
          <w:spacing w:val="-5"/>
        </w:rPr>
        <w:t> </w:t>
      </w:r>
      <w:r>
        <w:rPr/>
        <w:t>legal</w:t>
      </w:r>
      <w:r>
        <w:rPr>
          <w:spacing w:val="-9"/>
        </w:rPr>
        <w:t> </w:t>
      </w:r>
      <w:r>
        <w:rPr/>
        <w:t>pelo</w:t>
      </w:r>
      <w:r>
        <w:rPr>
          <w:spacing w:val="-3"/>
        </w:rPr>
        <w:t> </w:t>
      </w:r>
      <w:r>
        <w:rPr/>
        <w:t>imóvel</w:t>
      </w:r>
      <w:r>
        <w:rPr>
          <w:spacing w:val="-5"/>
        </w:rPr>
        <w:t> </w:t>
      </w:r>
      <w:r>
        <w:rPr/>
        <w:t>compromete-se</w:t>
      </w:r>
      <w:r>
        <w:rPr>
          <w:spacing w:val="-6"/>
        </w:rPr>
        <w:t> </w:t>
      </w:r>
      <w:r>
        <w:rPr>
          <w:spacing w:val="-5"/>
        </w:rPr>
        <w:t>a:</w:t>
      </w:r>
    </w:p>
    <w:p>
      <w:pPr>
        <w:pStyle w:val="BodyText"/>
        <w:spacing w:before="70"/>
      </w:pPr>
    </w:p>
    <w:p>
      <w:pPr>
        <w:pStyle w:val="ListParagraph"/>
        <w:numPr>
          <w:ilvl w:val="0"/>
          <w:numId w:val="2"/>
        </w:numPr>
        <w:tabs>
          <w:tab w:pos="279" w:val="left" w:leader="none"/>
        </w:tabs>
        <w:spacing w:line="360" w:lineRule="auto" w:before="1" w:after="0"/>
        <w:ind w:left="141" w:right="144" w:firstLine="0"/>
        <w:jc w:val="both"/>
        <w:rPr>
          <w:sz w:val="22"/>
        </w:rPr>
      </w:pPr>
      <w:r>
        <w:rPr>
          <w:sz w:val="22"/>
        </w:rPr>
        <w:t>– Executar integralmente as obras e adequações exigidas, conforme as determinações técnicas estabelecidas pelo Município;</w:t>
      </w:r>
    </w:p>
    <w:p>
      <w:pPr>
        <w:pStyle w:val="ListParagraph"/>
        <w:numPr>
          <w:ilvl w:val="0"/>
          <w:numId w:val="2"/>
        </w:numPr>
        <w:tabs>
          <w:tab w:pos="327" w:val="left" w:leader="none"/>
        </w:tabs>
        <w:spacing w:line="240" w:lineRule="auto" w:before="201" w:after="0"/>
        <w:ind w:left="327" w:right="0" w:hanging="186"/>
        <w:jc w:val="both"/>
        <w:rPr>
          <w:sz w:val="22"/>
        </w:rPr>
      </w:pPr>
      <w:r>
        <w:rPr>
          <w:sz w:val="22"/>
        </w:rPr>
        <w:t>–</w:t>
      </w:r>
      <w:r>
        <w:rPr>
          <w:spacing w:val="-9"/>
          <w:sz w:val="22"/>
        </w:rPr>
        <w:t> </w:t>
      </w:r>
      <w:r>
        <w:rPr>
          <w:sz w:val="22"/>
        </w:rPr>
        <w:t>Observar</w:t>
      </w:r>
      <w:r>
        <w:rPr>
          <w:spacing w:val="-10"/>
          <w:sz w:val="22"/>
        </w:rPr>
        <w:t> </w:t>
      </w:r>
      <w:r>
        <w:rPr>
          <w:sz w:val="22"/>
        </w:rPr>
        <w:t>os</w:t>
      </w:r>
      <w:r>
        <w:rPr>
          <w:spacing w:val="-8"/>
          <w:sz w:val="22"/>
        </w:rPr>
        <w:t> </w:t>
      </w:r>
      <w:r>
        <w:rPr>
          <w:sz w:val="22"/>
        </w:rPr>
        <w:t>projetos,</w:t>
      </w:r>
      <w:r>
        <w:rPr>
          <w:spacing w:val="-3"/>
          <w:sz w:val="22"/>
        </w:rPr>
        <w:t> </w:t>
      </w:r>
      <w:r>
        <w:rPr>
          <w:sz w:val="22"/>
        </w:rPr>
        <w:t>prazos</w:t>
      </w:r>
      <w:r>
        <w:rPr>
          <w:spacing w:val="-8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condições</w:t>
      </w:r>
      <w:r>
        <w:rPr>
          <w:spacing w:val="-9"/>
          <w:sz w:val="22"/>
        </w:rPr>
        <w:t> </w:t>
      </w:r>
      <w:r>
        <w:rPr>
          <w:sz w:val="22"/>
        </w:rPr>
        <w:t>aprovados</w:t>
      </w:r>
      <w:r>
        <w:rPr>
          <w:spacing w:val="-8"/>
          <w:sz w:val="22"/>
        </w:rPr>
        <w:t> </w:t>
      </w:r>
      <w:r>
        <w:rPr>
          <w:sz w:val="22"/>
        </w:rPr>
        <w:t>pela</w:t>
      </w:r>
      <w:r>
        <w:rPr>
          <w:spacing w:val="-2"/>
          <w:sz w:val="22"/>
        </w:rPr>
        <w:t> Municipalidade;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11" w:footer="441" w:top="2220" w:bottom="640" w:left="1275" w:right="708"/>
          <w:pgNumType w:start="6"/>
        </w:sectPr>
      </w:pPr>
    </w:p>
    <w:p>
      <w:pPr>
        <w:pStyle w:val="ListParagraph"/>
        <w:numPr>
          <w:ilvl w:val="0"/>
          <w:numId w:val="2"/>
        </w:numPr>
        <w:tabs>
          <w:tab w:pos="442" w:val="left" w:leader="none"/>
        </w:tabs>
        <w:spacing w:line="360" w:lineRule="auto" w:before="86" w:after="0"/>
        <w:ind w:left="141" w:right="153" w:firstLine="0"/>
        <w:jc w:val="left"/>
        <w:rPr>
          <w:sz w:val="22"/>
        </w:rPr>
      </w:pPr>
      <w:r>
        <w:rPr>
          <w:sz w:val="22"/>
        </w:rPr>
        <w:t>–</w:t>
      </w:r>
      <w:r>
        <w:rPr>
          <w:spacing w:val="40"/>
          <w:sz w:val="22"/>
        </w:rPr>
        <w:t> </w:t>
      </w:r>
      <w:r>
        <w:rPr>
          <w:sz w:val="22"/>
        </w:rPr>
        <w:t>Permitir</w:t>
      </w:r>
      <w:r>
        <w:rPr>
          <w:spacing w:val="40"/>
          <w:sz w:val="22"/>
        </w:rPr>
        <w:t> </w:t>
      </w:r>
      <w:r>
        <w:rPr>
          <w:sz w:val="22"/>
        </w:rPr>
        <w:t>o</w:t>
      </w:r>
      <w:r>
        <w:rPr>
          <w:spacing w:val="40"/>
          <w:sz w:val="22"/>
        </w:rPr>
        <w:t> </w:t>
      </w:r>
      <w:r>
        <w:rPr>
          <w:sz w:val="22"/>
        </w:rPr>
        <w:t>acesso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agentes</w:t>
      </w:r>
      <w:r>
        <w:rPr>
          <w:spacing w:val="40"/>
          <w:sz w:val="22"/>
        </w:rPr>
        <w:t> </w:t>
      </w:r>
      <w:r>
        <w:rPr>
          <w:sz w:val="22"/>
        </w:rPr>
        <w:t>públicos</w:t>
      </w:r>
      <w:r>
        <w:rPr>
          <w:spacing w:val="40"/>
          <w:sz w:val="22"/>
        </w:rPr>
        <w:t> </w:t>
      </w:r>
      <w:r>
        <w:rPr>
          <w:sz w:val="22"/>
        </w:rPr>
        <w:t>para</w:t>
      </w:r>
      <w:r>
        <w:rPr>
          <w:spacing w:val="40"/>
          <w:sz w:val="22"/>
        </w:rPr>
        <w:t> </w:t>
      </w:r>
      <w:r>
        <w:rPr>
          <w:sz w:val="22"/>
        </w:rPr>
        <w:t>fins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vistoria</w:t>
      </w:r>
      <w:r>
        <w:rPr>
          <w:spacing w:val="40"/>
          <w:sz w:val="22"/>
        </w:rPr>
        <w:t> </w:t>
      </w:r>
      <w:r>
        <w:rPr>
          <w:sz w:val="22"/>
        </w:rPr>
        <w:t>e</w:t>
      </w:r>
      <w:r>
        <w:rPr>
          <w:spacing w:val="40"/>
          <w:sz w:val="22"/>
        </w:rPr>
        <w:t> </w:t>
      </w:r>
      <w:r>
        <w:rPr>
          <w:sz w:val="22"/>
        </w:rPr>
        <w:t>fiscalização,</w:t>
      </w:r>
      <w:r>
        <w:rPr>
          <w:spacing w:val="40"/>
          <w:sz w:val="22"/>
        </w:rPr>
        <w:t> </w:t>
      </w:r>
      <w:r>
        <w:rPr>
          <w:sz w:val="22"/>
        </w:rPr>
        <w:t>sempre</w:t>
      </w:r>
      <w:r>
        <w:rPr>
          <w:spacing w:val="40"/>
          <w:sz w:val="22"/>
        </w:rPr>
        <w:t> </w:t>
      </w:r>
      <w:r>
        <w:rPr>
          <w:sz w:val="22"/>
        </w:rPr>
        <w:t>que </w:t>
      </w:r>
      <w:r>
        <w:rPr>
          <w:spacing w:val="-2"/>
          <w:sz w:val="22"/>
        </w:rPr>
        <w:t>solicitado;</w:t>
      </w:r>
    </w:p>
    <w:p>
      <w:pPr>
        <w:pStyle w:val="ListParagraph"/>
        <w:numPr>
          <w:ilvl w:val="0"/>
          <w:numId w:val="2"/>
        </w:numPr>
        <w:tabs>
          <w:tab w:pos="412" w:val="left" w:leader="none"/>
        </w:tabs>
        <w:spacing w:line="364" w:lineRule="auto" w:before="197" w:after="0"/>
        <w:ind w:left="141" w:right="139" w:firstLine="0"/>
        <w:jc w:val="both"/>
        <w:rPr>
          <w:sz w:val="22"/>
        </w:rPr>
      </w:pPr>
      <w:r>
        <w:rPr>
          <w:sz w:val="22"/>
        </w:rPr>
        <w:t>– Manter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edificação</w:t>
      </w:r>
      <w:r>
        <w:rPr>
          <w:spacing w:val="-4"/>
          <w:sz w:val="22"/>
        </w:rPr>
        <w:t> </w:t>
      </w:r>
      <w:r>
        <w:rPr>
          <w:sz w:val="22"/>
        </w:rPr>
        <w:t>em</w:t>
      </w:r>
      <w:r>
        <w:rPr>
          <w:spacing w:val="-3"/>
          <w:sz w:val="22"/>
        </w:rPr>
        <w:t> </w:t>
      </w:r>
      <w:r>
        <w:rPr>
          <w:sz w:val="22"/>
        </w:rPr>
        <w:t>conformidade com</w:t>
      </w:r>
      <w:r>
        <w:rPr>
          <w:spacing w:val="-3"/>
          <w:sz w:val="22"/>
        </w:rPr>
        <w:t> </w:t>
      </w:r>
      <w:r>
        <w:rPr>
          <w:sz w:val="22"/>
        </w:rPr>
        <w:t>a legislação</w:t>
      </w:r>
      <w:r>
        <w:rPr>
          <w:spacing w:val="-4"/>
          <w:sz w:val="22"/>
        </w:rPr>
        <w:t> </w:t>
      </w:r>
      <w:r>
        <w:rPr>
          <w:sz w:val="22"/>
        </w:rPr>
        <w:t>urbanística, edilícia</w:t>
      </w:r>
      <w:r>
        <w:rPr>
          <w:spacing w:val="-4"/>
          <w:sz w:val="22"/>
        </w:rPr>
        <w:t> </w:t>
      </w:r>
      <w:r>
        <w:rPr>
          <w:sz w:val="22"/>
        </w:rPr>
        <w:t>e normas</w:t>
      </w:r>
      <w:r>
        <w:rPr>
          <w:spacing w:val="-1"/>
          <w:sz w:val="22"/>
        </w:rPr>
        <w:t> </w:t>
      </w:r>
      <w:r>
        <w:rPr>
          <w:sz w:val="22"/>
        </w:rPr>
        <w:t>técnicas </w:t>
      </w:r>
      <w:r>
        <w:rPr>
          <w:spacing w:val="-2"/>
          <w:sz w:val="22"/>
        </w:rPr>
        <w:t>aplicáveis.</w:t>
      </w:r>
    </w:p>
    <w:p>
      <w:pPr>
        <w:pStyle w:val="Heading2"/>
        <w:numPr>
          <w:ilvl w:val="0"/>
          <w:numId w:val="1"/>
        </w:numPr>
        <w:tabs>
          <w:tab w:pos="389" w:val="left" w:leader="none"/>
        </w:tabs>
        <w:spacing w:line="240" w:lineRule="auto" w:before="191" w:after="0"/>
        <w:ind w:left="389" w:right="0" w:hanging="248"/>
        <w:jc w:val="left"/>
      </w:pPr>
      <w:r>
        <w:rPr/>
        <w:t>DO</w:t>
      </w:r>
      <w:r>
        <w:rPr>
          <w:spacing w:val="-7"/>
        </w:rPr>
        <w:t> </w:t>
      </w:r>
      <w:r>
        <w:rPr>
          <w:spacing w:val="-2"/>
        </w:rPr>
        <w:t>PRAZO</w:t>
      </w:r>
    </w:p>
    <w:p>
      <w:pPr>
        <w:pStyle w:val="BodyText"/>
        <w:spacing w:before="75"/>
      </w:pPr>
    </w:p>
    <w:p>
      <w:pPr>
        <w:pStyle w:val="BodyText"/>
        <w:spacing w:line="360" w:lineRule="auto"/>
        <w:ind w:left="141" w:right="144"/>
        <w:jc w:val="both"/>
      </w:pPr>
      <w:r>
        <w:rPr/>
        <w:t>O prazo para execução das obras será de até 12 (doze) meses, contado da data da assinatura deste Termo, podendo ser prorrogado, excepcionalmente e a critério da Junta Técnica, por até 6 (seis) meses, mediante justificativa formal.</w:t>
      </w:r>
    </w:p>
    <w:p>
      <w:pPr>
        <w:pStyle w:val="Heading2"/>
        <w:numPr>
          <w:ilvl w:val="0"/>
          <w:numId w:val="1"/>
        </w:numPr>
        <w:tabs>
          <w:tab w:pos="389" w:val="left" w:leader="none"/>
        </w:tabs>
        <w:spacing w:line="240" w:lineRule="auto" w:before="201" w:after="0"/>
        <w:ind w:left="389" w:right="0" w:hanging="248"/>
        <w:jc w:val="left"/>
      </w:pPr>
      <w:r>
        <w:rPr/>
        <w:t>DO</w:t>
      </w:r>
      <w:r>
        <w:rPr>
          <w:spacing w:val="-5"/>
        </w:rPr>
        <w:t> </w:t>
      </w:r>
      <w:r>
        <w:rPr>
          <w:spacing w:val="-2"/>
        </w:rPr>
        <w:t>REGISTRO</w:t>
      </w:r>
    </w:p>
    <w:p>
      <w:pPr>
        <w:pStyle w:val="BodyText"/>
        <w:spacing w:before="75"/>
      </w:pPr>
    </w:p>
    <w:p>
      <w:pPr>
        <w:spacing w:before="0"/>
        <w:ind w:left="141" w:right="0" w:firstLine="0"/>
        <w:jc w:val="both"/>
        <w:rPr>
          <w:sz w:val="21"/>
        </w:rPr>
      </w:pPr>
      <w:r>
        <w:rPr>
          <w:sz w:val="21"/>
        </w:rPr>
        <w:t>Esta</w:t>
      </w:r>
      <w:r>
        <w:rPr>
          <w:spacing w:val="-8"/>
          <w:sz w:val="21"/>
        </w:rPr>
        <w:t> </w:t>
      </w:r>
      <w:r>
        <w:rPr>
          <w:sz w:val="21"/>
        </w:rPr>
        <w:t>declaração</w:t>
      </w:r>
      <w:r>
        <w:rPr>
          <w:spacing w:val="-9"/>
          <w:sz w:val="21"/>
        </w:rPr>
        <w:t> </w:t>
      </w:r>
      <w:r>
        <w:rPr>
          <w:sz w:val="21"/>
        </w:rPr>
        <w:t>deverá</w:t>
      </w:r>
      <w:r>
        <w:rPr>
          <w:spacing w:val="-6"/>
          <w:sz w:val="21"/>
        </w:rPr>
        <w:t> </w:t>
      </w:r>
      <w:r>
        <w:rPr>
          <w:sz w:val="21"/>
        </w:rPr>
        <w:t>ser</w:t>
      </w:r>
      <w:r>
        <w:rPr>
          <w:spacing w:val="-10"/>
          <w:sz w:val="21"/>
        </w:rPr>
        <w:t> </w:t>
      </w:r>
      <w:r>
        <w:rPr>
          <w:sz w:val="21"/>
        </w:rPr>
        <w:t>apresentada</w:t>
      </w:r>
      <w:r>
        <w:rPr>
          <w:spacing w:val="-5"/>
          <w:sz w:val="21"/>
        </w:rPr>
        <w:t> </w:t>
      </w:r>
      <w:r>
        <w:rPr>
          <w:sz w:val="21"/>
        </w:rPr>
        <w:t>com</w:t>
      </w:r>
      <w:r>
        <w:rPr>
          <w:spacing w:val="-6"/>
          <w:sz w:val="21"/>
        </w:rPr>
        <w:t> </w:t>
      </w:r>
      <w:r>
        <w:rPr>
          <w:sz w:val="21"/>
        </w:rPr>
        <w:t>firma</w:t>
      </w:r>
      <w:r>
        <w:rPr>
          <w:spacing w:val="-6"/>
          <w:sz w:val="21"/>
        </w:rPr>
        <w:t> </w:t>
      </w:r>
      <w:r>
        <w:rPr>
          <w:sz w:val="21"/>
        </w:rPr>
        <w:t>reconhecida</w:t>
      </w:r>
      <w:r>
        <w:rPr>
          <w:spacing w:val="-9"/>
          <w:sz w:val="21"/>
        </w:rPr>
        <w:t> </w:t>
      </w:r>
      <w:r>
        <w:rPr>
          <w:sz w:val="21"/>
        </w:rPr>
        <w:t>em</w:t>
      </w:r>
      <w:r>
        <w:rPr>
          <w:spacing w:val="-6"/>
          <w:sz w:val="21"/>
        </w:rPr>
        <w:t> </w:t>
      </w:r>
      <w:r>
        <w:rPr>
          <w:spacing w:val="-2"/>
          <w:sz w:val="21"/>
        </w:rPr>
        <w:t>cartório.</w:t>
      </w:r>
    </w:p>
    <w:p>
      <w:pPr>
        <w:pStyle w:val="BodyText"/>
        <w:spacing w:before="160"/>
        <w:rPr>
          <w:sz w:val="21"/>
        </w:rPr>
      </w:pPr>
    </w:p>
    <w:p>
      <w:pPr>
        <w:pStyle w:val="Heading2"/>
        <w:numPr>
          <w:ilvl w:val="0"/>
          <w:numId w:val="1"/>
        </w:numPr>
        <w:tabs>
          <w:tab w:pos="389" w:val="left" w:leader="none"/>
        </w:tabs>
        <w:spacing w:line="240" w:lineRule="auto" w:before="1" w:after="0"/>
        <w:ind w:left="389" w:right="0" w:hanging="248"/>
        <w:jc w:val="left"/>
      </w:pPr>
      <w:r>
        <w:rPr/>
        <w:t>DO</w:t>
      </w:r>
      <w:r>
        <w:rPr>
          <w:spacing w:val="-5"/>
        </w:rPr>
        <w:t> </w:t>
      </w:r>
      <w:r>
        <w:rPr>
          <w:spacing w:val="-2"/>
        </w:rPr>
        <w:t>DESCUMPRIMENTO</w:t>
      </w:r>
    </w:p>
    <w:p>
      <w:pPr>
        <w:pStyle w:val="BodyText"/>
        <w:spacing w:before="74"/>
      </w:pPr>
    </w:p>
    <w:p>
      <w:pPr>
        <w:pStyle w:val="BodyText"/>
        <w:spacing w:line="360" w:lineRule="auto"/>
        <w:ind w:left="141" w:right="139"/>
        <w:jc w:val="both"/>
      </w:pPr>
      <w:r>
        <w:rPr/>
        <w:t>O descumprimento das obrigações assumidas neste Termo sujeitará o compromissário às medidas administrativas e legais cabíveis, sem prejuízo das penalidades previstas na legislação </w:t>
      </w:r>
      <w:r>
        <w:rPr>
          <w:spacing w:val="-2"/>
        </w:rPr>
        <w:t>municipal.</w:t>
      </w:r>
    </w:p>
    <w:p>
      <w:pPr>
        <w:pStyle w:val="Heading2"/>
        <w:numPr>
          <w:ilvl w:val="0"/>
          <w:numId w:val="1"/>
        </w:numPr>
        <w:tabs>
          <w:tab w:pos="389" w:val="left" w:leader="none"/>
        </w:tabs>
        <w:spacing w:line="240" w:lineRule="auto" w:before="202" w:after="0"/>
        <w:ind w:left="389" w:right="0" w:hanging="248"/>
        <w:jc w:val="left"/>
      </w:pPr>
      <w:r>
        <w:rPr/>
        <w:t>DAS</w:t>
      </w:r>
      <w:r>
        <w:rPr>
          <w:spacing w:val="-8"/>
        </w:rPr>
        <w:t> </w:t>
      </w:r>
      <w:r>
        <w:rPr/>
        <w:t>DISPOSIÇÕES</w:t>
      </w:r>
      <w:r>
        <w:rPr>
          <w:spacing w:val="-11"/>
        </w:rPr>
        <w:t> </w:t>
      </w:r>
      <w:r>
        <w:rPr>
          <w:spacing w:val="-2"/>
        </w:rPr>
        <w:t>FINAIS</w:t>
      </w:r>
    </w:p>
    <w:p>
      <w:pPr>
        <w:pStyle w:val="BodyText"/>
        <w:spacing w:before="70"/>
      </w:pPr>
    </w:p>
    <w:p>
      <w:pPr>
        <w:pStyle w:val="BodyText"/>
        <w:spacing w:line="360" w:lineRule="auto"/>
        <w:ind w:left="141" w:right="140"/>
        <w:jc w:val="both"/>
      </w:pPr>
      <w:r>
        <w:rPr/>
        <w:t>Este Termo possui caráter irrevogável e irretratável, produzindo efeitos a partir da data de sua assinatura, vinculando o compromissário e seus sucessores.</w:t>
      </w:r>
    </w:p>
    <w:p>
      <w:pPr>
        <w:pStyle w:val="BodyText"/>
        <w:tabs>
          <w:tab w:pos="5617" w:val="left" w:leader="none"/>
          <w:tab w:pos="8425" w:val="left" w:leader="none"/>
          <w:tab w:pos="9713" w:val="left" w:leader="none"/>
        </w:tabs>
        <w:spacing w:before="201"/>
        <w:ind w:left="2907"/>
      </w:pPr>
      <w:r>
        <w:rPr/>
        <w:t>Caçapava do Sul,</w:t>
      </w:r>
      <w:r>
        <w:rPr>
          <w:spacing w:val="-1"/>
        </w:rPr>
        <w:t>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899464</wp:posOffset>
                </wp:positionH>
                <wp:positionV relativeFrom="paragraph">
                  <wp:posOffset>221730</wp:posOffset>
                </wp:positionV>
                <wp:extent cx="294830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48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8305" h="0">
                              <a:moveTo>
                                <a:pt x="0" y="0"/>
                              </a:moveTo>
                              <a:lnTo>
                                <a:pt x="2947873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7.459099pt;width:232.15pt;height:.1pt;mso-position-horizontal-relative:page;mso-position-vertical-relative:paragraph;z-index:-15728640;mso-wrap-distance-left:0;mso-wrap-distance-right:0" id="docshape4" coordorigin="1416,349" coordsize="4643,0" path="m1416,349l6059,34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4195474</wp:posOffset>
                </wp:positionH>
                <wp:positionV relativeFrom="paragraph">
                  <wp:posOffset>221730</wp:posOffset>
                </wp:positionV>
                <wp:extent cx="27927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79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2730" h="0">
                              <a:moveTo>
                                <a:pt x="0" y="0"/>
                              </a:moveTo>
                              <a:lnTo>
                                <a:pt x="2792663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352325pt;margin-top:17.459099pt;width:219.9pt;height:.1pt;mso-position-horizontal-relative:page;mso-position-vertical-relative:paragraph;z-index:-15728128;mso-wrap-distance-left:0;mso-wrap-distance-right:0" id="docshape5" coordorigin="6607,349" coordsize="4398,0" path="m6607,349l11005,34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11" w:footer="441" w:top="2220" w:bottom="640" w:left="1275" w:right="708"/>
        </w:sectPr>
      </w:pPr>
    </w:p>
    <w:p>
      <w:pPr>
        <w:pStyle w:val="BodyText"/>
        <w:spacing w:line="360" w:lineRule="auto" w:before="94"/>
        <w:ind w:left="160" w:right="38"/>
      </w:pPr>
      <w:r>
        <w:rPr/>
        <w:t>Responsável</w:t>
      </w:r>
      <w:r>
        <w:rPr>
          <w:spacing w:val="-12"/>
        </w:rPr>
        <w:t> </w:t>
      </w:r>
      <w:r>
        <w:rPr/>
        <w:t>Legal</w:t>
      </w:r>
      <w:r>
        <w:rPr>
          <w:spacing w:val="-12"/>
        </w:rPr>
        <w:t> </w:t>
      </w:r>
      <w:r>
        <w:rPr/>
        <w:t>pelo</w:t>
      </w:r>
      <w:r>
        <w:rPr>
          <w:spacing w:val="-6"/>
        </w:rPr>
        <w:t> </w:t>
      </w:r>
      <w:r>
        <w:rPr/>
        <w:t>Imóvel</w:t>
      </w:r>
      <w:r>
        <w:rPr>
          <w:spacing w:val="-8"/>
        </w:rPr>
        <w:t> </w:t>
      </w:r>
      <w:r>
        <w:rPr/>
        <w:t>(Proprietário) </w:t>
      </w:r>
      <w:r>
        <w:rPr>
          <w:spacing w:val="-4"/>
        </w:rPr>
        <w:t>CPF:</w:t>
      </w:r>
    </w:p>
    <w:p>
      <w:pPr>
        <w:pStyle w:val="BodyText"/>
        <w:spacing w:line="360" w:lineRule="auto" w:before="94"/>
        <w:ind w:left="160" w:right="2503"/>
      </w:pPr>
      <w:r>
        <w:rPr/>
        <w:br w:type="column"/>
      </w:r>
      <w:r>
        <w:rPr/>
        <w:t>Responsável</w:t>
      </w:r>
      <w:r>
        <w:rPr>
          <w:spacing w:val="-16"/>
        </w:rPr>
        <w:t> </w:t>
      </w:r>
      <w:r>
        <w:rPr/>
        <w:t>Técnico </w:t>
      </w:r>
      <w:r>
        <w:rPr>
          <w:spacing w:val="-2"/>
        </w:rPr>
        <w:t>CAU/CREA:</w:t>
      </w:r>
    </w:p>
    <w:sectPr>
      <w:type w:val="continuous"/>
      <w:pgSz w:w="11910" w:h="16840"/>
      <w:pgMar w:header="11" w:footer="441" w:top="2220" w:bottom="640" w:left="1275" w:right="708"/>
      <w:cols w:num="2" w:equalWidth="0">
        <w:col w:w="4603" w:space="554"/>
        <w:col w:w="47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008">
              <wp:simplePos x="0" y="0"/>
              <wp:positionH relativeFrom="page">
                <wp:posOffset>4100576</wp:posOffset>
              </wp:positionH>
              <wp:positionV relativeFrom="page">
                <wp:posOffset>10272776</wp:posOffset>
              </wp:positionV>
              <wp:extent cx="2312035" cy="1416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31203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Regularização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Edificações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Imóveis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Formais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22.880005pt;margin-top:808.880005pt;width:182.05pt;height:11.15pt;mso-position-horizontal-relative:page;mso-position-vertical-relative:page;z-index:-15785472" type="#_x0000_t202" id="docshape1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Regularização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Edificações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Imóveis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Formais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520">
              <wp:simplePos x="0" y="0"/>
              <wp:positionH relativeFrom="page">
                <wp:posOffset>6539865</wp:posOffset>
              </wp:positionH>
              <wp:positionV relativeFrom="page">
                <wp:posOffset>10272776</wp:posOffset>
              </wp:positionV>
              <wp:extent cx="60960" cy="1416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096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950012pt;margin-top:808.880005pt;width:4.8pt;height:11.15pt;mso-position-horizontal-relative:page;mso-position-vertical-relative:page;z-index:-15784960" type="#_x0000_t202" id="docshape2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032">
              <wp:simplePos x="0" y="0"/>
              <wp:positionH relativeFrom="page">
                <wp:posOffset>6732269</wp:posOffset>
              </wp:positionH>
              <wp:positionV relativeFrom="page">
                <wp:posOffset>10272776</wp:posOffset>
              </wp:positionV>
              <wp:extent cx="344805" cy="14160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4480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pág.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099976pt;margin-top:808.880005pt;width:27.15pt;height:11.15pt;mso-position-horizontal-relative:page;mso-position-vertical-relative:page;z-index:-15784448" type="#_x0000_t202" id="docshape3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pág.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t>6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0496">
          <wp:simplePos x="0" y="0"/>
          <wp:positionH relativeFrom="page">
            <wp:posOffset>6633</wp:posOffset>
          </wp:positionH>
          <wp:positionV relativeFrom="page">
            <wp:posOffset>7238</wp:posOffset>
          </wp:positionV>
          <wp:extent cx="7549642" cy="141060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9642" cy="141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90" w:hanging="25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52" w:hanging="25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04" w:hanging="2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56" w:hanging="2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8" w:hanging="2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60" w:hanging="2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12" w:hanging="2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4" w:hanging="2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16" w:hanging="25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41" w:hanging="14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8" w:hanging="1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6" w:hanging="1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4" w:hanging="1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1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0" w:hanging="1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1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6" w:hanging="1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4" w:hanging="14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6"/>
      <w:jc w:val="center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389" w:hanging="248"/>
      <w:outlineLvl w:val="2"/>
    </w:pPr>
    <w:rPr>
      <w:rFonts w:ascii="Arial MT" w:hAnsi="Arial MT" w:eastAsia="Arial MT" w:cs="Arial MT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01"/>
      <w:ind w:left="389" w:hanging="24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2026-08-06T12:57:23Z</dcterms:created>
  <dcterms:modified xsi:type="dcterms:W3CDTF">2026-08-06T12:57:23Z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iLovePDF</vt:lpwstr>
  </property>
</Properties>
</file>