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94" w:right="0"/>
        <w:rPr>
          <w:rFonts w:ascii="Times New Roman" w:hAnsi="Times New Roman"/>
          <w:b w:val="false"/>
          <w:sz w:val="20"/>
        </w:rPr>
      </w:pPr>
      <w:r>
        <w:rPr/>
        <w:drawing>
          <wp:inline distT="0" distB="0" distL="0" distR="0">
            <wp:extent cx="6097270" cy="10496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6" w:after="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BodyText"/>
        <w:spacing w:lineRule="auto" w:line="446"/>
        <w:ind w:firstLine="631" w:left="2293" w:right="1994"/>
        <w:rPr/>
      </w:pPr>
      <w:r>
        <w:rPr/>
        <w:t>TERMO DE HOMOLOGAÇÃO E</w:t>
      </w:r>
      <w:r>
        <w:rPr>
          <w:spacing w:val="-12"/>
        </w:rPr>
        <w:t xml:space="preserve"> </w:t>
      </w:r>
      <w:r>
        <w:rPr/>
        <w:t>ADJUDICAÇÃO EDITAL</w:t>
      </w:r>
      <w:r>
        <w:rPr>
          <w:spacing w:val="-5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4071/2026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3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10/2026</w:t>
      </w:r>
    </w:p>
    <w:p>
      <w:pPr>
        <w:pStyle w:val="Normal"/>
        <w:spacing w:lineRule="auto" w:line="240" w:before="4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ind w:firstLine="794" w:left="140" w:right="109"/>
        <w:jc w:val="both"/>
        <w:rPr>
          <w:sz w:val="24"/>
        </w:rPr>
      </w:pP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CAÇAPAVA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SUL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torna</w:t>
      </w:r>
      <w:r>
        <w:rPr>
          <w:spacing w:val="-6"/>
          <w:sz w:val="24"/>
        </w:rPr>
        <w:t xml:space="preserve"> </w:t>
      </w:r>
      <w:r>
        <w:rPr>
          <w:sz w:val="24"/>
        </w:rPr>
        <w:t>público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todos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para fins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HOMOLOGA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Julgamento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4071/2026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Eletrônico nº 10/2026 – </w:t>
      </w:r>
      <w:r>
        <w:rPr>
          <w:sz w:val="24"/>
        </w:rPr>
        <w:t>Contratação de Empresa para prestação de serviços de administração, manutenção, operação e conservação da área do Parque Municipal da Pedra do Segredo e ADJUDICA a proposta da Empresa vencedora.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1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258" w:right="0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Sul,</w:t>
      </w:r>
      <w:r>
        <w:rPr>
          <w:spacing w:val="-1"/>
          <w:sz w:val="24"/>
        </w:rPr>
        <w:t xml:space="preserve"> </w:t>
      </w:r>
      <w:r>
        <w:rPr>
          <w:sz w:val="24"/>
        </w:rPr>
        <w:t>07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abril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2026.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ind w:left="258" w:right="135"/>
        <w:jc w:val="center"/>
        <w:rPr/>
      </w:pPr>
      <w:r>
        <w:rPr/>
        <w:t>MARCELO</w:t>
      </w:r>
      <w:r>
        <w:rPr>
          <w:spacing w:val="-5"/>
        </w:rPr>
        <w:t xml:space="preserve"> </w:t>
      </w:r>
      <w:r>
        <w:rPr/>
        <w:t>C.</w:t>
      </w:r>
      <w:r>
        <w:rPr>
          <w:spacing w:val="-5"/>
        </w:rPr>
        <w:t xml:space="preserve"> </w:t>
      </w:r>
      <w:r>
        <w:rPr>
          <w:spacing w:val="-2"/>
        </w:rPr>
        <w:t>SPODE,</w:t>
      </w:r>
    </w:p>
    <w:p>
      <w:pPr>
        <w:pStyle w:val="BodyText"/>
        <w:spacing w:before="98" w:after="0"/>
        <w:ind w:left="258" w:right="143"/>
        <w:jc w:val="center"/>
        <w:rPr/>
      </w:pPr>
      <w:r>
        <w:rPr>
          <w:spacing w:val="-2"/>
        </w:rPr>
        <w:t>Prefeito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76" w:after="0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807720</wp:posOffset>
            </wp:positionH>
            <wp:positionV relativeFrom="paragraph">
              <wp:posOffset>281940</wp:posOffset>
            </wp:positionV>
            <wp:extent cx="6106160" cy="456565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992" w:right="850" w:gutter="0" w:header="0" w:top="2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84</Words>
  <Characters>450</Characters>
  <CharactersWithSpaces>532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2026-04-08T14:03:17Z</dcterms:created>
  <dc:creator/>
  <dc:description/>
  <dc:language>pt-BR</dc:language>
  <cp:lastModifiedBy/>
  <dcterms:modified xsi:type="dcterms:W3CDTF">2026-04-08T14:03:17Z</dcterms:modified>
  <cp:revision>0</cp:revision>
  <dc:subject/>
  <dc:title>Termo de Homologa 4071.docx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2026-04-08T00:00:00Z</vt:filetime>
  </property>
  <property fmtid="{D5CDD505-2E9C-101B-9397-08002B2CF9AE}" pid="4" name="Producer">
    <vt:lpwstr>Microsoft: Print To PDF</vt:lpwstr>
  </property>
</Properties>
</file>